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52632" w14:textId="77777777" w:rsidR="002D03A2" w:rsidRDefault="008E0852" w:rsidP="00AF79BB">
      <w:pPr>
        <w:pStyle w:val="Title"/>
        <w:jc w:val="center"/>
      </w:pPr>
      <w:r>
        <w:t>ImageSearch</w:t>
      </w:r>
    </w:p>
    <w:p w14:paraId="59972840" w14:textId="77777777" w:rsidR="004B060D" w:rsidRDefault="004B060D" w:rsidP="00750A22">
      <w:pPr>
        <w:pStyle w:val="Heading1"/>
        <w:numPr>
          <w:ilvl w:val="0"/>
          <w:numId w:val="1"/>
        </w:numPr>
        <w:jc w:val="both"/>
      </w:pPr>
      <w:r>
        <w:t>Introduction</w:t>
      </w:r>
    </w:p>
    <w:p w14:paraId="16F00228" w14:textId="77777777" w:rsidR="004B060D" w:rsidRDefault="004B060D" w:rsidP="00750A22">
      <w:pPr>
        <w:jc w:val="both"/>
      </w:pPr>
      <w:r>
        <w:t xml:space="preserve">An ImageSearch </w:t>
      </w:r>
      <w:r w:rsidR="00552DE8">
        <w:t>a</w:t>
      </w:r>
      <w:r>
        <w:t>pplication</w:t>
      </w:r>
      <w:r w:rsidR="00552DE8">
        <w:t>, with its database formed using a subset of the i</w:t>
      </w:r>
      <w:r>
        <w:t xml:space="preserve">mage database </w:t>
      </w:r>
      <w:r w:rsidR="00552DE8">
        <w:t>NUS-WIDE, was developed in Java.</w:t>
      </w:r>
      <w:r>
        <w:t xml:space="preserve"> A combination of four </w:t>
      </w:r>
      <w:r w:rsidR="00552DE8">
        <w:t>image m</w:t>
      </w:r>
      <w:r>
        <w:t>atching algorithm</w:t>
      </w:r>
      <w:r w:rsidR="00552DE8">
        <w:t>s –</w:t>
      </w:r>
      <w:r>
        <w:t xml:space="preserve"> namely Color Histogram, Visual Concept Vector</w:t>
      </w:r>
      <w:r w:rsidR="00552DE8">
        <w:t xml:space="preserve"> (and Mapping)</w:t>
      </w:r>
      <w:r>
        <w:t>, Visual Keyword, and Text</w:t>
      </w:r>
      <w:r w:rsidR="00552DE8">
        <w:t xml:space="preserve"> (Description)</w:t>
      </w:r>
      <w:r>
        <w:t xml:space="preserve"> </w:t>
      </w:r>
      <w:r w:rsidR="00552DE8">
        <w:t>– were</w:t>
      </w:r>
      <w:r>
        <w:t xml:space="preserve"> implemented to </w:t>
      </w:r>
      <w:r w:rsidR="00E50FE5">
        <w:t>compute the simil</w:t>
      </w:r>
      <w:r w:rsidR="00552DE8">
        <w:t>arities</w:t>
      </w:r>
      <w:r w:rsidR="00E50FE5">
        <w:t xml:space="preserve"> between</w:t>
      </w:r>
      <w:r w:rsidR="00552DE8">
        <w:t xml:space="preserve"> a queried image and images within the database.</w:t>
      </w:r>
    </w:p>
    <w:p w14:paraId="108F8962" w14:textId="77777777" w:rsidR="004B060D" w:rsidRDefault="004B060D" w:rsidP="00750A22">
      <w:pPr>
        <w:jc w:val="both"/>
      </w:pPr>
      <w:r>
        <w:t>In this report, the approach in implementing the ImageSearch will be discussed. It</w:t>
      </w:r>
      <w:r w:rsidR="00552DE8">
        <w:t xml:space="preserve"> covers various methods including (1) capturing</w:t>
      </w:r>
      <w:r>
        <w:t xml:space="preserve"> relevant informati</w:t>
      </w:r>
      <w:r w:rsidR="00552DE8">
        <w:t>on from the training data, (2) calculating</w:t>
      </w:r>
      <w:r>
        <w:t xml:space="preserve"> relevant probabiliti</w:t>
      </w:r>
      <w:r w:rsidR="00552DE8">
        <w:t>es or scores, and (3) c</w:t>
      </w:r>
      <w:r w:rsidR="00274E92">
        <w:t xml:space="preserve">ombining the image matching </w:t>
      </w:r>
      <w:r>
        <w:t>algorithm</w:t>
      </w:r>
      <w:r w:rsidR="00274E92">
        <w:t>s</w:t>
      </w:r>
      <w:r>
        <w:t xml:space="preserve"> together.</w:t>
      </w:r>
    </w:p>
    <w:p w14:paraId="6D9627B3" w14:textId="77777777" w:rsidR="004B060D" w:rsidRDefault="004B060D" w:rsidP="00750A22">
      <w:pPr>
        <w:pStyle w:val="Heading1"/>
        <w:numPr>
          <w:ilvl w:val="0"/>
          <w:numId w:val="1"/>
        </w:numPr>
        <w:jc w:val="both"/>
      </w:pPr>
      <w:r>
        <w:t>Implementation Details</w:t>
      </w:r>
    </w:p>
    <w:p w14:paraId="347DF996" w14:textId="017A4520" w:rsidR="004B060D" w:rsidRDefault="004B060D" w:rsidP="00750A22">
      <w:pPr>
        <w:pStyle w:val="Heading2"/>
        <w:numPr>
          <w:ilvl w:val="1"/>
          <w:numId w:val="1"/>
        </w:numPr>
        <w:jc w:val="both"/>
      </w:pPr>
      <w:r>
        <w:t>Training</w:t>
      </w:r>
      <w:r w:rsidR="00C808AB">
        <w:t xml:space="preserve"> </w:t>
      </w:r>
      <w:r>
        <w:t>Data</w:t>
      </w:r>
    </w:p>
    <w:p w14:paraId="5FDCB732" w14:textId="77777777" w:rsidR="00C808AB" w:rsidRDefault="00C808AB" w:rsidP="00750A22">
      <w:pPr>
        <w:jc w:val="both"/>
      </w:pPr>
      <w:r>
        <w:t>The training data used by the program consists of images from the NUS-WIDE database, which is provided with the ground truth, categorizing the data into at least one of the 25 classes.</w:t>
      </w:r>
    </w:p>
    <w:p w14:paraId="316CF2D9" w14:textId="77777777" w:rsidR="00C808AB" w:rsidRPr="004B060D" w:rsidRDefault="00C808AB" w:rsidP="00750A22">
      <w:pPr>
        <w:jc w:val="both"/>
      </w:pPr>
      <w:r>
        <w:t>Please refer to the training data summary below:</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1931"/>
      </w:tblGrid>
      <w:tr w:rsidR="00C808AB" w:rsidRPr="00595F56" w14:paraId="41AA48CC" w14:textId="77777777" w:rsidTr="00504A75">
        <w:trPr>
          <w:jc w:val="center"/>
        </w:trPr>
        <w:tc>
          <w:tcPr>
            <w:tcW w:w="4981" w:type="dxa"/>
            <w:tcBorders>
              <w:top w:val="nil"/>
              <w:bottom w:val="single" w:sz="4" w:space="0" w:color="auto"/>
              <w:right w:val="single" w:sz="4" w:space="0" w:color="auto"/>
            </w:tcBorders>
          </w:tcPr>
          <w:p w14:paraId="3BAD4812" w14:textId="77777777" w:rsidR="00C808AB" w:rsidRPr="00595F56" w:rsidRDefault="00C808AB" w:rsidP="00750A22">
            <w:pPr>
              <w:jc w:val="both"/>
              <w:rPr>
                <w:b/>
              </w:rPr>
            </w:pPr>
            <w:r w:rsidRPr="00595F56">
              <w:rPr>
                <w:b/>
              </w:rPr>
              <w:t>Category</w:t>
            </w:r>
          </w:p>
        </w:tc>
        <w:tc>
          <w:tcPr>
            <w:tcW w:w="1931" w:type="dxa"/>
            <w:tcBorders>
              <w:top w:val="nil"/>
              <w:left w:val="single" w:sz="4" w:space="0" w:color="auto"/>
              <w:bottom w:val="single" w:sz="4" w:space="0" w:color="auto"/>
            </w:tcBorders>
          </w:tcPr>
          <w:p w14:paraId="01B2C132" w14:textId="77777777" w:rsidR="00C808AB" w:rsidRPr="00595F56" w:rsidRDefault="00C808AB" w:rsidP="00750A22">
            <w:pPr>
              <w:jc w:val="both"/>
              <w:rPr>
                <w:b/>
              </w:rPr>
            </w:pPr>
            <w:r w:rsidRPr="00595F56">
              <w:rPr>
                <w:b/>
              </w:rPr>
              <w:t>Count</w:t>
            </w:r>
          </w:p>
        </w:tc>
      </w:tr>
      <w:tr w:rsidR="00C808AB" w14:paraId="2F4EED49" w14:textId="77777777" w:rsidTr="00504A75">
        <w:trPr>
          <w:jc w:val="center"/>
        </w:trPr>
        <w:tc>
          <w:tcPr>
            <w:tcW w:w="4981" w:type="dxa"/>
            <w:tcBorders>
              <w:top w:val="single" w:sz="4" w:space="0" w:color="auto"/>
              <w:right w:val="single" w:sz="4" w:space="0" w:color="auto"/>
            </w:tcBorders>
          </w:tcPr>
          <w:p w14:paraId="3CB78557" w14:textId="77777777" w:rsidR="00C808AB" w:rsidRPr="00595F56" w:rsidRDefault="00C808AB" w:rsidP="00750A22">
            <w:pPr>
              <w:jc w:val="both"/>
            </w:pPr>
            <w:r>
              <w:t>Number of training images</w:t>
            </w:r>
          </w:p>
        </w:tc>
        <w:tc>
          <w:tcPr>
            <w:tcW w:w="1931" w:type="dxa"/>
            <w:tcBorders>
              <w:top w:val="single" w:sz="4" w:space="0" w:color="auto"/>
              <w:left w:val="single" w:sz="4" w:space="0" w:color="auto"/>
            </w:tcBorders>
          </w:tcPr>
          <w:p w14:paraId="6783332B" w14:textId="77777777" w:rsidR="00C808AB" w:rsidRDefault="00C808AB" w:rsidP="00750A22">
            <w:pPr>
              <w:jc w:val="both"/>
            </w:pPr>
            <w:r>
              <w:t>1221</w:t>
            </w:r>
          </w:p>
        </w:tc>
      </w:tr>
      <w:tr w:rsidR="00C808AB" w14:paraId="731DB07F" w14:textId="77777777" w:rsidTr="00504A75">
        <w:trPr>
          <w:jc w:val="center"/>
        </w:trPr>
        <w:tc>
          <w:tcPr>
            <w:tcW w:w="4981" w:type="dxa"/>
            <w:tcBorders>
              <w:right w:val="single" w:sz="4" w:space="0" w:color="auto"/>
            </w:tcBorders>
          </w:tcPr>
          <w:p w14:paraId="01F1DC3F" w14:textId="77777777" w:rsidR="00C808AB" w:rsidRPr="00595F56" w:rsidRDefault="00C808AB" w:rsidP="00750A22">
            <w:pPr>
              <w:jc w:val="both"/>
            </w:pPr>
            <w:r>
              <w:t>Number of test images</w:t>
            </w:r>
          </w:p>
        </w:tc>
        <w:tc>
          <w:tcPr>
            <w:tcW w:w="1931" w:type="dxa"/>
            <w:tcBorders>
              <w:left w:val="single" w:sz="4" w:space="0" w:color="auto"/>
            </w:tcBorders>
          </w:tcPr>
          <w:p w14:paraId="369AFE61" w14:textId="77777777" w:rsidR="00C808AB" w:rsidRDefault="00C808AB" w:rsidP="00750A22">
            <w:pPr>
              <w:jc w:val="both"/>
            </w:pPr>
            <w:r>
              <w:t>250</w:t>
            </w:r>
          </w:p>
        </w:tc>
      </w:tr>
      <w:tr w:rsidR="00C808AB" w14:paraId="12492980" w14:textId="77777777" w:rsidTr="00504A75">
        <w:trPr>
          <w:jc w:val="center"/>
        </w:trPr>
        <w:tc>
          <w:tcPr>
            <w:tcW w:w="4981" w:type="dxa"/>
            <w:tcBorders>
              <w:right w:val="single" w:sz="4" w:space="0" w:color="auto"/>
            </w:tcBorders>
          </w:tcPr>
          <w:p w14:paraId="5508E023" w14:textId="77777777" w:rsidR="00C808AB" w:rsidRPr="00595F56" w:rsidRDefault="00C808AB" w:rsidP="00750A22">
            <w:pPr>
              <w:jc w:val="both"/>
            </w:pPr>
            <w:r w:rsidRPr="00595F56">
              <w:t>Number of</w:t>
            </w:r>
            <w:r>
              <w:t xml:space="preserve"> unique</w:t>
            </w:r>
            <w:r w:rsidRPr="00595F56">
              <w:t xml:space="preserve"> </w:t>
            </w:r>
            <w:r>
              <w:t>category</w:t>
            </w:r>
          </w:p>
        </w:tc>
        <w:tc>
          <w:tcPr>
            <w:tcW w:w="1931" w:type="dxa"/>
            <w:tcBorders>
              <w:left w:val="single" w:sz="4" w:space="0" w:color="auto"/>
            </w:tcBorders>
          </w:tcPr>
          <w:p w14:paraId="508B7D0D" w14:textId="77777777" w:rsidR="00C808AB" w:rsidRDefault="00C808AB" w:rsidP="00750A22">
            <w:pPr>
              <w:jc w:val="both"/>
            </w:pPr>
            <w:r>
              <w:t>25</w:t>
            </w:r>
          </w:p>
        </w:tc>
      </w:tr>
    </w:tbl>
    <w:p w14:paraId="517E86DA" w14:textId="77777777" w:rsidR="00C808AB" w:rsidRDefault="00C808AB" w:rsidP="00750A22">
      <w:pPr>
        <w:spacing w:before="120"/>
        <w:jc w:val="center"/>
      </w:pPr>
      <w:r>
        <w:t>Table 1 – Summary of training data</w:t>
      </w:r>
    </w:p>
    <w:p w14:paraId="7E083760" w14:textId="77777777" w:rsidR="004B060D" w:rsidRDefault="00C808AB" w:rsidP="00750A22">
      <w:pPr>
        <w:pStyle w:val="Heading2"/>
        <w:numPr>
          <w:ilvl w:val="1"/>
          <w:numId w:val="1"/>
        </w:numPr>
        <w:jc w:val="both"/>
      </w:pPr>
      <w:r>
        <w:t>Information Extraction</w:t>
      </w:r>
    </w:p>
    <w:p w14:paraId="1C416A71" w14:textId="77777777" w:rsidR="00C808AB" w:rsidRDefault="00C808AB" w:rsidP="00750A22">
      <w:pPr>
        <w:jc w:val="both"/>
      </w:pPr>
      <w:r>
        <w:t xml:space="preserve">For </w:t>
      </w:r>
      <w:r w:rsidR="00552DE8">
        <w:t>each</w:t>
      </w:r>
      <w:r>
        <w:t xml:space="preserve"> image</w:t>
      </w:r>
      <w:r w:rsidR="00552DE8">
        <w:t xml:space="preserve"> in the training database</w:t>
      </w:r>
      <w:r>
        <w:t>, the following information is extracted:</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9"/>
        <w:gridCol w:w="6557"/>
      </w:tblGrid>
      <w:tr w:rsidR="00C808AB" w:rsidRPr="00595F56" w14:paraId="0F9F6373" w14:textId="77777777" w:rsidTr="00456B85">
        <w:trPr>
          <w:jc w:val="center"/>
        </w:trPr>
        <w:tc>
          <w:tcPr>
            <w:tcW w:w="2749" w:type="dxa"/>
            <w:tcBorders>
              <w:top w:val="nil"/>
              <w:bottom w:val="single" w:sz="4" w:space="0" w:color="auto"/>
              <w:right w:val="single" w:sz="4" w:space="0" w:color="auto"/>
            </w:tcBorders>
          </w:tcPr>
          <w:p w14:paraId="149D419A" w14:textId="77777777" w:rsidR="00C808AB" w:rsidRPr="00595F56" w:rsidRDefault="00C808AB" w:rsidP="00750A22">
            <w:pPr>
              <w:jc w:val="both"/>
              <w:rPr>
                <w:b/>
              </w:rPr>
            </w:pPr>
            <w:r>
              <w:rPr>
                <w:b/>
              </w:rPr>
              <w:t>Item</w:t>
            </w:r>
          </w:p>
        </w:tc>
        <w:tc>
          <w:tcPr>
            <w:tcW w:w="6557" w:type="dxa"/>
            <w:tcBorders>
              <w:top w:val="nil"/>
              <w:left w:val="single" w:sz="4" w:space="0" w:color="auto"/>
              <w:bottom w:val="single" w:sz="4" w:space="0" w:color="auto"/>
            </w:tcBorders>
          </w:tcPr>
          <w:p w14:paraId="6FEA6E89" w14:textId="77777777" w:rsidR="00C808AB" w:rsidRPr="00595F56" w:rsidRDefault="00C808AB" w:rsidP="00750A22">
            <w:pPr>
              <w:jc w:val="both"/>
              <w:rPr>
                <w:b/>
              </w:rPr>
            </w:pPr>
            <w:r>
              <w:rPr>
                <w:b/>
              </w:rPr>
              <w:t>Description</w:t>
            </w:r>
          </w:p>
        </w:tc>
      </w:tr>
      <w:tr w:rsidR="00C808AB" w14:paraId="1DAFBB94" w14:textId="77777777" w:rsidTr="00456B85">
        <w:trPr>
          <w:jc w:val="center"/>
        </w:trPr>
        <w:tc>
          <w:tcPr>
            <w:tcW w:w="2749" w:type="dxa"/>
            <w:tcBorders>
              <w:top w:val="single" w:sz="4" w:space="0" w:color="auto"/>
              <w:right w:val="single" w:sz="4" w:space="0" w:color="auto"/>
            </w:tcBorders>
          </w:tcPr>
          <w:p w14:paraId="70B6F8FC" w14:textId="018B2821" w:rsidR="00C808AB" w:rsidRPr="00595F56" w:rsidRDefault="00E96C4E" w:rsidP="00750A22">
            <w:pPr>
              <w:jc w:val="both"/>
            </w:pPr>
            <w:r>
              <w:t>Colour</w:t>
            </w:r>
            <w:r w:rsidR="00C808AB">
              <w:t xml:space="preserve"> Histogram</w:t>
            </w:r>
          </w:p>
        </w:tc>
        <w:tc>
          <w:tcPr>
            <w:tcW w:w="6557" w:type="dxa"/>
            <w:tcBorders>
              <w:top w:val="single" w:sz="4" w:space="0" w:color="auto"/>
              <w:left w:val="single" w:sz="4" w:space="0" w:color="auto"/>
            </w:tcBorders>
          </w:tcPr>
          <w:p w14:paraId="367ABCF4" w14:textId="1010B049" w:rsidR="00C808AB" w:rsidRDefault="00456B85" w:rsidP="00750A22">
            <w:pPr>
              <w:jc w:val="both"/>
            </w:pPr>
            <w:r>
              <w:t xml:space="preserve">An array of floating point numbers containing the </w:t>
            </w:r>
            <w:r w:rsidR="00E96C4E">
              <w:t>Colour</w:t>
            </w:r>
            <w:r w:rsidR="00C808AB">
              <w:t xml:space="preserve"> Histogram</w:t>
            </w:r>
            <w:r w:rsidR="00552DE8">
              <w:t>.</w:t>
            </w:r>
          </w:p>
        </w:tc>
      </w:tr>
      <w:tr w:rsidR="00C808AB" w14:paraId="3CD231DE" w14:textId="77777777" w:rsidTr="00456B85">
        <w:trPr>
          <w:jc w:val="center"/>
        </w:trPr>
        <w:tc>
          <w:tcPr>
            <w:tcW w:w="2749" w:type="dxa"/>
            <w:tcBorders>
              <w:right w:val="single" w:sz="4" w:space="0" w:color="auto"/>
            </w:tcBorders>
          </w:tcPr>
          <w:p w14:paraId="79BBD58F" w14:textId="77777777" w:rsidR="00C808AB" w:rsidRPr="00595F56" w:rsidRDefault="00C808AB" w:rsidP="00750A22">
            <w:pPr>
              <w:jc w:val="both"/>
            </w:pPr>
            <w:r>
              <w:t>Visual Concept Vector</w:t>
            </w:r>
          </w:p>
        </w:tc>
        <w:tc>
          <w:tcPr>
            <w:tcW w:w="6557" w:type="dxa"/>
            <w:tcBorders>
              <w:left w:val="single" w:sz="4" w:space="0" w:color="auto"/>
            </w:tcBorders>
          </w:tcPr>
          <w:p w14:paraId="35FCC304" w14:textId="77777777" w:rsidR="00C808AB" w:rsidRDefault="00552DE8" w:rsidP="00750A22">
            <w:pPr>
              <w:jc w:val="both"/>
            </w:pPr>
            <w:r>
              <w:t>A Visual Concept v</w:t>
            </w:r>
            <w:r w:rsidR="00C808AB">
              <w:t>ector of 1000-classes</w:t>
            </w:r>
            <w:r>
              <w:t>.</w:t>
            </w:r>
          </w:p>
        </w:tc>
      </w:tr>
      <w:tr w:rsidR="00FA1538" w14:paraId="5CF624F6" w14:textId="77777777" w:rsidTr="00456B85">
        <w:trPr>
          <w:jc w:val="center"/>
        </w:trPr>
        <w:tc>
          <w:tcPr>
            <w:tcW w:w="2749" w:type="dxa"/>
            <w:tcBorders>
              <w:right w:val="single" w:sz="4" w:space="0" w:color="auto"/>
            </w:tcBorders>
          </w:tcPr>
          <w:p w14:paraId="66CFDB13" w14:textId="77777777" w:rsidR="00FA1538" w:rsidRDefault="00FA1538" w:rsidP="00750A22">
            <w:pPr>
              <w:jc w:val="both"/>
            </w:pPr>
            <w:r>
              <w:t>Visual Concept Map</w:t>
            </w:r>
          </w:p>
        </w:tc>
        <w:tc>
          <w:tcPr>
            <w:tcW w:w="6557" w:type="dxa"/>
            <w:tcBorders>
              <w:left w:val="single" w:sz="4" w:space="0" w:color="auto"/>
            </w:tcBorders>
          </w:tcPr>
          <w:p w14:paraId="4F146867" w14:textId="77777777" w:rsidR="00FA1538" w:rsidRDefault="00552DE8" w:rsidP="00750A22">
            <w:pPr>
              <w:jc w:val="both"/>
            </w:pPr>
            <w:r>
              <w:t>A Visual Concept m</w:t>
            </w:r>
            <w:r w:rsidR="00FA1538">
              <w:t>ap</w:t>
            </w:r>
            <w:r w:rsidR="00456B85">
              <w:t>ping</w:t>
            </w:r>
            <w:r w:rsidR="00FA1538">
              <w:t xml:space="preserve"> from the 1000-classes to the 25 categories</w:t>
            </w:r>
            <w:r>
              <w:t>.</w:t>
            </w:r>
          </w:p>
        </w:tc>
      </w:tr>
      <w:tr w:rsidR="00C808AB" w14:paraId="19438738" w14:textId="77777777" w:rsidTr="00456B85">
        <w:trPr>
          <w:jc w:val="center"/>
        </w:trPr>
        <w:tc>
          <w:tcPr>
            <w:tcW w:w="2749" w:type="dxa"/>
            <w:tcBorders>
              <w:right w:val="single" w:sz="4" w:space="0" w:color="auto"/>
            </w:tcBorders>
          </w:tcPr>
          <w:p w14:paraId="69F4E0A2" w14:textId="77777777" w:rsidR="00C808AB" w:rsidRDefault="00D74D7D" w:rsidP="00750A22">
            <w:pPr>
              <w:jc w:val="both"/>
            </w:pPr>
            <w:r>
              <w:t>Visual Keyword</w:t>
            </w:r>
          </w:p>
        </w:tc>
        <w:tc>
          <w:tcPr>
            <w:tcW w:w="6557" w:type="dxa"/>
            <w:tcBorders>
              <w:left w:val="single" w:sz="4" w:space="0" w:color="auto"/>
            </w:tcBorders>
          </w:tcPr>
          <w:p w14:paraId="725A9CF0" w14:textId="77777777" w:rsidR="00C808AB" w:rsidRDefault="00D74D7D" w:rsidP="00750A22">
            <w:pPr>
              <w:jc w:val="both"/>
            </w:pPr>
            <w:r>
              <w:t>Visual Keyword extracted from 8-bit Grayscale image</w:t>
            </w:r>
            <w:r w:rsidR="00552DE8">
              <w:t>.</w:t>
            </w:r>
          </w:p>
        </w:tc>
      </w:tr>
      <w:tr w:rsidR="00C808AB" w14:paraId="1DC22A35" w14:textId="77777777" w:rsidTr="00456B85">
        <w:trPr>
          <w:jc w:val="center"/>
        </w:trPr>
        <w:tc>
          <w:tcPr>
            <w:tcW w:w="2749" w:type="dxa"/>
            <w:tcBorders>
              <w:right w:val="single" w:sz="4" w:space="0" w:color="auto"/>
            </w:tcBorders>
          </w:tcPr>
          <w:p w14:paraId="4EA735B3" w14:textId="77777777" w:rsidR="00C808AB" w:rsidRDefault="00D74D7D" w:rsidP="00750A22">
            <w:pPr>
              <w:jc w:val="both"/>
            </w:pPr>
            <w:r>
              <w:t>Text</w:t>
            </w:r>
          </w:p>
        </w:tc>
        <w:tc>
          <w:tcPr>
            <w:tcW w:w="6557" w:type="dxa"/>
            <w:tcBorders>
              <w:left w:val="single" w:sz="4" w:space="0" w:color="auto"/>
            </w:tcBorders>
          </w:tcPr>
          <w:p w14:paraId="7FC4035E" w14:textId="77777777" w:rsidR="00C808AB" w:rsidRDefault="00D74D7D" w:rsidP="00750A22">
            <w:pPr>
              <w:jc w:val="both"/>
            </w:pPr>
            <w:r>
              <w:t>Text Description of the image</w:t>
            </w:r>
            <w:r w:rsidR="00552DE8">
              <w:t>.</w:t>
            </w:r>
          </w:p>
        </w:tc>
      </w:tr>
    </w:tbl>
    <w:p w14:paraId="3CD9ECE0" w14:textId="77777777" w:rsidR="00C808AB" w:rsidRDefault="00C808AB" w:rsidP="00750A22">
      <w:pPr>
        <w:spacing w:before="120" w:after="120"/>
        <w:jc w:val="center"/>
      </w:pPr>
      <w:r>
        <w:t>Table 2 – Information extracted from training data</w:t>
      </w:r>
    </w:p>
    <w:p w14:paraId="0F611B01" w14:textId="77777777" w:rsidR="00334AFB" w:rsidRDefault="00334AFB" w:rsidP="00750A22">
      <w:pPr>
        <w:spacing w:before="120" w:after="120"/>
        <w:jc w:val="both"/>
      </w:pPr>
    </w:p>
    <w:p w14:paraId="4ABA9D70" w14:textId="569BEC6A" w:rsidR="003C46E5" w:rsidRDefault="003C46E5" w:rsidP="00750A22">
      <w:pPr>
        <w:pStyle w:val="Heading2"/>
        <w:numPr>
          <w:ilvl w:val="1"/>
          <w:numId w:val="1"/>
        </w:numPr>
        <w:jc w:val="both"/>
      </w:pPr>
      <w:r>
        <w:t>Pre-Processing of Image Database</w:t>
      </w:r>
    </w:p>
    <w:p w14:paraId="710E8F4A" w14:textId="7514C0F1" w:rsidR="003C46E5" w:rsidRDefault="003C46E5" w:rsidP="00750A22">
      <w:pPr>
        <w:jc w:val="both"/>
      </w:pPr>
      <w:r>
        <w:t xml:space="preserve">The training data forms the program’s image database. It was noticed that extracting information from every category (i.e. Color Histogram, Visual Concept, Visual Keyword, and Text) for each image took a </w:t>
      </w:r>
      <w:r>
        <w:lastRenderedPageBreak/>
        <w:t>considerable amount of time</w:t>
      </w:r>
      <w:r w:rsidR="00A92256">
        <w:t xml:space="preserve"> (up to 10 </w:t>
      </w:r>
      <w:r>
        <w:t>seconds</w:t>
      </w:r>
      <w:r w:rsidR="00A92256">
        <w:t xml:space="preserve"> per image</w:t>
      </w:r>
      <w:r>
        <w:t>). Thus to do so for all 1221 images in an on-demand manner (i.e. when a query image was given) is not practical.</w:t>
      </w:r>
    </w:p>
    <w:p w14:paraId="423341F7" w14:textId="050FEE1F" w:rsidR="006E7FB3" w:rsidRPr="003C46E5" w:rsidRDefault="006E7FB3" w:rsidP="00750A22">
      <w:pPr>
        <w:jc w:val="both"/>
      </w:pPr>
      <w:r>
        <w:t>Hence it was decided that the information for each image in the databases were to be</w:t>
      </w:r>
      <w:r w:rsidR="00957408">
        <w:t xml:space="preserve"> pre-processed, and stored in a custom database (similar to an index). Thus when running a query against the database, the information is taken from this custom database (or index) instead of directly from the images itself.</w:t>
      </w:r>
    </w:p>
    <w:p w14:paraId="1B55AFBC" w14:textId="6B479484" w:rsidR="00334AFB" w:rsidRDefault="00334AFB" w:rsidP="00750A22">
      <w:pPr>
        <w:pStyle w:val="Heading2"/>
        <w:numPr>
          <w:ilvl w:val="1"/>
          <w:numId w:val="1"/>
        </w:numPr>
        <w:jc w:val="both"/>
      </w:pPr>
      <w:proofErr w:type="spellStart"/>
      <w:r>
        <w:t>Colo</w:t>
      </w:r>
      <w:r w:rsidR="00E96C4E">
        <w:t>u</w:t>
      </w:r>
      <w:r>
        <w:t>r</w:t>
      </w:r>
      <w:proofErr w:type="spellEnd"/>
      <w:r>
        <w:t xml:space="preserve"> Histogram</w:t>
      </w:r>
    </w:p>
    <w:p w14:paraId="414385E1" w14:textId="77777777" w:rsidR="00334AFB" w:rsidRDefault="000F3AFE" w:rsidP="00750A22">
      <w:pPr>
        <w:jc w:val="both"/>
      </w:pPr>
      <w:r>
        <w:t xml:space="preserve">Color Histogram </w:t>
      </w:r>
      <w:r w:rsidR="00A952FA">
        <w:t xml:space="preserve">is used as one of features in ImageSearch. To obtain the Color Histogram, image representation is first converted from RGB to linear color representation, </w:t>
      </w:r>
      <w:proofErr w:type="spellStart"/>
      <w:r w:rsidR="00A952FA">
        <w:t>YCrCb</w:t>
      </w:r>
      <w:proofErr w:type="spellEnd"/>
      <w:r w:rsidR="00A952FA">
        <w:t xml:space="preserve">, which then stored in an array of floating point numbers. </w:t>
      </w:r>
    </w:p>
    <w:p w14:paraId="5673E69F" w14:textId="77777777" w:rsidR="00EE3A35" w:rsidRDefault="00EE3A35" w:rsidP="00750A22">
      <w:pPr>
        <w:jc w:val="both"/>
      </w:pPr>
      <w:r>
        <w:t xml:space="preserve">Given a query image, the color histogram score is </w:t>
      </w:r>
      <w:r w:rsidR="006E67CB">
        <w:t>obtained by computing</w:t>
      </w:r>
      <w:r>
        <w:t xml:space="preserve"> the similarity between the query image and each of the images in the database. </w:t>
      </w:r>
      <w:r w:rsidR="006E67CB" w:rsidRPr="000F3AFE">
        <w:t>Bhattacharyya distance</w:t>
      </w:r>
      <w:r w:rsidR="006E67CB">
        <w:t xml:space="preserve"> is used to compute the similarity between two color histograms. The score is stored with respect to each images in the database. Image with high score suggests that it resembles the query image in color composition.</w:t>
      </w:r>
    </w:p>
    <w:p w14:paraId="37635274" w14:textId="77777777" w:rsidR="00334AFB" w:rsidRDefault="00334AFB" w:rsidP="00750A22">
      <w:pPr>
        <w:pStyle w:val="Heading2"/>
        <w:numPr>
          <w:ilvl w:val="1"/>
          <w:numId w:val="1"/>
        </w:numPr>
        <w:jc w:val="both"/>
      </w:pPr>
      <w:r>
        <w:t xml:space="preserve">Visual Concept </w:t>
      </w:r>
      <w:r w:rsidR="00A952FA">
        <w:t>Recognition</w:t>
      </w:r>
    </w:p>
    <w:p w14:paraId="785F0D2B" w14:textId="535084E3" w:rsidR="00334AFB" w:rsidRDefault="00A952FA" w:rsidP="00750A22">
      <w:pPr>
        <w:jc w:val="both"/>
      </w:pPr>
      <w:r>
        <w:t xml:space="preserve">Visual Concept Recognition is </w:t>
      </w:r>
      <w:r w:rsidR="00FA1538">
        <w:t xml:space="preserve">used to </w:t>
      </w:r>
      <w:r w:rsidR="00FF1C38">
        <w:t>produce</w:t>
      </w:r>
      <w:r>
        <w:t xml:space="preserve"> a score to determine the likelihood of the image category. The 1000-class image classification tool is used. It works by extracting different image features such as SIFT, LBP , and color histogram, and then classify the image using SVM classifier with the given model file.</w:t>
      </w:r>
      <w:r w:rsidR="000C52A3">
        <w:t xml:space="preserve">  The tool produces a classification score, giving weights ranging from -7.0 to 7.0 (representing the likelihood that the image falls into the specific category</w:t>
      </w:r>
      <w:r w:rsidR="00750A22">
        <w:t>, with 7.0 having the highest likelihood</w:t>
      </w:r>
      <w:r w:rsidR="000C52A3">
        <w:t>) to each of the 1000 classes.</w:t>
      </w:r>
    </w:p>
    <w:p w14:paraId="78CD94F2" w14:textId="77777777" w:rsidR="00BC5D6C" w:rsidRDefault="0044695F" w:rsidP="00750A22">
      <w:pPr>
        <w:jc w:val="both"/>
      </w:pPr>
      <w:r>
        <w:t>When a query image is uploaded, the</w:t>
      </w:r>
      <w:r w:rsidR="006534EE">
        <w:t xml:space="preserve"> </w:t>
      </w:r>
      <w:r>
        <w:t xml:space="preserve">tool is used to obtain the </w:t>
      </w:r>
      <w:r w:rsidR="000C52A3">
        <w:t>1000-classes</w:t>
      </w:r>
      <w:r w:rsidR="006534EE">
        <w:t xml:space="preserve"> </w:t>
      </w:r>
      <w:r w:rsidR="003C46E5">
        <w:t>scores</w:t>
      </w:r>
      <w:r w:rsidR="00FF1C38">
        <w:t xml:space="preserve">. </w:t>
      </w:r>
      <w:r w:rsidR="00957408">
        <w:t>Thereafter</w:t>
      </w:r>
      <w:r w:rsidR="00750A22">
        <w:t xml:space="preserve">, among the 1000 scores for each class, 5 classes with the </w:t>
      </w:r>
      <w:r w:rsidR="00957408">
        <w:t xml:space="preserve">highest positive </w:t>
      </w:r>
      <w:r w:rsidR="00750A22">
        <w:t>scores are short-listed.</w:t>
      </w:r>
      <w:r w:rsidR="00BC5D6C">
        <w:t xml:space="preserve"> (Note that only classes with positive scores are short-listed. If less than 5 classes have positive scores, then the short-list will have less than 5 classes.)</w:t>
      </w:r>
    </w:p>
    <w:p w14:paraId="7E02389E" w14:textId="509AC1ED" w:rsidR="00750A22" w:rsidRDefault="00750A22" w:rsidP="00750A22">
      <w:pPr>
        <w:jc w:val="both"/>
      </w:pPr>
      <w:r>
        <w:t xml:space="preserve">Following, we use the scores from these 5 short-listed classes to compare with the corresponding </w:t>
      </w:r>
      <w:r w:rsidR="00BC5D6C">
        <w:t xml:space="preserve">class </w:t>
      </w:r>
      <w:r>
        <w:t xml:space="preserve">scores of each image in the database. The comparison only occurs </w:t>
      </w:r>
      <w:r w:rsidR="00BC5D6C">
        <w:t>if the corresponding class score of the database image is also positive. If the database image’s class score is also positive, then the minimum between the database image’s class score and the query image’s class score is taken at the matching score.</w:t>
      </w:r>
    </w:p>
    <w:p w14:paraId="71893370" w14:textId="5229B614" w:rsidR="00D87D59" w:rsidRDefault="00BC5D6C" w:rsidP="00BC5D6C">
      <w:pPr>
        <w:jc w:val="both"/>
      </w:pPr>
      <w:r>
        <w:t>Subsequently, the sum of all 5 (or less) matching scores is taken, and normalized to a score</w:t>
      </w:r>
      <w:r w:rsidR="006534EE">
        <w:t xml:space="preserve"> between 0 and</w:t>
      </w:r>
      <w:r w:rsidR="00BC5433">
        <w:t xml:space="preserve"> 1.</w:t>
      </w:r>
      <w:r>
        <w:t xml:space="preserve"> This forms the final score of the visual concept recognition feature.</w:t>
      </w:r>
    </w:p>
    <w:p w14:paraId="3787439A" w14:textId="77777777" w:rsidR="00FA1538" w:rsidRDefault="00FA1538" w:rsidP="00750A22">
      <w:pPr>
        <w:pStyle w:val="Heading2"/>
        <w:numPr>
          <w:ilvl w:val="2"/>
          <w:numId w:val="1"/>
        </w:numPr>
        <w:ind w:left="1440"/>
        <w:jc w:val="both"/>
      </w:pPr>
      <w:r>
        <w:t>Visual Concept Mapping</w:t>
      </w:r>
    </w:p>
    <w:p w14:paraId="5B3944C8" w14:textId="77777777" w:rsidR="00FA1538" w:rsidRDefault="00A719DD" w:rsidP="00750A22">
      <w:pPr>
        <w:ind w:left="360"/>
        <w:jc w:val="both"/>
      </w:pPr>
      <w:r>
        <w:t xml:space="preserve">Visual Concept Mapping is an extension of Visual Concept Recognition above. </w:t>
      </w:r>
      <w:r w:rsidR="00FA1538">
        <w:t xml:space="preserve">The 1000-classes </w:t>
      </w:r>
      <w:r w:rsidR="006534EE">
        <w:t xml:space="preserve">classification </w:t>
      </w:r>
      <w:r w:rsidR="00FA1538">
        <w:t>specified by the tool consists of</w:t>
      </w:r>
      <w:r w:rsidR="006534EE">
        <w:t xml:space="preserve"> huge</w:t>
      </w:r>
      <w:r w:rsidR="00FA1538">
        <w:t xml:space="preserve"> variations of concepts</w:t>
      </w:r>
      <w:r w:rsidR="006534EE">
        <w:t>,</w:t>
      </w:r>
      <w:r w:rsidR="00FA1538">
        <w:t xml:space="preserve"> ranging from many species of animals to many types of buildings</w:t>
      </w:r>
      <w:r w:rsidR="006534EE">
        <w:t>. Most of these classifications are too specific. T</w:t>
      </w:r>
      <w:r w:rsidR="00FA1538">
        <w:t>herefore</w:t>
      </w:r>
      <w:r w:rsidR="006534EE">
        <w:t>,</w:t>
      </w:r>
      <w:r w:rsidR="00FA1538">
        <w:t xml:space="preserve"> a mapping from </w:t>
      </w:r>
      <w:r w:rsidR="006534EE">
        <w:t xml:space="preserve">each of </w:t>
      </w:r>
      <w:r w:rsidR="00FA1538">
        <w:t>the 1000-classes to one</w:t>
      </w:r>
      <w:r w:rsidR="006534EE">
        <w:t xml:space="preserve"> or more</w:t>
      </w:r>
      <w:r w:rsidR="00FA1538">
        <w:t xml:space="preserve"> of the </w:t>
      </w:r>
      <w:r w:rsidR="006534EE">
        <w:t xml:space="preserve">25 </w:t>
      </w:r>
      <w:r w:rsidR="00FA1538">
        <w:t>catego</w:t>
      </w:r>
      <w:r w:rsidR="006534EE">
        <w:t>ries was</w:t>
      </w:r>
      <w:r w:rsidR="00FA1538">
        <w:t xml:space="preserve"> </w:t>
      </w:r>
      <w:proofErr w:type="gramStart"/>
      <w:r w:rsidR="00FA1538">
        <w:lastRenderedPageBreak/>
        <w:t>manually</w:t>
      </w:r>
      <w:proofErr w:type="gramEnd"/>
      <w:r w:rsidR="00FA1538">
        <w:t xml:space="preserve"> generated. For example, classes like go-kart, sports car, fire engine, garbage truck, poli</w:t>
      </w:r>
      <w:r w:rsidR="0095614B">
        <w:t>ce van, race car, were</w:t>
      </w:r>
      <w:r w:rsidR="00FA1538">
        <w:t xml:space="preserve"> all mapped to “cars”</w:t>
      </w:r>
      <w:r>
        <w:t xml:space="preserve"> category.</w:t>
      </w:r>
    </w:p>
    <w:p w14:paraId="3F10A4B1" w14:textId="77777777" w:rsidR="00A719DD" w:rsidRDefault="0095614B" w:rsidP="00750A22">
      <w:pPr>
        <w:ind w:left="360"/>
        <w:jc w:val="both"/>
      </w:pPr>
      <w:r>
        <w:t>When given a query image</w:t>
      </w:r>
      <w:r w:rsidR="00A719DD">
        <w:t xml:space="preserve">, the </w:t>
      </w:r>
      <w:r>
        <w:t xml:space="preserve">1000-classes classification </w:t>
      </w:r>
      <w:r w:rsidR="00A719DD">
        <w:t xml:space="preserve">scores </w:t>
      </w:r>
      <w:r>
        <w:t xml:space="preserve">will be used to determine </w:t>
      </w:r>
      <w:r w:rsidR="00A719DD">
        <w:t>the score of each image in the one of the 25 categories.</w:t>
      </w:r>
      <w:r>
        <w:t xml:space="preserve"> This is done by summing the relevant 1000-classes scores for each of the 25 categories.</w:t>
      </w:r>
      <w:r w:rsidR="00A719DD">
        <w:t xml:space="preserve"> For example, if </w:t>
      </w:r>
      <w:r>
        <w:t>a</w:t>
      </w:r>
      <w:r w:rsidR="00A719DD">
        <w:t xml:space="preserve"> query image scores 0.1, 0.05, and 0.04 for race car, sports car, and police car</w:t>
      </w:r>
      <w:r>
        <w:t xml:space="preserve"> respectively</w:t>
      </w:r>
      <w:r w:rsidR="00A719DD">
        <w:t xml:space="preserve">, the </w:t>
      </w:r>
      <w:r>
        <w:t xml:space="preserve">25-category score will be </w:t>
      </w:r>
      <w:r w:rsidR="00A719DD">
        <w:t>0.19</w:t>
      </w:r>
      <w:r>
        <w:t xml:space="preserve"> (sum of 0.1, 0.05, 0.04) for the “cars” category.</w:t>
      </w:r>
    </w:p>
    <w:p w14:paraId="3268B9BA" w14:textId="212F8702" w:rsidR="00BC5D6C" w:rsidRPr="00FA1538" w:rsidRDefault="00BC5D6C" w:rsidP="00750A22">
      <w:pPr>
        <w:ind w:left="360"/>
        <w:jc w:val="both"/>
      </w:pPr>
      <w:r>
        <w:t xml:space="preserve">The Visual Concept Mapping score is </w:t>
      </w:r>
      <w:r w:rsidR="001D7581">
        <w:t xml:space="preserve">then computed by comparing the </w:t>
      </w:r>
      <w:r>
        <w:t>respective scores for each of the categories.</w:t>
      </w:r>
    </w:p>
    <w:p w14:paraId="7C8AF3B0" w14:textId="77777777" w:rsidR="00334AFB" w:rsidRDefault="00334AFB" w:rsidP="00750A22">
      <w:pPr>
        <w:pStyle w:val="Heading2"/>
        <w:numPr>
          <w:ilvl w:val="1"/>
          <w:numId w:val="1"/>
        </w:numPr>
        <w:jc w:val="both"/>
      </w:pPr>
      <w:r>
        <w:t>Visual Keyword</w:t>
      </w:r>
      <w:r w:rsidR="00EE3A35">
        <w:t xml:space="preserve"> (SIFT)</w:t>
      </w:r>
    </w:p>
    <w:p w14:paraId="79B39B86" w14:textId="013EF3F2" w:rsidR="00334AFB" w:rsidRDefault="005C0DC0" w:rsidP="00750A22">
      <w:pPr>
        <w:jc w:val="both"/>
      </w:pPr>
      <w:r>
        <w:t xml:space="preserve">Visual Keyword, in particular </w:t>
      </w:r>
      <w:r w:rsidRPr="005C0DC0">
        <w:t>Scale Invariant Feature Transform</w:t>
      </w:r>
      <w:r>
        <w:t xml:space="preserve"> (SIFT), is adopted as one </w:t>
      </w:r>
      <w:r w:rsidR="006175A7">
        <w:t xml:space="preserve">of the features for ImageSearch. The tool provided is capable to find features (keywords) from an 8-bit Grayscale image </w:t>
      </w:r>
      <w:proofErr w:type="spellStart"/>
      <w:r w:rsidR="006175A7">
        <w:t>pgm</w:t>
      </w:r>
      <w:proofErr w:type="spellEnd"/>
      <w:r w:rsidR="006175A7">
        <w:t xml:space="preserve"> formatted files.  Each image in the database is converted to 8-bit Grayscale image using Java Advance</w:t>
      </w:r>
      <w:r w:rsidR="000C52A3">
        <w:t>d</w:t>
      </w:r>
      <w:r w:rsidR="003C46E5">
        <w:t xml:space="preserve"> Imaging (JAI) </w:t>
      </w:r>
      <w:proofErr w:type="spellStart"/>
      <w:r w:rsidR="003C46E5">
        <w:t>ImageIO</w:t>
      </w:r>
      <w:proofErr w:type="spellEnd"/>
      <w:r w:rsidR="003C46E5">
        <w:t xml:space="preserve"> library; then </w:t>
      </w:r>
      <w:r w:rsidR="006175A7">
        <w:t>its visual keywords is extracted by the tool.</w:t>
      </w:r>
    </w:p>
    <w:p w14:paraId="7A6255CB" w14:textId="5567F032" w:rsidR="006175A7" w:rsidRDefault="006175A7" w:rsidP="00750A22">
      <w:pPr>
        <w:jc w:val="both"/>
      </w:pPr>
      <w:r>
        <w:t>When a query im</w:t>
      </w:r>
      <w:r w:rsidR="003C46E5">
        <w:t>age is presented, the tool is ra</w:t>
      </w:r>
      <w:r>
        <w:t>n to extract the keyw</w:t>
      </w:r>
      <w:r w:rsidR="00BC5D6C">
        <w:t>ords from the query image. Then a score is obtained by matching the keywords between the query image and each</w:t>
      </w:r>
      <w:r>
        <w:t xml:space="preserve"> image in the database</w:t>
      </w:r>
      <w:r w:rsidR="00BC5D6C">
        <w:t xml:space="preserve"> using matching tools</w:t>
      </w:r>
      <w:r>
        <w:t>. The normalized score for this feature is the number of matching keywords divided by the number of keywords of the query image.</w:t>
      </w:r>
    </w:p>
    <w:p w14:paraId="29823F2A" w14:textId="77777777" w:rsidR="00334AFB" w:rsidRDefault="00334AFB" w:rsidP="00750A22">
      <w:pPr>
        <w:pStyle w:val="Heading2"/>
        <w:numPr>
          <w:ilvl w:val="1"/>
          <w:numId w:val="1"/>
        </w:numPr>
        <w:jc w:val="both"/>
      </w:pPr>
      <w:r>
        <w:t>Text</w:t>
      </w:r>
    </w:p>
    <w:p w14:paraId="04BDEFD3" w14:textId="77777777" w:rsidR="00334AFB" w:rsidRDefault="0022216D" w:rsidP="00750A22">
      <w:pPr>
        <w:jc w:val="both"/>
      </w:pPr>
      <w:r>
        <w:t>Text Description is one of the important feature to describe an image. The text description for each image in the database (if available) is tokenized and each word is stored. Direct index is used because the number of images in the database is not very large.</w:t>
      </w:r>
    </w:p>
    <w:p w14:paraId="05A622A9" w14:textId="77777777" w:rsidR="0022216D" w:rsidRDefault="0022216D" w:rsidP="00750A22">
      <w:pPr>
        <w:jc w:val="both"/>
      </w:pPr>
      <w:r>
        <w:t>Given a query image, its text description is tokenized in the same way as the database images. Then each word in the query image is cross-checked whether the database image contains the same word descriptor. The normalized score of the text feature is the number of common word descriptor divided by the number of word descriptor of the query image.</w:t>
      </w:r>
    </w:p>
    <w:p w14:paraId="518C58ED" w14:textId="77777777" w:rsidR="00815E84" w:rsidRDefault="00815E84" w:rsidP="00750A22">
      <w:pPr>
        <w:pStyle w:val="Heading2"/>
        <w:numPr>
          <w:ilvl w:val="1"/>
          <w:numId w:val="1"/>
        </w:numPr>
        <w:jc w:val="both"/>
      </w:pPr>
      <w:r>
        <w:t>Overall Score</w:t>
      </w:r>
    </w:p>
    <w:p w14:paraId="103C6A65" w14:textId="67C2B19B" w:rsidR="00815E84" w:rsidRDefault="00B656ED" w:rsidP="00750A22">
      <w:pPr>
        <w:jc w:val="both"/>
      </w:pPr>
      <w:r>
        <w:t xml:space="preserve">The final score used for each of the images are the sum of the </w:t>
      </w:r>
      <w:r w:rsidR="00BC5D6C">
        <w:t>five</w:t>
      </w:r>
      <w:r>
        <w:t xml:space="preserve"> scores</w:t>
      </w:r>
      <w:r w:rsidR="00F266D6">
        <w:t xml:space="preserve"> (Visual Concept Recognition and Visual Concept Mapping contributing one score each)</w:t>
      </w:r>
      <w:r>
        <w:t>, each multiplied by some weight.</w:t>
      </w:r>
    </w:p>
    <w:p w14:paraId="78CA668D" w14:textId="77777777" w:rsidR="00B656ED" w:rsidRPr="00B656ED" w:rsidRDefault="00B656ED" w:rsidP="00750A22">
      <w:pPr>
        <w:jc w:val="both"/>
        <w:rPr>
          <w:rFonts w:eastAsiaTheme="minorEastAsia"/>
        </w:rPr>
      </w:pPr>
      <m:oMathPara>
        <m:oMath>
          <m:r>
            <w:rPr>
              <w:rFonts w:ascii="Cambria Math" w:eastAsiaTheme="minorEastAsia" w:hAnsi="Cambria Math"/>
            </w:rPr>
            <m:t xml:space="preserve">Final Score=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n=5</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Score</m:t>
                  </m:r>
                </m:e>
                <m:sub>
                  <m:r>
                    <w:rPr>
                      <w:rFonts w:ascii="Cambria Math" w:hAnsi="Cambria Math"/>
                    </w:rPr>
                    <m:t>i</m:t>
                  </m:r>
                </m:sub>
              </m:sSub>
            </m:e>
          </m:nary>
        </m:oMath>
      </m:oMathPara>
    </w:p>
    <w:p w14:paraId="07CD2277" w14:textId="77777777" w:rsidR="00B656ED" w:rsidRDefault="00B656ED" w:rsidP="00750A22">
      <w:pPr>
        <w:jc w:val="both"/>
        <w:rPr>
          <w:rFonts w:eastAsiaTheme="minorEastAsia"/>
        </w:rPr>
      </w:pPr>
      <w:r>
        <w:rPr>
          <w:rFonts w:eastAsiaTheme="minorEastAsia"/>
        </w:rPr>
        <w:t>Based on the final score, the images in the database are ranked, and th</w:t>
      </w:r>
      <w:r w:rsidR="000A00E4">
        <w:rPr>
          <w:rFonts w:eastAsiaTheme="minorEastAsia"/>
        </w:rPr>
        <w:t xml:space="preserve">e top 20 are shown to the user. The weights are obtained by running the system with different combinations and evaluating its </w:t>
      </w:r>
      <w:r w:rsidR="005C5CAE">
        <w:rPr>
          <w:rFonts w:eastAsiaTheme="minorEastAsia"/>
        </w:rPr>
        <w:t>F1-Score</w:t>
      </w:r>
      <w:r w:rsidR="000A00E4">
        <w:rPr>
          <w:rFonts w:eastAsiaTheme="minorEastAsia"/>
        </w:rPr>
        <w:t xml:space="preserve"> (will be discussed later). The best weights with the highest performance (</w:t>
      </w:r>
      <w:r w:rsidR="005C5CAE">
        <w:rPr>
          <w:rFonts w:eastAsiaTheme="minorEastAsia"/>
        </w:rPr>
        <w:t>F1-Score</w:t>
      </w:r>
      <w:r w:rsidR="000A00E4">
        <w:rPr>
          <w:rFonts w:eastAsiaTheme="minorEastAsia"/>
        </w:rPr>
        <w:t>) are selected.</w:t>
      </w:r>
    </w:p>
    <w:p w14:paraId="63AFF0CA" w14:textId="77777777" w:rsidR="000A00E4" w:rsidRDefault="00200547" w:rsidP="00750A22">
      <w:pPr>
        <w:pStyle w:val="Heading2"/>
        <w:numPr>
          <w:ilvl w:val="1"/>
          <w:numId w:val="1"/>
        </w:numPr>
        <w:jc w:val="both"/>
        <w:rPr>
          <w:rFonts w:eastAsiaTheme="minorEastAsia"/>
        </w:rPr>
      </w:pPr>
      <w:r>
        <w:rPr>
          <w:rFonts w:eastAsiaTheme="minorEastAsia"/>
        </w:rPr>
        <w:lastRenderedPageBreak/>
        <w:t>Genetic Algorithm</w:t>
      </w:r>
    </w:p>
    <w:p w14:paraId="6FB5731C" w14:textId="7B5031E3" w:rsidR="00200547" w:rsidRDefault="00200547" w:rsidP="00750A22">
      <w:pPr>
        <w:jc w:val="both"/>
      </w:pPr>
      <w:r w:rsidRPr="00200547">
        <w:t>For</w:t>
      </w:r>
      <w:r w:rsidR="00F266D6">
        <w:t xml:space="preserve"> the</w:t>
      </w:r>
      <w:r w:rsidRPr="00200547">
        <w:t xml:space="preserve"> system to work well, </w:t>
      </w:r>
      <w:r w:rsidR="00F266D6">
        <w:t xml:space="preserve">an </w:t>
      </w:r>
      <w:r w:rsidRPr="00200547">
        <w:t>optimum weight for each feature is</w:t>
      </w:r>
      <w:r w:rsidR="00F266D6">
        <w:t xml:space="preserve"> required. Manual prediction by a human hand</w:t>
      </w:r>
      <w:r w:rsidRPr="00200547">
        <w:t xml:space="preserve"> might not result in the optimum weight sets. To overcome this problem, a learning algorithm is adopted, namely Genetic Algorith</w:t>
      </w:r>
      <w:r w:rsidR="00F266D6">
        <w:t>m. It is</w:t>
      </w:r>
      <w:r w:rsidRPr="00200547">
        <w:t xml:space="preserve"> used to learn and find the optimum weights, given initial random w</w:t>
      </w:r>
      <w:r>
        <w:t>eights and a training data set and F1-Score is used to measure the performance of each weight set (the fitness of the gene).</w:t>
      </w:r>
    </w:p>
    <w:p w14:paraId="1F0DF16F" w14:textId="375B1C5D" w:rsidR="00200547" w:rsidRDefault="00F266D6" w:rsidP="00750A22">
      <w:pPr>
        <w:jc w:val="both"/>
      </w:pPr>
      <w:r>
        <w:t xml:space="preserve">The </w:t>
      </w:r>
      <w:r w:rsidR="00200547">
        <w:t xml:space="preserve">Genetic algorithm starts by reading a few specified set of weights defined by user. It creates offspring by </w:t>
      </w:r>
      <w:r>
        <w:t>permuting</w:t>
      </w:r>
      <w:r w:rsidR="00200547">
        <w:t xml:space="preserve"> gene pairs, and crossover of each weight (chromosome) is performed on the two parents. Crossover cutting points are not fixed, and they are decided randomly on whether to pick the chromosome from the first parent or the second parent. Mutation method </w:t>
      </w:r>
      <w:r>
        <w:t xml:space="preserve">chosen </w:t>
      </w:r>
      <w:r w:rsidR="00200547">
        <w:t xml:space="preserve">in Genetic Algorithm is </w:t>
      </w:r>
      <w:r>
        <w:t>highly important</w:t>
      </w:r>
      <w:r w:rsidR="00200547">
        <w:t xml:space="preserve"> in finding the optimum weights. Small steps are often successful, especially when the genes are already well adapted to the environment. However, large steps are also necessary to prevent the weights to be caught in local maxima. Larger changes can also produce good result much quicker when the genes are not well adapted yet. Thus higher probability small-steps mutation and lower probability large-steps mutation are adopted. The genes are sorted based on the best F1-Score, and 5 genes are brought forward to the next iteration.</w:t>
      </w:r>
    </w:p>
    <w:p w14:paraId="74F3F754" w14:textId="77777777" w:rsidR="00CF0164" w:rsidRDefault="00CF0164" w:rsidP="00750A22">
      <w:pPr>
        <w:jc w:val="both"/>
      </w:pPr>
      <w:r>
        <w:t>Genetic Algorithm is chosen due to the following reasons:</w:t>
      </w:r>
    </w:p>
    <w:p w14:paraId="4E6440B5" w14:textId="77777777" w:rsidR="00CF0164" w:rsidRDefault="00CF0164" w:rsidP="00750A22">
      <w:pPr>
        <w:pStyle w:val="ListParagraph"/>
        <w:numPr>
          <w:ilvl w:val="0"/>
          <w:numId w:val="2"/>
        </w:numPr>
        <w:jc w:val="both"/>
      </w:pPr>
      <w:r>
        <w:t>Its simplicity to implement within the program itself</w:t>
      </w:r>
    </w:p>
    <w:p w14:paraId="77134EDF" w14:textId="77777777" w:rsidR="00CF0164" w:rsidRDefault="00CF0164" w:rsidP="00750A22">
      <w:pPr>
        <w:pStyle w:val="ListParagraph"/>
        <w:numPr>
          <w:ilvl w:val="0"/>
          <w:numId w:val="2"/>
        </w:numPr>
        <w:jc w:val="both"/>
      </w:pPr>
      <w:r>
        <w:t>It is easy to recognize the level of significance of each feature</w:t>
      </w:r>
    </w:p>
    <w:p w14:paraId="3AC5A92A" w14:textId="77777777" w:rsidR="00CF0164" w:rsidRDefault="00CF0164" w:rsidP="00750A22">
      <w:pPr>
        <w:jc w:val="both"/>
      </w:pPr>
      <w:r>
        <w:t>If other machine learning techniques are used, e.g. Maximum Entropy or Support Vector Machine, it is not possible to tell which feature contributes the most (and the least) to the performance of the ImageSearch system.</w:t>
      </w:r>
    </w:p>
    <w:p w14:paraId="4BF77651" w14:textId="77777777" w:rsidR="00200547" w:rsidRPr="00200547" w:rsidRDefault="00200547" w:rsidP="00750A22">
      <w:pPr>
        <w:jc w:val="both"/>
      </w:pPr>
    </w:p>
    <w:p w14:paraId="6F82D4E5" w14:textId="661B09ED" w:rsidR="000A00E4" w:rsidRDefault="000A00E4" w:rsidP="00750A22">
      <w:pPr>
        <w:pStyle w:val="Heading2"/>
        <w:numPr>
          <w:ilvl w:val="1"/>
          <w:numId w:val="1"/>
        </w:numPr>
        <w:jc w:val="both"/>
        <w:rPr>
          <w:rFonts w:eastAsiaTheme="minorEastAsia"/>
        </w:rPr>
      </w:pPr>
      <w:r>
        <w:rPr>
          <w:rFonts w:eastAsiaTheme="minorEastAsia"/>
        </w:rPr>
        <w:t>Online</w:t>
      </w:r>
      <w:r w:rsidR="00D16795">
        <w:rPr>
          <w:rFonts w:eastAsiaTheme="minorEastAsia"/>
        </w:rPr>
        <w:t xml:space="preserve"> (Real-World)</w:t>
      </w:r>
      <w:r>
        <w:rPr>
          <w:rFonts w:eastAsiaTheme="minorEastAsia"/>
        </w:rPr>
        <w:t xml:space="preserve"> Search Performance</w:t>
      </w:r>
    </w:p>
    <w:p w14:paraId="092E3C5F" w14:textId="20F78E3C" w:rsidR="000A00E4" w:rsidRDefault="000A00E4" w:rsidP="00750A22">
      <w:pPr>
        <w:jc w:val="both"/>
      </w:pPr>
      <w:r>
        <w:t>During online</w:t>
      </w:r>
      <w:r w:rsidR="00D16795">
        <w:t xml:space="preserve"> (or real-world)</w:t>
      </w:r>
      <w:r>
        <w:t xml:space="preserve"> search</w:t>
      </w:r>
      <w:r w:rsidR="00D16795">
        <w:t>, where a</w:t>
      </w:r>
      <w:r>
        <w:t xml:space="preserve"> new image </w:t>
      </w:r>
      <w:r w:rsidR="00D16795">
        <w:t>is</w:t>
      </w:r>
      <w:r>
        <w:t xml:space="preserve"> uploaded to ImageSearch, the time taken for the program to return the top 20 result is crucial. Despite doing every measure to lower the processing time (pre-processing, extract information offline, multi-threading), the SIFT tools seem to be taking a significant amount of time. It could take up to 30 seconds to compare the query image with each of the images in the database where the rest of the features takes up to only 1 second.</w:t>
      </w:r>
    </w:p>
    <w:p w14:paraId="4DCEC0A2" w14:textId="77777777" w:rsidR="000A00E4" w:rsidRDefault="000A00E4" w:rsidP="00750A22">
      <w:pPr>
        <w:jc w:val="both"/>
      </w:pPr>
      <w:r>
        <w:t>After</w:t>
      </w:r>
      <w:r w:rsidR="008E030A">
        <w:t xml:space="preserve"> doing</w:t>
      </w:r>
      <w:r w:rsidR="00D86C50">
        <w:t xml:space="preserve"> </w:t>
      </w:r>
      <w:r w:rsidR="008E030A">
        <w:t>thorough</w:t>
      </w:r>
      <w:r w:rsidR="00D86C50">
        <w:t xml:space="preserve"> </w:t>
      </w:r>
      <w:r w:rsidR="008E030A">
        <w:t>analysis</w:t>
      </w:r>
      <w:r w:rsidR="00D86C50">
        <w:t xml:space="preserve">, </w:t>
      </w:r>
      <w:r>
        <w:t xml:space="preserve">SIFT is not the best feature to </w:t>
      </w:r>
      <w:r w:rsidR="00D86C50">
        <w:t>classify</w:t>
      </w:r>
      <w:r>
        <w:t xml:space="preserve"> the</w:t>
      </w:r>
      <w:r w:rsidR="00D86C50">
        <w:t xml:space="preserve"> result from the database. However, it is useful to detect keywords and similarities between images that is relevant to the query image. To solve this problem, the other three features are used to get the first top 60 images, with the same scoring system as mentioned above. And then the SIFT tool is run against the 60 images and adding its normalized score (multiplied by its weight). The top 20 images are then obtained and shown to the user.</w:t>
      </w:r>
    </w:p>
    <w:p w14:paraId="0FC0E291" w14:textId="77777777" w:rsidR="00113745" w:rsidRDefault="00113745" w:rsidP="00750A22">
      <w:pPr>
        <w:pStyle w:val="Heading2"/>
        <w:numPr>
          <w:ilvl w:val="1"/>
          <w:numId w:val="1"/>
        </w:numPr>
        <w:jc w:val="both"/>
      </w:pPr>
      <w:r>
        <w:lastRenderedPageBreak/>
        <w:t>Relevance Feedback</w:t>
      </w:r>
    </w:p>
    <w:p w14:paraId="75C094BD" w14:textId="77777777" w:rsidR="00113745" w:rsidRPr="00113745" w:rsidRDefault="00113745" w:rsidP="00750A22">
      <w:pPr>
        <w:jc w:val="both"/>
      </w:pPr>
      <w:r>
        <w:t xml:space="preserve">Simple Relevance Feedback was implemented. User can simply left click the image to give positive relevance feedback (i.e. the image is relevant), and right click the image to indicate negative feedback (i.e. image is irrelevant). </w:t>
      </w:r>
      <w:r w:rsidR="006D1990">
        <w:t>It works by</w:t>
      </w:r>
      <w:r w:rsidR="00C10DFC">
        <w:t xml:space="preserve"> adding/</w:t>
      </w:r>
      <w:r w:rsidR="006D1990">
        <w:t xml:space="preserve">subtracting a small percentage (in this case 10%) of each </w:t>
      </w:r>
      <w:r w:rsidR="00F603EF">
        <w:t xml:space="preserve">decision </w:t>
      </w:r>
      <w:r w:rsidR="006D1990">
        <w:t xml:space="preserve">score in the Visual Concept 1000 classes </w:t>
      </w:r>
      <w:r w:rsidR="009C1DE2">
        <w:t xml:space="preserve">(Section 2.4) </w:t>
      </w:r>
      <w:r w:rsidR="00C10DFC">
        <w:t>of</w:t>
      </w:r>
      <w:r w:rsidR="000870C1">
        <w:t xml:space="preserve"> the query image, </w:t>
      </w:r>
      <w:r w:rsidR="00C10DFC">
        <w:t>from</w:t>
      </w:r>
      <w:r w:rsidR="000870C1">
        <w:t xml:space="preserve"> the</w:t>
      </w:r>
      <w:r w:rsidR="006D1990">
        <w:t xml:space="preserve"> image being chosen. In graph representation, </w:t>
      </w:r>
      <w:r w:rsidR="00D80F33">
        <w:t xml:space="preserve">it is equivalent to </w:t>
      </w:r>
      <w:r w:rsidR="006D1990">
        <w:t>moving the chosen image closer or further from the query image.</w:t>
      </w:r>
    </w:p>
    <w:p w14:paraId="7816FC1C" w14:textId="77777777" w:rsidR="00334AFB" w:rsidRDefault="00A952FA" w:rsidP="00750A22">
      <w:pPr>
        <w:pStyle w:val="Heading1"/>
        <w:numPr>
          <w:ilvl w:val="0"/>
          <w:numId w:val="1"/>
        </w:numPr>
        <w:jc w:val="both"/>
      </w:pPr>
      <w:r>
        <w:t>Evaluation</w:t>
      </w:r>
    </w:p>
    <w:p w14:paraId="24D2BC47" w14:textId="77777777" w:rsidR="00334AFB" w:rsidRDefault="00FF1C38" w:rsidP="00750A22">
      <w:pPr>
        <w:jc w:val="both"/>
      </w:pPr>
      <w:r>
        <w:t xml:space="preserve">Mean </w:t>
      </w:r>
      <w:r w:rsidR="005C5CAE">
        <w:t xml:space="preserve">F1-Score </w:t>
      </w:r>
      <w:r>
        <w:t>is used to evaluate the performance of ImageSearch.</w:t>
      </w:r>
      <w:r w:rsidR="005C5CAE">
        <w:t xml:space="preserve"> For each query, recall, precision, and F1-Score is defined below:</w:t>
      </w:r>
    </w:p>
    <w:p w14:paraId="438DBE3E" w14:textId="77777777" w:rsidR="005C5CAE" w:rsidRDefault="00A47C54" w:rsidP="00750A22">
      <w:pPr>
        <w:jc w:val="both"/>
      </w:pPr>
      <m:oMathPara>
        <m:oMath>
          <m:r>
            <w:rPr>
              <w:rFonts w:ascii="Cambria Math" w:hAnsi="Cambria Math"/>
            </w:rPr>
            <m:t>Precision=</m:t>
          </m:r>
          <m:f>
            <m:fPr>
              <m:ctrlPr>
                <w:rPr>
                  <w:rFonts w:ascii="Cambria Math" w:hAnsi="Cambria Math"/>
                  <w:i/>
                </w:rPr>
              </m:ctrlPr>
            </m:fPr>
            <m:num>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relevant images</m:t>
                      </m:r>
                    </m:e>
                  </m:d>
                  <m:r>
                    <w:rPr>
                      <w:rFonts w:ascii="Cambria Math" w:hAnsi="Cambria Math"/>
                    </w:rPr>
                    <m:t>∩</m:t>
                  </m:r>
                  <m:d>
                    <m:dPr>
                      <m:begChr m:val="{"/>
                      <m:endChr m:val="}"/>
                      <m:ctrlPr>
                        <w:rPr>
                          <w:rFonts w:ascii="Cambria Math" w:hAnsi="Cambria Math"/>
                          <w:i/>
                        </w:rPr>
                      </m:ctrlPr>
                    </m:dPr>
                    <m:e>
                      <m:r>
                        <w:rPr>
                          <w:rFonts w:ascii="Cambria Math" w:hAnsi="Cambria Math"/>
                        </w:rPr>
                        <m:t>retrieved images</m:t>
                      </m:r>
                    </m:e>
                  </m:d>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retrieved images</m:t>
                      </m:r>
                    </m:e>
                  </m:d>
                </m:e>
              </m:d>
            </m:den>
          </m:f>
        </m:oMath>
      </m:oMathPara>
    </w:p>
    <w:p w14:paraId="2FC8312F" w14:textId="77777777" w:rsidR="00334AFB" w:rsidRPr="00334AFB" w:rsidRDefault="00A47C54" w:rsidP="00750A22">
      <w:pPr>
        <w:jc w:val="both"/>
      </w:pPr>
      <m:oMathPara>
        <m:oMath>
          <m:r>
            <w:rPr>
              <w:rFonts w:ascii="Cambria Math" w:hAnsi="Cambria Math"/>
            </w:rPr>
            <m:t>Recall=</m:t>
          </m:r>
          <m:f>
            <m:fPr>
              <m:ctrlPr>
                <w:rPr>
                  <w:rFonts w:ascii="Cambria Math" w:hAnsi="Cambria Math"/>
                  <w:i/>
                </w:rPr>
              </m:ctrlPr>
            </m:fPr>
            <m:num>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relevant images</m:t>
                      </m:r>
                    </m:e>
                  </m:d>
                  <m:r>
                    <w:rPr>
                      <w:rFonts w:ascii="Cambria Math" w:hAnsi="Cambria Math"/>
                    </w:rPr>
                    <m:t>∩</m:t>
                  </m:r>
                  <m:d>
                    <m:dPr>
                      <m:begChr m:val="{"/>
                      <m:endChr m:val="}"/>
                      <m:ctrlPr>
                        <w:rPr>
                          <w:rFonts w:ascii="Cambria Math" w:hAnsi="Cambria Math"/>
                          <w:i/>
                        </w:rPr>
                      </m:ctrlPr>
                    </m:dPr>
                    <m:e>
                      <m:r>
                        <w:rPr>
                          <w:rFonts w:ascii="Cambria Math" w:hAnsi="Cambria Math"/>
                        </w:rPr>
                        <m:t>retrieved images</m:t>
                      </m:r>
                    </m:e>
                  </m:d>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relevant images</m:t>
                      </m:r>
                    </m:e>
                  </m:d>
                </m:e>
              </m:d>
            </m:den>
          </m:f>
        </m:oMath>
      </m:oMathPara>
    </w:p>
    <w:p w14:paraId="2E1397B1" w14:textId="77777777" w:rsidR="00C808AB" w:rsidRPr="00A01710" w:rsidRDefault="00A47C54" w:rsidP="00750A22">
      <w:pPr>
        <w:jc w:val="both"/>
        <w:rPr>
          <w:rFonts w:eastAsiaTheme="minorEastAsia"/>
        </w:rPr>
      </w:pPr>
      <m:oMathPara>
        <m:oMath>
          <m:r>
            <w:rPr>
              <w:rFonts w:ascii="Cambria Math" w:hAnsi="Cambria Math"/>
            </w:rPr>
            <m:t>F1Score=</m:t>
          </m:r>
          <m:f>
            <m:fPr>
              <m:ctrlPr>
                <w:rPr>
                  <w:rFonts w:ascii="Cambria Math" w:hAnsi="Cambria Math"/>
                  <w:i/>
                </w:rPr>
              </m:ctrlPr>
            </m:fPr>
            <m:num>
              <m:r>
                <w:rPr>
                  <w:rFonts w:ascii="Cambria Math" w:hAnsi="Cambria Math"/>
                </w:rPr>
                <m:t xml:space="preserve"> 2*Precision*Recall</m:t>
              </m:r>
            </m:num>
            <m:den>
              <m:r>
                <w:rPr>
                  <w:rFonts w:ascii="Cambria Math" w:hAnsi="Cambria Math"/>
                </w:rPr>
                <m:t>(Precision+Recall)</m:t>
              </m:r>
            </m:den>
          </m:f>
        </m:oMath>
      </m:oMathPara>
    </w:p>
    <w:p w14:paraId="40AF1CF2" w14:textId="77777777" w:rsidR="00A4424C" w:rsidRDefault="00A01710" w:rsidP="00750A22">
      <w:pPr>
        <w:jc w:val="both"/>
        <w:rPr>
          <w:rFonts w:eastAsiaTheme="minorEastAsia"/>
        </w:rPr>
      </w:pPr>
      <w:r>
        <w:rPr>
          <w:rFonts w:eastAsiaTheme="minorEastAsia"/>
        </w:rPr>
        <w:t>Relevant images is defined as image with one or more common category/class as the query image.</w:t>
      </w:r>
    </w:p>
    <w:p w14:paraId="18F639DF" w14:textId="77777777" w:rsidR="004954A6" w:rsidRDefault="00ED2D5D" w:rsidP="00750A22">
      <w:pPr>
        <w:jc w:val="both"/>
        <w:rPr>
          <w:rFonts w:eastAsiaTheme="minorEastAsia"/>
        </w:rPr>
      </w:pPr>
      <w:r>
        <w:rPr>
          <w:rFonts w:eastAsiaTheme="minorEastAsia"/>
        </w:rPr>
        <w:t>The evaluation result of each individual features are</w:t>
      </w:r>
      <w:r w:rsidR="004954A6">
        <w:rPr>
          <w:rFonts w:eastAsiaTheme="minorEastAsia"/>
        </w:rPr>
        <w:t xml:space="preserve"> as follows:</w:t>
      </w:r>
    </w:p>
    <w:tbl>
      <w:tblPr>
        <w:tblStyle w:val="TableGrid"/>
        <w:tblW w:w="0" w:type="auto"/>
        <w:tblInd w:w="1908" w:type="dxa"/>
        <w:tblLook w:val="04A0" w:firstRow="1" w:lastRow="0" w:firstColumn="1" w:lastColumn="0" w:noHBand="0" w:noVBand="1"/>
      </w:tblPr>
      <w:tblGrid>
        <w:gridCol w:w="2880"/>
        <w:gridCol w:w="2790"/>
      </w:tblGrid>
      <w:tr w:rsidR="004954A6" w14:paraId="577C0962" w14:textId="77777777" w:rsidTr="00715697">
        <w:tc>
          <w:tcPr>
            <w:tcW w:w="2880" w:type="dxa"/>
          </w:tcPr>
          <w:p w14:paraId="3916DE34" w14:textId="77777777" w:rsidR="004954A6" w:rsidRPr="00AE2A81" w:rsidRDefault="004954A6" w:rsidP="00750A22">
            <w:pPr>
              <w:jc w:val="both"/>
              <w:rPr>
                <w:rFonts w:eastAsiaTheme="minorEastAsia"/>
                <w:b/>
              </w:rPr>
            </w:pPr>
            <w:r w:rsidRPr="00AE2A81">
              <w:rPr>
                <w:rFonts w:eastAsiaTheme="minorEastAsia"/>
                <w:b/>
              </w:rPr>
              <w:t>Features</w:t>
            </w:r>
          </w:p>
        </w:tc>
        <w:tc>
          <w:tcPr>
            <w:tcW w:w="2790" w:type="dxa"/>
          </w:tcPr>
          <w:p w14:paraId="3D574197" w14:textId="77777777" w:rsidR="004954A6" w:rsidRPr="00AE2A81" w:rsidRDefault="004954A6" w:rsidP="00750A22">
            <w:pPr>
              <w:jc w:val="both"/>
              <w:rPr>
                <w:rFonts w:eastAsiaTheme="minorEastAsia"/>
                <w:b/>
              </w:rPr>
            </w:pPr>
            <w:r w:rsidRPr="00AE2A81">
              <w:rPr>
                <w:rFonts w:eastAsiaTheme="minorEastAsia"/>
                <w:b/>
              </w:rPr>
              <w:t>Mean F1-Score</w:t>
            </w:r>
          </w:p>
        </w:tc>
      </w:tr>
      <w:tr w:rsidR="004954A6" w14:paraId="67E2EB59" w14:textId="77777777" w:rsidTr="00715697">
        <w:tc>
          <w:tcPr>
            <w:tcW w:w="2880" w:type="dxa"/>
          </w:tcPr>
          <w:p w14:paraId="4C80D209" w14:textId="0CBDC007" w:rsidR="004954A6" w:rsidRDefault="00E96C4E" w:rsidP="00750A22">
            <w:pPr>
              <w:jc w:val="both"/>
              <w:rPr>
                <w:rFonts w:eastAsiaTheme="minorEastAsia"/>
              </w:rPr>
            </w:pPr>
            <w:r>
              <w:rPr>
                <w:rFonts w:eastAsiaTheme="minorEastAsia"/>
              </w:rPr>
              <w:t>Colour</w:t>
            </w:r>
            <w:r w:rsidR="00095ED8">
              <w:rPr>
                <w:rFonts w:eastAsiaTheme="minorEastAsia"/>
              </w:rPr>
              <w:t xml:space="preserve"> Histogram</w:t>
            </w:r>
          </w:p>
        </w:tc>
        <w:tc>
          <w:tcPr>
            <w:tcW w:w="2790" w:type="dxa"/>
          </w:tcPr>
          <w:p w14:paraId="05069085" w14:textId="77777777" w:rsidR="004954A6" w:rsidRDefault="00AE2A81" w:rsidP="00750A22">
            <w:pPr>
              <w:jc w:val="both"/>
              <w:rPr>
                <w:rFonts w:eastAsiaTheme="minorEastAsia"/>
              </w:rPr>
            </w:pPr>
            <w:r w:rsidRPr="00AE2A81">
              <w:rPr>
                <w:rFonts w:eastAsiaTheme="minorEastAsia"/>
              </w:rPr>
              <w:t>0.05657064043606513</w:t>
            </w:r>
          </w:p>
        </w:tc>
      </w:tr>
      <w:tr w:rsidR="00AE2A81" w14:paraId="5D309B20" w14:textId="77777777" w:rsidTr="00715697">
        <w:tc>
          <w:tcPr>
            <w:tcW w:w="2880" w:type="dxa"/>
          </w:tcPr>
          <w:p w14:paraId="076B958B" w14:textId="77777777" w:rsidR="00AE2A81" w:rsidRDefault="00AE2A81" w:rsidP="00750A22">
            <w:pPr>
              <w:jc w:val="both"/>
              <w:rPr>
                <w:rFonts w:eastAsiaTheme="minorEastAsia"/>
              </w:rPr>
            </w:pPr>
            <w:r>
              <w:rPr>
                <w:rFonts w:eastAsiaTheme="minorEastAsia"/>
              </w:rPr>
              <w:t>Visual Concept</w:t>
            </w:r>
            <w:r w:rsidR="00A12D55">
              <w:rPr>
                <w:rFonts w:eastAsiaTheme="minorEastAsia"/>
              </w:rPr>
              <w:t xml:space="preserve"> Mapping</w:t>
            </w:r>
          </w:p>
        </w:tc>
        <w:tc>
          <w:tcPr>
            <w:tcW w:w="2790" w:type="dxa"/>
          </w:tcPr>
          <w:p w14:paraId="4554B1AA" w14:textId="77777777" w:rsidR="00AE2A81" w:rsidRDefault="00AE2A81" w:rsidP="00750A22">
            <w:pPr>
              <w:jc w:val="both"/>
              <w:rPr>
                <w:rFonts w:eastAsiaTheme="minorEastAsia"/>
              </w:rPr>
            </w:pPr>
            <w:r w:rsidRPr="00AE2A81">
              <w:rPr>
                <w:rFonts w:eastAsiaTheme="minorEastAsia"/>
              </w:rPr>
              <w:t>0.19388136345500312</w:t>
            </w:r>
          </w:p>
        </w:tc>
      </w:tr>
      <w:tr w:rsidR="004954A6" w14:paraId="3EF007C9" w14:textId="77777777" w:rsidTr="00715697">
        <w:tc>
          <w:tcPr>
            <w:tcW w:w="2880" w:type="dxa"/>
          </w:tcPr>
          <w:p w14:paraId="2CBC08B2" w14:textId="77777777" w:rsidR="004954A6" w:rsidRDefault="00095ED8" w:rsidP="00750A22">
            <w:pPr>
              <w:jc w:val="both"/>
              <w:rPr>
                <w:rFonts w:eastAsiaTheme="minorEastAsia"/>
              </w:rPr>
            </w:pPr>
            <w:r>
              <w:rPr>
                <w:rFonts w:eastAsiaTheme="minorEastAsia"/>
              </w:rPr>
              <w:t>Visual Concept</w:t>
            </w:r>
          </w:p>
        </w:tc>
        <w:tc>
          <w:tcPr>
            <w:tcW w:w="2790" w:type="dxa"/>
          </w:tcPr>
          <w:p w14:paraId="44A667FC" w14:textId="77777777" w:rsidR="004954A6" w:rsidRDefault="00AE2A81" w:rsidP="00750A22">
            <w:pPr>
              <w:jc w:val="both"/>
              <w:rPr>
                <w:rFonts w:eastAsiaTheme="minorEastAsia"/>
              </w:rPr>
            </w:pPr>
            <w:r w:rsidRPr="00AE2A81">
              <w:rPr>
                <w:rFonts w:eastAsiaTheme="minorEastAsia"/>
              </w:rPr>
              <w:t>0.1664350524416272</w:t>
            </w:r>
          </w:p>
        </w:tc>
      </w:tr>
      <w:tr w:rsidR="004954A6" w14:paraId="0AA13BEA" w14:textId="77777777" w:rsidTr="00715697">
        <w:tc>
          <w:tcPr>
            <w:tcW w:w="2880" w:type="dxa"/>
          </w:tcPr>
          <w:p w14:paraId="196790AD" w14:textId="77777777" w:rsidR="004954A6" w:rsidRDefault="00095ED8" w:rsidP="00750A22">
            <w:pPr>
              <w:jc w:val="both"/>
              <w:rPr>
                <w:rFonts w:eastAsiaTheme="minorEastAsia"/>
              </w:rPr>
            </w:pPr>
            <w:r>
              <w:rPr>
                <w:rFonts w:eastAsiaTheme="minorEastAsia"/>
              </w:rPr>
              <w:t>Visual Keyword</w:t>
            </w:r>
          </w:p>
        </w:tc>
        <w:tc>
          <w:tcPr>
            <w:tcW w:w="2790" w:type="dxa"/>
          </w:tcPr>
          <w:p w14:paraId="3525EA7B" w14:textId="77777777" w:rsidR="004954A6" w:rsidRDefault="00AE2A81" w:rsidP="00750A22">
            <w:pPr>
              <w:jc w:val="both"/>
              <w:rPr>
                <w:rFonts w:eastAsiaTheme="minorEastAsia"/>
              </w:rPr>
            </w:pPr>
            <w:r w:rsidRPr="00AE2A81">
              <w:rPr>
                <w:rFonts w:eastAsiaTheme="minorEastAsia"/>
              </w:rPr>
              <w:t>0.0309762958131592</w:t>
            </w:r>
          </w:p>
        </w:tc>
      </w:tr>
      <w:tr w:rsidR="004954A6" w14:paraId="3EDD48AE" w14:textId="77777777" w:rsidTr="00715697">
        <w:tc>
          <w:tcPr>
            <w:tcW w:w="2880" w:type="dxa"/>
          </w:tcPr>
          <w:p w14:paraId="66844191" w14:textId="77777777" w:rsidR="004954A6" w:rsidRDefault="00095ED8" w:rsidP="00750A22">
            <w:pPr>
              <w:jc w:val="both"/>
              <w:rPr>
                <w:rFonts w:eastAsiaTheme="minorEastAsia"/>
              </w:rPr>
            </w:pPr>
            <w:r>
              <w:rPr>
                <w:rFonts w:eastAsiaTheme="minorEastAsia"/>
              </w:rPr>
              <w:t>Text Description</w:t>
            </w:r>
          </w:p>
        </w:tc>
        <w:tc>
          <w:tcPr>
            <w:tcW w:w="2790" w:type="dxa"/>
          </w:tcPr>
          <w:p w14:paraId="7AD45567" w14:textId="77777777" w:rsidR="004954A6" w:rsidRDefault="00AE2A81" w:rsidP="00750A22">
            <w:pPr>
              <w:jc w:val="both"/>
              <w:rPr>
                <w:rFonts w:eastAsiaTheme="minorEastAsia"/>
              </w:rPr>
            </w:pPr>
            <w:r w:rsidRPr="00AE2A81">
              <w:rPr>
                <w:rFonts w:eastAsiaTheme="minorEastAsia"/>
              </w:rPr>
              <w:t>0.06111516631656386</w:t>
            </w:r>
          </w:p>
        </w:tc>
      </w:tr>
      <w:tr w:rsidR="004954A6" w14:paraId="6F363B1A" w14:textId="77777777" w:rsidTr="00715697">
        <w:tc>
          <w:tcPr>
            <w:tcW w:w="2880" w:type="dxa"/>
          </w:tcPr>
          <w:p w14:paraId="4A3A0337" w14:textId="43E87122" w:rsidR="004954A6" w:rsidRDefault="00095ED8" w:rsidP="00E96C4E">
            <w:pPr>
              <w:jc w:val="both"/>
              <w:rPr>
                <w:rFonts w:eastAsiaTheme="minorEastAsia"/>
              </w:rPr>
            </w:pPr>
            <w:r>
              <w:rPr>
                <w:rFonts w:eastAsiaTheme="minorEastAsia"/>
              </w:rPr>
              <w:t xml:space="preserve">Combined 4 features with </w:t>
            </w:r>
            <w:r w:rsidR="00E96C4E">
              <w:rPr>
                <w:rFonts w:eastAsiaTheme="minorEastAsia"/>
              </w:rPr>
              <w:t>equal</w:t>
            </w:r>
            <w:r>
              <w:rPr>
                <w:rFonts w:eastAsiaTheme="minorEastAsia"/>
              </w:rPr>
              <w:t xml:space="preserve"> weight</w:t>
            </w:r>
          </w:p>
        </w:tc>
        <w:tc>
          <w:tcPr>
            <w:tcW w:w="2790" w:type="dxa"/>
          </w:tcPr>
          <w:p w14:paraId="2E9A442D" w14:textId="77777777" w:rsidR="004954A6" w:rsidRDefault="00AE2A81" w:rsidP="00750A22">
            <w:pPr>
              <w:jc w:val="both"/>
              <w:rPr>
                <w:rFonts w:eastAsiaTheme="minorEastAsia"/>
              </w:rPr>
            </w:pPr>
            <w:r w:rsidRPr="00AE2A81">
              <w:rPr>
                <w:rFonts w:eastAsiaTheme="minorEastAsia"/>
              </w:rPr>
              <w:t>0.18243447013372313</w:t>
            </w:r>
          </w:p>
        </w:tc>
      </w:tr>
      <w:tr w:rsidR="004954A6" w14:paraId="09608A0D" w14:textId="77777777" w:rsidTr="00715697">
        <w:tc>
          <w:tcPr>
            <w:tcW w:w="2880" w:type="dxa"/>
          </w:tcPr>
          <w:p w14:paraId="0E863C99" w14:textId="77777777" w:rsidR="004954A6" w:rsidRDefault="00095ED8" w:rsidP="00750A22">
            <w:pPr>
              <w:jc w:val="both"/>
              <w:rPr>
                <w:rFonts w:eastAsiaTheme="minorEastAsia"/>
              </w:rPr>
            </w:pPr>
            <w:r>
              <w:rPr>
                <w:rFonts w:eastAsiaTheme="minorEastAsia"/>
              </w:rPr>
              <w:t>Combined 4 features with the best weight</w:t>
            </w:r>
          </w:p>
        </w:tc>
        <w:tc>
          <w:tcPr>
            <w:tcW w:w="2790" w:type="dxa"/>
          </w:tcPr>
          <w:p w14:paraId="4ECF7FA4" w14:textId="77777777" w:rsidR="004954A6" w:rsidRDefault="00420EF1" w:rsidP="00750A22">
            <w:pPr>
              <w:jc w:val="both"/>
              <w:rPr>
                <w:rFonts w:eastAsiaTheme="minorEastAsia"/>
              </w:rPr>
            </w:pPr>
            <w:r w:rsidRPr="00420EF1">
              <w:rPr>
                <w:rFonts w:eastAsiaTheme="minorEastAsia"/>
              </w:rPr>
              <w:t>0.24015583734453508</w:t>
            </w:r>
          </w:p>
        </w:tc>
      </w:tr>
      <w:tr w:rsidR="004954A6" w14:paraId="69BE0474" w14:textId="77777777" w:rsidTr="00715697">
        <w:tc>
          <w:tcPr>
            <w:tcW w:w="2880" w:type="dxa"/>
          </w:tcPr>
          <w:p w14:paraId="579CD589" w14:textId="77777777" w:rsidR="004954A6" w:rsidRDefault="004954A6" w:rsidP="00750A22">
            <w:pPr>
              <w:jc w:val="both"/>
              <w:rPr>
                <w:rFonts w:eastAsiaTheme="minorEastAsia"/>
              </w:rPr>
            </w:pPr>
          </w:p>
        </w:tc>
        <w:tc>
          <w:tcPr>
            <w:tcW w:w="2790" w:type="dxa"/>
          </w:tcPr>
          <w:p w14:paraId="36B8C72E" w14:textId="77777777" w:rsidR="004954A6" w:rsidRDefault="004954A6" w:rsidP="00750A22">
            <w:pPr>
              <w:jc w:val="both"/>
              <w:rPr>
                <w:rFonts w:eastAsiaTheme="minorEastAsia"/>
              </w:rPr>
            </w:pPr>
          </w:p>
        </w:tc>
      </w:tr>
    </w:tbl>
    <w:p w14:paraId="39BDC0B0" w14:textId="77777777" w:rsidR="00C138CB" w:rsidRDefault="00C138CB" w:rsidP="00AF79BB">
      <w:pPr>
        <w:spacing w:before="120" w:after="120"/>
        <w:jc w:val="center"/>
      </w:pPr>
      <w:r>
        <w:t xml:space="preserve">Table 3 – Performance of </w:t>
      </w:r>
      <w:r w:rsidR="00ED2D5D">
        <w:t>individual</w:t>
      </w:r>
      <w:r>
        <w:t xml:space="preserve"> features of ImageSearch</w:t>
      </w:r>
    </w:p>
    <w:p w14:paraId="3F960504" w14:textId="1A24F689" w:rsidR="00401419" w:rsidRDefault="00401419" w:rsidP="00750A22">
      <w:pPr>
        <w:spacing w:before="120" w:after="120"/>
        <w:jc w:val="both"/>
      </w:pPr>
      <w:r>
        <w:t>Both Genetic Algori</w:t>
      </w:r>
      <w:r w:rsidR="005D5794">
        <w:t>thm and naïve complete search with</w:t>
      </w:r>
      <w:r>
        <w:t xml:space="preserve"> weig</w:t>
      </w:r>
      <w:r w:rsidR="005D5794">
        <w:t>hts between integers 0 and 10 was done</w:t>
      </w:r>
      <w:r>
        <w:t xml:space="preserve">. Naïve search to find 5 sets of weights ranging from 0 to 10 inclusive incurs a cost of 11^5. Some of the best results from the naïve weight search </w:t>
      </w:r>
      <w:r w:rsidR="00A12D55">
        <w:t xml:space="preserve">and Genetic Algorithm </w:t>
      </w:r>
      <w:r>
        <w:t>are as follows:</w:t>
      </w:r>
    </w:p>
    <w:p w14:paraId="794B4590" w14:textId="77777777" w:rsidR="0072063A" w:rsidRDefault="0072063A" w:rsidP="00750A22">
      <w:pPr>
        <w:spacing w:before="120" w:after="120"/>
        <w:jc w:val="both"/>
      </w:pPr>
    </w:p>
    <w:tbl>
      <w:tblPr>
        <w:tblStyle w:val="TableGrid"/>
        <w:tblW w:w="5112" w:type="dxa"/>
        <w:jc w:val="center"/>
        <w:tblLook w:val="04A0" w:firstRow="1" w:lastRow="0" w:firstColumn="1" w:lastColumn="0" w:noHBand="0" w:noVBand="1"/>
      </w:tblPr>
      <w:tblGrid>
        <w:gridCol w:w="3780"/>
        <w:gridCol w:w="1332"/>
      </w:tblGrid>
      <w:tr w:rsidR="00401419" w14:paraId="07E55C63" w14:textId="77777777" w:rsidTr="00A12D55">
        <w:trPr>
          <w:jc w:val="center"/>
        </w:trPr>
        <w:tc>
          <w:tcPr>
            <w:tcW w:w="3780" w:type="dxa"/>
          </w:tcPr>
          <w:p w14:paraId="57B8A0B8" w14:textId="3413FEB2" w:rsidR="00401419" w:rsidRDefault="00401419" w:rsidP="00750A22">
            <w:pPr>
              <w:pStyle w:val="NoSpacing"/>
              <w:jc w:val="both"/>
            </w:pPr>
            <w:r>
              <w:t xml:space="preserve">Weight of </w:t>
            </w:r>
            <w:r w:rsidR="00793C1D">
              <w:t>Colour</w:t>
            </w:r>
            <w:r>
              <w:t xml:space="preserve"> Histogram</w:t>
            </w:r>
          </w:p>
        </w:tc>
        <w:tc>
          <w:tcPr>
            <w:tcW w:w="1332" w:type="dxa"/>
          </w:tcPr>
          <w:p w14:paraId="60FA92FA" w14:textId="77777777" w:rsidR="00401419" w:rsidRPr="00F316E4" w:rsidRDefault="00401419" w:rsidP="00750A22">
            <w:pPr>
              <w:pStyle w:val="NoSpacing"/>
              <w:jc w:val="both"/>
              <w:rPr>
                <w:b/>
              </w:rPr>
            </w:pPr>
            <w:r w:rsidRPr="00F316E4">
              <w:rPr>
                <w:b/>
              </w:rPr>
              <w:t>W1</w:t>
            </w:r>
          </w:p>
        </w:tc>
      </w:tr>
      <w:tr w:rsidR="00401419" w14:paraId="1DA23D91" w14:textId="77777777" w:rsidTr="00A12D55">
        <w:trPr>
          <w:jc w:val="center"/>
        </w:trPr>
        <w:tc>
          <w:tcPr>
            <w:tcW w:w="3780" w:type="dxa"/>
          </w:tcPr>
          <w:p w14:paraId="0515F419" w14:textId="77777777" w:rsidR="00401419" w:rsidRDefault="00401419" w:rsidP="00750A22">
            <w:pPr>
              <w:pStyle w:val="NoSpacing"/>
              <w:jc w:val="both"/>
            </w:pPr>
            <w:r>
              <w:t>Weight of Visual Concept Mapping</w:t>
            </w:r>
          </w:p>
        </w:tc>
        <w:tc>
          <w:tcPr>
            <w:tcW w:w="1332" w:type="dxa"/>
          </w:tcPr>
          <w:p w14:paraId="3642040D" w14:textId="77777777" w:rsidR="00401419" w:rsidRPr="00F316E4" w:rsidRDefault="00401419" w:rsidP="00750A22">
            <w:pPr>
              <w:pStyle w:val="NoSpacing"/>
              <w:jc w:val="both"/>
              <w:rPr>
                <w:b/>
              </w:rPr>
            </w:pPr>
            <w:r w:rsidRPr="00F316E4">
              <w:rPr>
                <w:b/>
              </w:rPr>
              <w:t>W2</w:t>
            </w:r>
          </w:p>
        </w:tc>
      </w:tr>
      <w:tr w:rsidR="00401419" w14:paraId="1F8C7661" w14:textId="77777777" w:rsidTr="00A12D55">
        <w:trPr>
          <w:jc w:val="center"/>
        </w:trPr>
        <w:tc>
          <w:tcPr>
            <w:tcW w:w="3780" w:type="dxa"/>
          </w:tcPr>
          <w:p w14:paraId="7420AB28" w14:textId="77777777" w:rsidR="00401419" w:rsidRDefault="00401419" w:rsidP="00750A22">
            <w:pPr>
              <w:pStyle w:val="NoSpacing"/>
              <w:jc w:val="both"/>
            </w:pPr>
            <w:r>
              <w:lastRenderedPageBreak/>
              <w:t>Weight of Visual Concept Recognition</w:t>
            </w:r>
          </w:p>
        </w:tc>
        <w:tc>
          <w:tcPr>
            <w:tcW w:w="1332" w:type="dxa"/>
          </w:tcPr>
          <w:p w14:paraId="24530250" w14:textId="77777777" w:rsidR="00401419" w:rsidRPr="00F316E4" w:rsidRDefault="00401419" w:rsidP="00750A22">
            <w:pPr>
              <w:pStyle w:val="NoSpacing"/>
              <w:jc w:val="both"/>
              <w:rPr>
                <w:b/>
              </w:rPr>
            </w:pPr>
            <w:r w:rsidRPr="00F316E4">
              <w:rPr>
                <w:b/>
              </w:rPr>
              <w:t>W3</w:t>
            </w:r>
          </w:p>
        </w:tc>
      </w:tr>
      <w:tr w:rsidR="00401419" w14:paraId="77FEA054" w14:textId="77777777" w:rsidTr="00A12D55">
        <w:trPr>
          <w:jc w:val="center"/>
        </w:trPr>
        <w:tc>
          <w:tcPr>
            <w:tcW w:w="3780" w:type="dxa"/>
          </w:tcPr>
          <w:p w14:paraId="6AA62D5E" w14:textId="77777777" w:rsidR="00401419" w:rsidRDefault="00401419" w:rsidP="00750A22">
            <w:pPr>
              <w:pStyle w:val="NoSpacing"/>
              <w:jc w:val="both"/>
            </w:pPr>
            <w:r>
              <w:t>Weight of Visual Keyword</w:t>
            </w:r>
          </w:p>
        </w:tc>
        <w:tc>
          <w:tcPr>
            <w:tcW w:w="1332" w:type="dxa"/>
          </w:tcPr>
          <w:p w14:paraId="04276FF4" w14:textId="77777777" w:rsidR="00401419" w:rsidRPr="00F316E4" w:rsidRDefault="00401419" w:rsidP="00750A22">
            <w:pPr>
              <w:pStyle w:val="NoSpacing"/>
              <w:jc w:val="both"/>
              <w:rPr>
                <w:b/>
              </w:rPr>
            </w:pPr>
            <w:r w:rsidRPr="00F316E4">
              <w:rPr>
                <w:b/>
              </w:rPr>
              <w:t>W4</w:t>
            </w:r>
          </w:p>
        </w:tc>
      </w:tr>
      <w:tr w:rsidR="00401419" w14:paraId="1F9D0813" w14:textId="77777777" w:rsidTr="00A12D55">
        <w:trPr>
          <w:jc w:val="center"/>
        </w:trPr>
        <w:tc>
          <w:tcPr>
            <w:tcW w:w="3780" w:type="dxa"/>
          </w:tcPr>
          <w:p w14:paraId="7E59BBA9" w14:textId="77777777" w:rsidR="00401419" w:rsidRDefault="00401419" w:rsidP="00750A22">
            <w:pPr>
              <w:pStyle w:val="NoSpacing"/>
              <w:jc w:val="both"/>
            </w:pPr>
            <w:r>
              <w:t>Weight of Text Description</w:t>
            </w:r>
          </w:p>
        </w:tc>
        <w:tc>
          <w:tcPr>
            <w:tcW w:w="1332" w:type="dxa"/>
          </w:tcPr>
          <w:p w14:paraId="53813A0E" w14:textId="77777777" w:rsidR="00401419" w:rsidRPr="00F316E4" w:rsidRDefault="00401419" w:rsidP="00750A22">
            <w:pPr>
              <w:pStyle w:val="NoSpacing"/>
              <w:jc w:val="both"/>
              <w:rPr>
                <w:b/>
              </w:rPr>
            </w:pPr>
            <w:r w:rsidRPr="00F316E4">
              <w:rPr>
                <w:b/>
              </w:rPr>
              <w:t>W5</w:t>
            </w:r>
          </w:p>
        </w:tc>
      </w:tr>
    </w:tbl>
    <w:p w14:paraId="664B8456" w14:textId="2943C8F9" w:rsidR="00A12D55" w:rsidRDefault="00AF79BB" w:rsidP="00AF79BB">
      <w:pPr>
        <w:spacing w:before="120" w:after="120"/>
        <w:jc w:val="center"/>
      </w:pPr>
      <w:r>
        <w:t>Table 4</w:t>
      </w:r>
      <w:r w:rsidR="00A12D55">
        <w:t xml:space="preserve"> – Feature Weight Mapping</w:t>
      </w:r>
    </w:p>
    <w:p w14:paraId="7A20C35C" w14:textId="77777777" w:rsidR="00401419" w:rsidRDefault="00401419" w:rsidP="00750A22">
      <w:pPr>
        <w:spacing w:before="120" w:after="120"/>
        <w:jc w:val="both"/>
      </w:pPr>
    </w:p>
    <w:tbl>
      <w:tblPr>
        <w:tblStyle w:val="TableGrid"/>
        <w:tblW w:w="0" w:type="auto"/>
        <w:jc w:val="center"/>
        <w:tblLook w:val="04A0" w:firstRow="1" w:lastRow="0" w:firstColumn="1" w:lastColumn="0" w:noHBand="0" w:noVBand="1"/>
      </w:tblPr>
      <w:tblGrid>
        <w:gridCol w:w="738"/>
        <w:gridCol w:w="810"/>
        <w:gridCol w:w="810"/>
        <w:gridCol w:w="720"/>
        <w:gridCol w:w="810"/>
        <w:gridCol w:w="1260"/>
      </w:tblGrid>
      <w:tr w:rsidR="00401419" w14:paraId="7F1A2695" w14:textId="77777777" w:rsidTr="00A12D55">
        <w:trPr>
          <w:jc w:val="center"/>
        </w:trPr>
        <w:tc>
          <w:tcPr>
            <w:tcW w:w="738" w:type="dxa"/>
          </w:tcPr>
          <w:p w14:paraId="55F3A4BF" w14:textId="77777777" w:rsidR="00401419" w:rsidRPr="00F316E4" w:rsidRDefault="00401419" w:rsidP="00750A22">
            <w:pPr>
              <w:pStyle w:val="NoSpacing"/>
              <w:jc w:val="both"/>
              <w:rPr>
                <w:b/>
              </w:rPr>
            </w:pPr>
            <w:r w:rsidRPr="00F316E4">
              <w:rPr>
                <w:b/>
              </w:rPr>
              <w:t>W1</w:t>
            </w:r>
          </w:p>
        </w:tc>
        <w:tc>
          <w:tcPr>
            <w:tcW w:w="810" w:type="dxa"/>
          </w:tcPr>
          <w:p w14:paraId="7F0404D5" w14:textId="77777777" w:rsidR="00401419" w:rsidRPr="00F316E4" w:rsidRDefault="00401419" w:rsidP="00750A22">
            <w:pPr>
              <w:pStyle w:val="NoSpacing"/>
              <w:jc w:val="both"/>
              <w:rPr>
                <w:b/>
              </w:rPr>
            </w:pPr>
            <w:r w:rsidRPr="00F316E4">
              <w:rPr>
                <w:b/>
              </w:rPr>
              <w:t>W2</w:t>
            </w:r>
          </w:p>
        </w:tc>
        <w:tc>
          <w:tcPr>
            <w:tcW w:w="810" w:type="dxa"/>
          </w:tcPr>
          <w:p w14:paraId="583A4A3A" w14:textId="77777777" w:rsidR="00401419" w:rsidRPr="00F316E4" w:rsidRDefault="00401419" w:rsidP="00750A22">
            <w:pPr>
              <w:pStyle w:val="NoSpacing"/>
              <w:jc w:val="both"/>
              <w:rPr>
                <w:b/>
              </w:rPr>
            </w:pPr>
            <w:r w:rsidRPr="00F316E4">
              <w:rPr>
                <w:b/>
              </w:rPr>
              <w:t>W3</w:t>
            </w:r>
          </w:p>
        </w:tc>
        <w:tc>
          <w:tcPr>
            <w:tcW w:w="720" w:type="dxa"/>
          </w:tcPr>
          <w:p w14:paraId="4F3E6DCF" w14:textId="77777777" w:rsidR="00401419" w:rsidRPr="00F316E4" w:rsidRDefault="00401419" w:rsidP="00750A22">
            <w:pPr>
              <w:pStyle w:val="NoSpacing"/>
              <w:jc w:val="both"/>
              <w:rPr>
                <w:b/>
              </w:rPr>
            </w:pPr>
            <w:r w:rsidRPr="00F316E4">
              <w:rPr>
                <w:b/>
              </w:rPr>
              <w:t>W4</w:t>
            </w:r>
          </w:p>
        </w:tc>
        <w:tc>
          <w:tcPr>
            <w:tcW w:w="810" w:type="dxa"/>
          </w:tcPr>
          <w:p w14:paraId="290776C4" w14:textId="77777777" w:rsidR="00401419" w:rsidRPr="00F316E4" w:rsidRDefault="00401419" w:rsidP="00750A22">
            <w:pPr>
              <w:pStyle w:val="NoSpacing"/>
              <w:jc w:val="both"/>
              <w:rPr>
                <w:b/>
              </w:rPr>
            </w:pPr>
            <w:r w:rsidRPr="00F316E4">
              <w:rPr>
                <w:b/>
              </w:rPr>
              <w:t>W5</w:t>
            </w:r>
          </w:p>
        </w:tc>
        <w:tc>
          <w:tcPr>
            <w:tcW w:w="1260" w:type="dxa"/>
          </w:tcPr>
          <w:p w14:paraId="1E640B81" w14:textId="77777777" w:rsidR="00401419" w:rsidRPr="00F316E4" w:rsidRDefault="00401419" w:rsidP="00750A22">
            <w:pPr>
              <w:pStyle w:val="NoSpacing"/>
              <w:jc w:val="both"/>
              <w:rPr>
                <w:b/>
              </w:rPr>
            </w:pPr>
            <w:r w:rsidRPr="00F316E4">
              <w:rPr>
                <w:b/>
              </w:rPr>
              <w:t>F1-Score</w:t>
            </w:r>
          </w:p>
        </w:tc>
      </w:tr>
      <w:tr w:rsidR="004A0D35" w14:paraId="414A2271" w14:textId="77777777" w:rsidTr="00A12D55">
        <w:trPr>
          <w:jc w:val="center"/>
        </w:trPr>
        <w:tc>
          <w:tcPr>
            <w:tcW w:w="738" w:type="dxa"/>
          </w:tcPr>
          <w:p w14:paraId="0CFD715F" w14:textId="1834659C" w:rsidR="004A0D35" w:rsidRPr="00F316E4" w:rsidRDefault="004A0D35" w:rsidP="004A0D35">
            <w:pPr>
              <w:pStyle w:val="NoSpacing"/>
              <w:jc w:val="both"/>
              <w:rPr>
                <w:b/>
              </w:rPr>
            </w:pPr>
            <w:r>
              <w:t>0</w:t>
            </w:r>
          </w:p>
        </w:tc>
        <w:tc>
          <w:tcPr>
            <w:tcW w:w="810" w:type="dxa"/>
          </w:tcPr>
          <w:p w14:paraId="71F3145D" w14:textId="2D2AD8DB" w:rsidR="004A0D35" w:rsidRPr="00F316E4" w:rsidRDefault="004A0D35" w:rsidP="004A0D35">
            <w:pPr>
              <w:pStyle w:val="NoSpacing"/>
              <w:jc w:val="both"/>
              <w:rPr>
                <w:b/>
              </w:rPr>
            </w:pPr>
            <w:r>
              <w:t>9</w:t>
            </w:r>
          </w:p>
        </w:tc>
        <w:tc>
          <w:tcPr>
            <w:tcW w:w="810" w:type="dxa"/>
          </w:tcPr>
          <w:p w14:paraId="15611F3C" w14:textId="5FCE1276" w:rsidR="004A0D35" w:rsidRPr="00F316E4" w:rsidRDefault="004A0D35" w:rsidP="004A0D35">
            <w:pPr>
              <w:pStyle w:val="NoSpacing"/>
              <w:jc w:val="both"/>
              <w:rPr>
                <w:b/>
              </w:rPr>
            </w:pPr>
            <w:r>
              <w:t>10</w:t>
            </w:r>
          </w:p>
        </w:tc>
        <w:tc>
          <w:tcPr>
            <w:tcW w:w="720" w:type="dxa"/>
          </w:tcPr>
          <w:p w14:paraId="49F8068E" w14:textId="7FA72EF3" w:rsidR="004A0D35" w:rsidRPr="00F316E4" w:rsidRDefault="004A0D35" w:rsidP="004A0D35">
            <w:pPr>
              <w:pStyle w:val="NoSpacing"/>
              <w:jc w:val="both"/>
              <w:rPr>
                <w:b/>
              </w:rPr>
            </w:pPr>
            <w:r>
              <w:t>0</w:t>
            </w:r>
          </w:p>
        </w:tc>
        <w:tc>
          <w:tcPr>
            <w:tcW w:w="810" w:type="dxa"/>
          </w:tcPr>
          <w:p w14:paraId="4B20538C" w14:textId="4BC12AAB" w:rsidR="004A0D35" w:rsidRPr="00F316E4" w:rsidRDefault="004A0D35" w:rsidP="004A0D35">
            <w:pPr>
              <w:pStyle w:val="NoSpacing"/>
              <w:jc w:val="both"/>
              <w:rPr>
                <w:b/>
              </w:rPr>
            </w:pPr>
            <w:r>
              <w:t>1</w:t>
            </w:r>
          </w:p>
        </w:tc>
        <w:tc>
          <w:tcPr>
            <w:tcW w:w="1260" w:type="dxa"/>
          </w:tcPr>
          <w:p w14:paraId="3231F328" w14:textId="4C8ECED7" w:rsidR="004A0D35" w:rsidRPr="00F316E4" w:rsidRDefault="004A0D35" w:rsidP="004A0D35">
            <w:pPr>
              <w:pStyle w:val="NoSpacing"/>
              <w:jc w:val="both"/>
              <w:rPr>
                <w:b/>
              </w:rPr>
            </w:pPr>
            <w:r>
              <w:t>0.23988</w:t>
            </w:r>
          </w:p>
        </w:tc>
        <w:bookmarkStart w:id="0" w:name="_GoBack"/>
        <w:bookmarkEnd w:id="0"/>
      </w:tr>
      <w:tr w:rsidR="004A0D35" w14:paraId="76C59061" w14:textId="77777777" w:rsidTr="00A12D55">
        <w:trPr>
          <w:jc w:val="center"/>
        </w:trPr>
        <w:tc>
          <w:tcPr>
            <w:tcW w:w="738" w:type="dxa"/>
          </w:tcPr>
          <w:p w14:paraId="2947105A" w14:textId="0E51CD55" w:rsidR="004A0D35" w:rsidRDefault="004A0D35" w:rsidP="004A0D35">
            <w:pPr>
              <w:pStyle w:val="NoSpacing"/>
              <w:jc w:val="both"/>
            </w:pPr>
            <w:r>
              <w:t>1</w:t>
            </w:r>
          </w:p>
        </w:tc>
        <w:tc>
          <w:tcPr>
            <w:tcW w:w="810" w:type="dxa"/>
          </w:tcPr>
          <w:p w14:paraId="264B07AA" w14:textId="733EEEAC" w:rsidR="004A0D35" w:rsidRDefault="004A0D35" w:rsidP="004A0D35">
            <w:pPr>
              <w:pStyle w:val="NoSpacing"/>
              <w:jc w:val="both"/>
            </w:pPr>
            <w:r>
              <w:t>8</w:t>
            </w:r>
          </w:p>
        </w:tc>
        <w:tc>
          <w:tcPr>
            <w:tcW w:w="810" w:type="dxa"/>
          </w:tcPr>
          <w:p w14:paraId="2771DCBA" w14:textId="5057308C" w:rsidR="004A0D35" w:rsidRDefault="004A0D35" w:rsidP="004A0D35">
            <w:pPr>
              <w:pStyle w:val="NoSpacing"/>
              <w:jc w:val="both"/>
            </w:pPr>
            <w:r>
              <w:t>9</w:t>
            </w:r>
          </w:p>
        </w:tc>
        <w:tc>
          <w:tcPr>
            <w:tcW w:w="720" w:type="dxa"/>
          </w:tcPr>
          <w:p w14:paraId="562D887C" w14:textId="3BEE52A3" w:rsidR="004A0D35" w:rsidRDefault="004A0D35" w:rsidP="004A0D35">
            <w:pPr>
              <w:pStyle w:val="NoSpacing"/>
              <w:jc w:val="both"/>
            </w:pPr>
            <w:r>
              <w:t>0</w:t>
            </w:r>
          </w:p>
        </w:tc>
        <w:tc>
          <w:tcPr>
            <w:tcW w:w="810" w:type="dxa"/>
          </w:tcPr>
          <w:p w14:paraId="2BD9F0BD" w14:textId="40E500A5" w:rsidR="004A0D35" w:rsidRDefault="004A0D35" w:rsidP="004A0D35">
            <w:pPr>
              <w:pStyle w:val="NoSpacing"/>
              <w:jc w:val="both"/>
            </w:pPr>
            <w:r>
              <w:t>2</w:t>
            </w:r>
          </w:p>
        </w:tc>
        <w:tc>
          <w:tcPr>
            <w:tcW w:w="1260" w:type="dxa"/>
          </w:tcPr>
          <w:p w14:paraId="62F54784" w14:textId="2C569415" w:rsidR="004A0D35" w:rsidRDefault="004A0D35" w:rsidP="004A0D35">
            <w:pPr>
              <w:pStyle w:val="NoSpacing"/>
              <w:jc w:val="both"/>
            </w:pPr>
            <w:r>
              <w:t>0.23370</w:t>
            </w:r>
          </w:p>
        </w:tc>
      </w:tr>
      <w:tr w:rsidR="004A0D35" w14:paraId="7BB0DC6F" w14:textId="77777777" w:rsidTr="00A12D55">
        <w:trPr>
          <w:jc w:val="center"/>
        </w:trPr>
        <w:tc>
          <w:tcPr>
            <w:tcW w:w="738" w:type="dxa"/>
          </w:tcPr>
          <w:p w14:paraId="1440DBFE" w14:textId="77777777" w:rsidR="004A0D35" w:rsidRDefault="004A0D35" w:rsidP="004A0D35">
            <w:pPr>
              <w:pStyle w:val="NoSpacing"/>
              <w:jc w:val="both"/>
            </w:pPr>
            <w:r>
              <w:t>0</w:t>
            </w:r>
          </w:p>
        </w:tc>
        <w:tc>
          <w:tcPr>
            <w:tcW w:w="810" w:type="dxa"/>
          </w:tcPr>
          <w:p w14:paraId="17445167" w14:textId="77777777" w:rsidR="004A0D35" w:rsidRDefault="004A0D35" w:rsidP="004A0D35">
            <w:pPr>
              <w:pStyle w:val="NoSpacing"/>
              <w:jc w:val="both"/>
            </w:pPr>
            <w:r>
              <w:t>1</w:t>
            </w:r>
          </w:p>
        </w:tc>
        <w:tc>
          <w:tcPr>
            <w:tcW w:w="810" w:type="dxa"/>
          </w:tcPr>
          <w:p w14:paraId="32F3A3C0" w14:textId="77777777" w:rsidR="004A0D35" w:rsidRDefault="004A0D35" w:rsidP="004A0D35">
            <w:pPr>
              <w:pStyle w:val="NoSpacing"/>
              <w:jc w:val="both"/>
            </w:pPr>
            <w:r>
              <w:t>1</w:t>
            </w:r>
          </w:p>
        </w:tc>
        <w:tc>
          <w:tcPr>
            <w:tcW w:w="720" w:type="dxa"/>
          </w:tcPr>
          <w:p w14:paraId="47DDD397" w14:textId="77777777" w:rsidR="004A0D35" w:rsidRDefault="004A0D35" w:rsidP="004A0D35">
            <w:pPr>
              <w:pStyle w:val="NoSpacing"/>
              <w:jc w:val="both"/>
            </w:pPr>
            <w:r>
              <w:t>0</w:t>
            </w:r>
          </w:p>
        </w:tc>
        <w:tc>
          <w:tcPr>
            <w:tcW w:w="810" w:type="dxa"/>
          </w:tcPr>
          <w:p w14:paraId="240B35B4" w14:textId="77777777" w:rsidR="004A0D35" w:rsidRDefault="004A0D35" w:rsidP="004A0D35">
            <w:pPr>
              <w:pStyle w:val="NoSpacing"/>
              <w:jc w:val="both"/>
            </w:pPr>
            <w:r>
              <w:t>1</w:t>
            </w:r>
          </w:p>
        </w:tc>
        <w:tc>
          <w:tcPr>
            <w:tcW w:w="1260" w:type="dxa"/>
          </w:tcPr>
          <w:p w14:paraId="5D17F8CE" w14:textId="77777777" w:rsidR="004A0D35" w:rsidRDefault="004A0D35" w:rsidP="004A0D35">
            <w:pPr>
              <w:pStyle w:val="NoSpacing"/>
              <w:jc w:val="both"/>
            </w:pPr>
            <w:r>
              <w:t>0.23342</w:t>
            </w:r>
          </w:p>
        </w:tc>
      </w:tr>
      <w:tr w:rsidR="004A0D35" w14:paraId="6C59FE6E" w14:textId="77777777" w:rsidTr="00A12D55">
        <w:trPr>
          <w:jc w:val="center"/>
        </w:trPr>
        <w:tc>
          <w:tcPr>
            <w:tcW w:w="738" w:type="dxa"/>
          </w:tcPr>
          <w:p w14:paraId="4B059A37" w14:textId="0D5D6AE0" w:rsidR="004A0D35" w:rsidRDefault="004A0D35" w:rsidP="004A0D35">
            <w:pPr>
              <w:pStyle w:val="NoSpacing"/>
              <w:jc w:val="both"/>
            </w:pPr>
            <w:r>
              <w:t>1</w:t>
            </w:r>
          </w:p>
        </w:tc>
        <w:tc>
          <w:tcPr>
            <w:tcW w:w="810" w:type="dxa"/>
          </w:tcPr>
          <w:p w14:paraId="30FA0E9E" w14:textId="53D9CA12" w:rsidR="004A0D35" w:rsidRDefault="004A0D35" w:rsidP="004A0D35">
            <w:pPr>
              <w:pStyle w:val="NoSpacing"/>
              <w:jc w:val="both"/>
            </w:pPr>
            <w:r>
              <w:t>8</w:t>
            </w:r>
          </w:p>
        </w:tc>
        <w:tc>
          <w:tcPr>
            <w:tcW w:w="810" w:type="dxa"/>
          </w:tcPr>
          <w:p w14:paraId="040F86B0" w14:textId="652A054E" w:rsidR="004A0D35" w:rsidRDefault="004A0D35" w:rsidP="004A0D35">
            <w:pPr>
              <w:pStyle w:val="NoSpacing"/>
              <w:jc w:val="both"/>
            </w:pPr>
            <w:r>
              <w:t>9</w:t>
            </w:r>
          </w:p>
        </w:tc>
        <w:tc>
          <w:tcPr>
            <w:tcW w:w="720" w:type="dxa"/>
          </w:tcPr>
          <w:p w14:paraId="62AEC5C2" w14:textId="181A6957" w:rsidR="004A0D35" w:rsidRDefault="004A0D35" w:rsidP="004A0D35">
            <w:pPr>
              <w:pStyle w:val="NoSpacing"/>
              <w:jc w:val="both"/>
            </w:pPr>
            <w:r>
              <w:t>2</w:t>
            </w:r>
          </w:p>
        </w:tc>
        <w:tc>
          <w:tcPr>
            <w:tcW w:w="810" w:type="dxa"/>
          </w:tcPr>
          <w:p w14:paraId="65E589AD" w14:textId="4847E694" w:rsidR="004A0D35" w:rsidRDefault="004A0D35" w:rsidP="004A0D35">
            <w:pPr>
              <w:pStyle w:val="NoSpacing"/>
              <w:jc w:val="both"/>
            </w:pPr>
            <w:r>
              <w:t>5</w:t>
            </w:r>
          </w:p>
        </w:tc>
        <w:tc>
          <w:tcPr>
            <w:tcW w:w="1260" w:type="dxa"/>
          </w:tcPr>
          <w:p w14:paraId="31DFA8C3" w14:textId="0965898B" w:rsidR="004A0D35" w:rsidRDefault="004A0D35" w:rsidP="004A0D35">
            <w:pPr>
              <w:pStyle w:val="NoSpacing"/>
              <w:jc w:val="both"/>
            </w:pPr>
            <w:r>
              <w:t>0.23241</w:t>
            </w:r>
          </w:p>
        </w:tc>
      </w:tr>
    </w:tbl>
    <w:p w14:paraId="68898602" w14:textId="17AF9C4F" w:rsidR="00A12D55" w:rsidRDefault="00AF79BB" w:rsidP="00AF79BB">
      <w:pPr>
        <w:spacing w:before="120" w:after="120"/>
        <w:jc w:val="center"/>
      </w:pPr>
      <w:r>
        <w:t>Table 5</w:t>
      </w:r>
      <w:r w:rsidR="00A12D55">
        <w:t xml:space="preserve"> – Best Weights from Naïve Complete Search</w:t>
      </w:r>
    </w:p>
    <w:p w14:paraId="7EE6D9CF" w14:textId="77777777" w:rsidR="00401419" w:rsidRDefault="00401419" w:rsidP="00750A22">
      <w:pPr>
        <w:spacing w:before="120" w:after="120"/>
        <w:jc w:val="both"/>
      </w:pPr>
    </w:p>
    <w:tbl>
      <w:tblPr>
        <w:tblStyle w:val="TableGrid"/>
        <w:tblW w:w="0" w:type="auto"/>
        <w:jc w:val="center"/>
        <w:tblLook w:val="04A0" w:firstRow="1" w:lastRow="0" w:firstColumn="1" w:lastColumn="0" w:noHBand="0" w:noVBand="1"/>
      </w:tblPr>
      <w:tblGrid>
        <w:gridCol w:w="830"/>
        <w:gridCol w:w="830"/>
        <w:gridCol w:w="830"/>
        <w:gridCol w:w="830"/>
        <w:gridCol w:w="830"/>
        <w:gridCol w:w="1260"/>
      </w:tblGrid>
      <w:tr w:rsidR="00A12D55" w14:paraId="102ECC7E" w14:textId="77777777" w:rsidTr="00DC00A4">
        <w:trPr>
          <w:jc w:val="center"/>
        </w:trPr>
        <w:tc>
          <w:tcPr>
            <w:tcW w:w="738" w:type="dxa"/>
          </w:tcPr>
          <w:p w14:paraId="793EC74B" w14:textId="77777777" w:rsidR="00A12D55" w:rsidRPr="00F316E4" w:rsidRDefault="00A12D55" w:rsidP="00750A22">
            <w:pPr>
              <w:pStyle w:val="NoSpacing"/>
              <w:jc w:val="both"/>
              <w:rPr>
                <w:b/>
              </w:rPr>
            </w:pPr>
            <w:r w:rsidRPr="00F316E4">
              <w:rPr>
                <w:b/>
              </w:rPr>
              <w:t>W1</w:t>
            </w:r>
          </w:p>
        </w:tc>
        <w:tc>
          <w:tcPr>
            <w:tcW w:w="810" w:type="dxa"/>
          </w:tcPr>
          <w:p w14:paraId="78707411" w14:textId="77777777" w:rsidR="00A12D55" w:rsidRPr="00F316E4" w:rsidRDefault="00A12D55" w:rsidP="00750A22">
            <w:pPr>
              <w:pStyle w:val="NoSpacing"/>
              <w:jc w:val="both"/>
              <w:rPr>
                <w:b/>
              </w:rPr>
            </w:pPr>
            <w:r w:rsidRPr="00F316E4">
              <w:rPr>
                <w:b/>
              </w:rPr>
              <w:t>W2</w:t>
            </w:r>
          </w:p>
        </w:tc>
        <w:tc>
          <w:tcPr>
            <w:tcW w:w="810" w:type="dxa"/>
          </w:tcPr>
          <w:p w14:paraId="0D2198B4" w14:textId="77777777" w:rsidR="00A12D55" w:rsidRPr="00F316E4" w:rsidRDefault="00A12D55" w:rsidP="00750A22">
            <w:pPr>
              <w:pStyle w:val="NoSpacing"/>
              <w:jc w:val="both"/>
              <w:rPr>
                <w:b/>
              </w:rPr>
            </w:pPr>
            <w:r w:rsidRPr="00F316E4">
              <w:rPr>
                <w:b/>
              </w:rPr>
              <w:t>W3</w:t>
            </w:r>
          </w:p>
        </w:tc>
        <w:tc>
          <w:tcPr>
            <w:tcW w:w="720" w:type="dxa"/>
          </w:tcPr>
          <w:p w14:paraId="5CEBF3DA" w14:textId="77777777" w:rsidR="00A12D55" w:rsidRPr="00F316E4" w:rsidRDefault="00A12D55" w:rsidP="00750A22">
            <w:pPr>
              <w:pStyle w:val="NoSpacing"/>
              <w:jc w:val="both"/>
              <w:rPr>
                <w:b/>
              </w:rPr>
            </w:pPr>
            <w:r w:rsidRPr="00F316E4">
              <w:rPr>
                <w:b/>
              </w:rPr>
              <w:t>W4</w:t>
            </w:r>
          </w:p>
        </w:tc>
        <w:tc>
          <w:tcPr>
            <w:tcW w:w="810" w:type="dxa"/>
          </w:tcPr>
          <w:p w14:paraId="62F6D074" w14:textId="77777777" w:rsidR="00A12D55" w:rsidRPr="00F316E4" w:rsidRDefault="00A12D55" w:rsidP="00750A22">
            <w:pPr>
              <w:pStyle w:val="NoSpacing"/>
              <w:jc w:val="both"/>
              <w:rPr>
                <w:b/>
              </w:rPr>
            </w:pPr>
            <w:r w:rsidRPr="00F316E4">
              <w:rPr>
                <w:b/>
              </w:rPr>
              <w:t>W5</w:t>
            </w:r>
          </w:p>
        </w:tc>
        <w:tc>
          <w:tcPr>
            <w:tcW w:w="1260" w:type="dxa"/>
          </w:tcPr>
          <w:p w14:paraId="31A7DF50" w14:textId="77777777" w:rsidR="00A12D55" w:rsidRPr="00F316E4" w:rsidRDefault="00A12D55" w:rsidP="00750A22">
            <w:pPr>
              <w:pStyle w:val="NoSpacing"/>
              <w:jc w:val="both"/>
              <w:rPr>
                <w:b/>
              </w:rPr>
            </w:pPr>
            <w:r w:rsidRPr="00F316E4">
              <w:rPr>
                <w:b/>
              </w:rPr>
              <w:t>F1-Score</w:t>
            </w:r>
          </w:p>
        </w:tc>
      </w:tr>
      <w:tr w:rsidR="00A12D55" w14:paraId="26D21BDC" w14:textId="77777777" w:rsidTr="00DC00A4">
        <w:trPr>
          <w:jc w:val="center"/>
        </w:trPr>
        <w:tc>
          <w:tcPr>
            <w:tcW w:w="738" w:type="dxa"/>
          </w:tcPr>
          <w:p w14:paraId="6E67BBBD" w14:textId="77777777" w:rsidR="00A12D55" w:rsidRDefault="00AD5AFB" w:rsidP="00750A22">
            <w:pPr>
              <w:pStyle w:val="NoSpacing"/>
              <w:jc w:val="both"/>
            </w:pPr>
            <w:r>
              <w:t>0.9755</w:t>
            </w:r>
          </w:p>
        </w:tc>
        <w:tc>
          <w:tcPr>
            <w:tcW w:w="810" w:type="dxa"/>
          </w:tcPr>
          <w:p w14:paraId="1C9A23D2" w14:textId="77777777" w:rsidR="00A12D55" w:rsidRDefault="00AD5AFB" w:rsidP="00750A22">
            <w:pPr>
              <w:pStyle w:val="NoSpacing"/>
              <w:jc w:val="both"/>
            </w:pPr>
            <w:r>
              <w:t>897.99</w:t>
            </w:r>
          </w:p>
        </w:tc>
        <w:tc>
          <w:tcPr>
            <w:tcW w:w="810" w:type="dxa"/>
          </w:tcPr>
          <w:p w14:paraId="605CE0F7" w14:textId="77777777" w:rsidR="00A12D55" w:rsidRDefault="00AD5AFB" w:rsidP="00750A22">
            <w:pPr>
              <w:pStyle w:val="NoSpacing"/>
              <w:jc w:val="both"/>
            </w:pPr>
            <w:r>
              <w:t>997.47</w:t>
            </w:r>
          </w:p>
        </w:tc>
        <w:tc>
          <w:tcPr>
            <w:tcW w:w="720" w:type="dxa"/>
          </w:tcPr>
          <w:p w14:paraId="662F4DFA" w14:textId="77777777" w:rsidR="00A12D55" w:rsidRDefault="00AD5AFB" w:rsidP="00750A22">
            <w:pPr>
              <w:pStyle w:val="NoSpacing"/>
              <w:jc w:val="both"/>
            </w:pPr>
            <w:r>
              <w:t>0.8527</w:t>
            </w:r>
          </w:p>
        </w:tc>
        <w:tc>
          <w:tcPr>
            <w:tcW w:w="810" w:type="dxa"/>
          </w:tcPr>
          <w:p w14:paraId="3FCF5F64" w14:textId="77777777" w:rsidR="00A12D55" w:rsidRDefault="00AD5AFB" w:rsidP="00750A22">
            <w:pPr>
              <w:pStyle w:val="NoSpacing"/>
              <w:jc w:val="both"/>
            </w:pPr>
            <w:r>
              <w:t>509.83</w:t>
            </w:r>
          </w:p>
        </w:tc>
        <w:tc>
          <w:tcPr>
            <w:tcW w:w="1260" w:type="dxa"/>
          </w:tcPr>
          <w:p w14:paraId="118B4491" w14:textId="77777777" w:rsidR="00A12D55" w:rsidRDefault="00AD5AFB" w:rsidP="00750A22">
            <w:pPr>
              <w:pStyle w:val="NoSpacing"/>
              <w:jc w:val="both"/>
            </w:pPr>
            <w:r>
              <w:t>0.24339</w:t>
            </w:r>
          </w:p>
        </w:tc>
      </w:tr>
      <w:tr w:rsidR="00A12D55" w14:paraId="5183427F" w14:textId="77777777" w:rsidTr="00DC00A4">
        <w:trPr>
          <w:jc w:val="center"/>
        </w:trPr>
        <w:tc>
          <w:tcPr>
            <w:tcW w:w="738" w:type="dxa"/>
          </w:tcPr>
          <w:p w14:paraId="65838EB4" w14:textId="77777777" w:rsidR="00A12D55" w:rsidRDefault="00AD5AFB" w:rsidP="00750A22">
            <w:pPr>
              <w:pStyle w:val="NoSpacing"/>
              <w:jc w:val="both"/>
            </w:pPr>
            <w:r>
              <w:t>15.368</w:t>
            </w:r>
          </w:p>
        </w:tc>
        <w:tc>
          <w:tcPr>
            <w:tcW w:w="810" w:type="dxa"/>
          </w:tcPr>
          <w:p w14:paraId="030669AF" w14:textId="77777777" w:rsidR="00A12D55" w:rsidRDefault="00AD5AFB" w:rsidP="00750A22">
            <w:pPr>
              <w:pStyle w:val="NoSpacing"/>
              <w:jc w:val="both"/>
            </w:pPr>
            <w:r>
              <w:t>704.52</w:t>
            </w:r>
          </w:p>
        </w:tc>
        <w:tc>
          <w:tcPr>
            <w:tcW w:w="810" w:type="dxa"/>
          </w:tcPr>
          <w:p w14:paraId="28110D55" w14:textId="77777777" w:rsidR="00A12D55" w:rsidRDefault="00AD5AFB" w:rsidP="00750A22">
            <w:pPr>
              <w:pStyle w:val="NoSpacing"/>
              <w:jc w:val="both"/>
            </w:pPr>
            <w:r>
              <w:t>902.89</w:t>
            </w:r>
          </w:p>
        </w:tc>
        <w:tc>
          <w:tcPr>
            <w:tcW w:w="720" w:type="dxa"/>
          </w:tcPr>
          <w:p w14:paraId="3139368C" w14:textId="77777777" w:rsidR="00A12D55" w:rsidRDefault="00AD5AFB" w:rsidP="00750A22">
            <w:pPr>
              <w:pStyle w:val="NoSpacing"/>
              <w:jc w:val="both"/>
            </w:pPr>
            <w:r>
              <w:t>8.22</w:t>
            </w:r>
          </w:p>
        </w:tc>
        <w:tc>
          <w:tcPr>
            <w:tcW w:w="810" w:type="dxa"/>
          </w:tcPr>
          <w:p w14:paraId="7AEE59F8" w14:textId="77777777" w:rsidR="00A12D55" w:rsidRDefault="00AD5AFB" w:rsidP="00750A22">
            <w:pPr>
              <w:pStyle w:val="NoSpacing"/>
              <w:jc w:val="both"/>
            </w:pPr>
            <w:r>
              <w:t>765.26</w:t>
            </w:r>
          </w:p>
        </w:tc>
        <w:tc>
          <w:tcPr>
            <w:tcW w:w="1260" w:type="dxa"/>
          </w:tcPr>
          <w:p w14:paraId="24FE7961" w14:textId="77777777" w:rsidR="00A12D55" w:rsidRDefault="00AD5AFB" w:rsidP="00750A22">
            <w:pPr>
              <w:pStyle w:val="NoSpacing"/>
              <w:jc w:val="both"/>
            </w:pPr>
            <w:r>
              <w:t>0.24024</w:t>
            </w:r>
          </w:p>
        </w:tc>
      </w:tr>
      <w:tr w:rsidR="00A12D55" w14:paraId="5E47C8EF" w14:textId="77777777" w:rsidTr="00DC00A4">
        <w:trPr>
          <w:jc w:val="center"/>
        </w:trPr>
        <w:tc>
          <w:tcPr>
            <w:tcW w:w="738" w:type="dxa"/>
          </w:tcPr>
          <w:p w14:paraId="339AEE2F" w14:textId="77777777" w:rsidR="00A12D55" w:rsidRDefault="00AD5AFB" w:rsidP="00750A22">
            <w:pPr>
              <w:pStyle w:val="NoSpacing"/>
              <w:jc w:val="both"/>
            </w:pPr>
            <w:r>
              <w:t>148.59</w:t>
            </w:r>
          </w:p>
        </w:tc>
        <w:tc>
          <w:tcPr>
            <w:tcW w:w="810" w:type="dxa"/>
          </w:tcPr>
          <w:p w14:paraId="59B05811" w14:textId="77777777" w:rsidR="00A12D55" w:rsidRDefault="00AD5AFB" w:rsidP="00750A22">
            <w:pPr>
              <w:pStyle w:val="NoSpacing"/>
              <w:jc w:val="both"/>
            </w:pPr>
            <w:r>
              <w:t>736.29</w:t>
            </w:r>
          </w:p>
        </w:tc>
        <w:tc>
          <w:tcPr>
            <w:tcW w:w="810" w:type="dxa"/>
          </w:tcPr>
          <w:p w14:paraId="5D2F5998" w14:textId="77777777" w:rsidR="00A12D55" w:rsidRDefault="00AD5AFB" w:rsidP="00750A22">
            <w:pPr>
              <w:pStyle w:val="NoSpacing"/>
              <w:jc w:val="both"/>
            </w:pPr>
            <w:r>
              <w:t>911.60</w:t>
            </w:r>
          </w:p>
        </w:tc>
        <w:tc>
          <w:tcPr>
            <w:tcW w:w="720" w:type="dxa"/>
          </w:tcPr>
          <w:p w14:paraId="7C8CF8C0" w14:textId="77777777" w:rsidR="00A12D55" w:rsidRDefault="00AD5AFB" w:rsidP="00750A22">
            <w:pPr>
              <w:pStyle w:val="NoSpacing"/>
              <w:jc w:val="both"/>
            </w:pPr>
            <w:r>
              <w:t>55.13</w:t>
            </w:r>
          </w:p>
        </w:tc>
        <w:tc>
          <w:tcPr>
            <w:tcW w:w="810" w:type="dxa"/>
          </w:tcPr>
          <w:p w14:paraId="472FEA77" w14:textId="77777777" w:rsidR="00A12D55" w:rsidRDefault="00AD5AFB" w:rsidP="00750A22">
            <w:pPr>
              <w:pStyle w:val="NoSpacing"/>
              <w:jc w:val="both"/>
            </w:pPr>
            <w:r>
              <w:t>727.51</w:t>
            </w:r>
          </w:p>
        </w:tc>
        <w:tc>
          <w:tcPr>
            <w:tcW w:w="1260" w:type="dxa"/>
          </w:tcPr>
          <w:p w14:paraId="1442B5DE" w14:textId="77777777" w:rsidR="00A12D55" w:rsidRDefault="00AD5AFB" w:rsidP="00750A22">
            <w:pPr>
              <w:pStyle w:val="NoSpacing"/>
              <w:jc w:val="both"/>
            </w:pPr>
            <w:r>
              <w:t>0.23122</w:t>
            </w:r>
          </w:p>
        </w:tc>
      </w:tr>
      <w:tr w:rsidR="00A12D55" w14:paraId="3A62F221" w14:textId="77777777" w:rsidTr="00DC00A4">
        <w:trPr>
          <w:jc w:val="center"/>
        </w:trPr>
        <w:tc>
          <w:tcPr>
            <w:tcW w:w="738" w:type="dxa"/>
          </w:tcPr>
          <w:p w14:paraId="02F45703" w14:textId="77777777" w:rsidR="00A12D55" w:rsidRDefault="00D94C75" w:rsidP="00750A22">
            <w:pPr>
              <w:pStyle w:val="NoSpacing"/>
              <w:jc w:val="both"/>
            </w:pPr>
            <w:r>
              <w:t>95.76</w:t>
            </w:r>
          </w:p>
        </w:tc>
        <w:tc>
          <w:tcPr>
            <w:tcW w:w="810" w:type="dxa"/>
          </w:tcPr>
          <w:p w14:paraId="72BACDED" w14:textId="77777777" w:rsidR="00A12D55" w:rsidRDefault="00D94C75" w:rsidP="00750A22">
            <w:pPr>
              <w:pStyle w:val="NoSpacing"/>
              <w:jc w:val="both"/>
            </w:pPr>
            <w:r>
              <w:t>511.31</w:t>
            </w:r>
          </w:p>
        </w:tc>
        <w:tc>
          <w:tcPr>
            <w:tcW w:w="810" w:type="dxa"/>
          </w:tcPr>
          <w:p w14:paraId="037AF404" w14:textId="77777777" w:rsidR="00A12D55" w:rsidRDefault="00D94C75" w:rsidP="00750A22">
            <w:pPr>
              <w:pStyle w:val="NoSpacing"/>
              <w:jc w:val="both"/>
            </w:pPr>
            <w:r>
              <w:t>848.71</w:t>
            </w:r>
          </w:p>
        </w:tc>
        <w:tc>
          <w:tcPr>
            <w:tcW w:w="720" w:type="dxa"/>
          </w:tcPr>
          <w:p w14:paraId="1EEFEBB0" w14:textId="77777777" w:rsidR="00A12D55" w:rsidRDefault="00D94C75" w:rsidP="00750A22">
            <w:pPr>
              <w:pStyle w:val="NoSpacing"/>
              <w:jc w:val="both"/>
            </w:pPr>
            <w:r>
              <w:t>933.64</w:t>
            </w:r>
          </w:p>
        </w:tc>
        <w:tc>
          <w:tcPr>
            <w:tcW w:w="810" w:type="dxa"/>
          </w:tcPr>
          <w:p w14:paraId="7531752F" w14:textId="77777777" w:rsidR="00A12D55" w:rsidRDefault="00D94C75" w:rsidP="00750A22">
            <w:pPr>
              <w:pStyle w:val="NoSpacing"/>
              <w:jc w:val="both"/>
            </w:pPr>
            <w:r>
              <w:t>933.06</w:t>
            </w:r>
          </w:p>
        </w:tc>
        <w:tc>
          <w:tcPr>
            <w:tcW w:w="1260" w:type="dxa"/>
          </w:tcPr>
          <w:p w14:paraId="05697966" w14:textId="77777777" w:rsidR="00A12D55" w:rsidRDefault="00D94C75" w:rsidP="00750A22">
            <w:pPr>
              <w:pStyle w:val="NoSpacing"/>
              <w:jc w:val="both"/>
            </w:pPr>
            <w:r>
              <w:t>0.22323</w:t>
            </w:r>
          </w:p>
        </w:tc>
      </w:tr>
    </w:tbl>
    <w:p w14:paraId="00EFBF0C" w14:textId="3D80EBC0" w:rsidR="004954A6" w:rsidRPr="0032743E" w:rsidRDefault="00A12D55" w:rsidP="00AF79BB">
      <w:pPr>
        <w:spacing w:before="120" w:after="120"/>
        <w:jc w:val="center"/>
      </w:pPr>
      <w:r>
        <w:t xml:space="preserve">Table </w:t>
      </w:r>
      <w:r w:rsidR="00AF79BB">
        <w:t>6</w:t>
      </w:r>
      <w:r>
        <w:t xml:space="preserve"> – Best Weights from Genetic Algorithm</w:t>
      </w:r>
    </w:p>
    <w:p w14:paraId="0880E7C9" w14:textId="1B9D7FE8" w:rsidR="00715697" w:rsidRDefault="0032743E" w:rsidP="00750A22">
      <w:pPr>
        <w:jc w:val="both"/>
        <w:rPr>
          <w:rFonts w:eastAsiaTheme="minorEastAsia"/>
        </w:rPr>
      </w:pPr>
      <w:r>
        <w:rPr>
          <w:rFonts w:eastAsiaTheme="minorEastAsia"/>
        </w:rPr>
        <w:t>Th</w:t>
      </w:r>
      <w:r w:rsidR="00715697">
        <w:rPr>
          <w:rFonts w:eastAsiaTheme="minorEastAsia"/>
        </w:rPr>
        <w:t xml:space="preserve">e low </w:t>
      </w:r>
      <w:r w:rsidR="00F73EC8">
        <w:rPr>
          <w:rFonts w:eastAsiaTheme="minorEastAsia"/>
        </w:rPr>
        <w:t>F1</w:t>
      </w:r>
      <w:r w:rsidR="00715697">
        <w:rPr>
          <w:rFonts w:eastAsiaTheme="minorEastAsia"/>
        </w:rPr>
        <w:t xml:space="preserve">-score is due to the low recall caused by the </w:t>
      </w:r>
      <w:r w:rsidR="00CC2465">
        <w:rPr>
          <w:rFonts w:eastAsiaTheme="minorEastAsia"/>
        </w:rPr>
        <w:t>limit of</w:t>
      </w:r>
      <w:r w:rsidR="00715697">
        <w:rPr>
          <w:rFonts w:eastAsiaTheme="minorEastAsia"/>
        </w:rPr>
        <w:t xml:space="preserve"> 20 images to be retrieved. Given a query image, there are at least 50 relevant images, and the maximum number of relevant retrieved images is 20. Therefore the maximum recal</w:t>
      </w:r>
      <w:r w:rsidR="00793C1D">
        <w:rPr>
          <w:rFonts w:eastAsiaTheme="minorEastAsia"/>
        </w:rPr>
        <w:t>l of each query is 20</w:t>
      </w:r>
      <w:proofErr w:type="gramStart"/>
      <w:r w:rsidR="00793C1D">
        <w:rPr>
          <w:rFonts w:eastAsiaTheme="minorEastAsia"/>
        </w:rPr>
        <w:t>/(</w:t>
      </w:r>
      <w:proofErr w:type="gramEnd"/>
      <w:r w:rsidR="00793C1D">
        <w:rPr>
          <w:rFonts w:eastAsiaTheme="minorEastAsia"/>
        </w:rPr>
        <w:t>50+</w:t>
      </w:r>
      <w:r w:rsidR="00715697">
        <w:rPr>
          <w:rFonts w:eastAsiaTheme="minorEastAsia"/>
        </w:rPr>
        <w:t>), less or equal to 0.4.</w:t>
      </w:r>
    </w:p>
    <w:p w14:paraId="5448B4E1" w14:textId="77777777" w:rsidR="00715697" w:rsidRDefault="00E3187B" w:rsidP="00750A22">
      <w:pPr>
        <w:pStyle w:val="Heading1"/>
        <w:numPr>
          <w:ilvl w:val="0"/>
          <w:numId w:val="1"/>
        </w:numPr>
        <w:jc w:val="both"/>
        <w:rPr>
          <w:rFonts w:eastAsiaTheme="minorEastAsia"/>
        </w:rPr>
      </w:pPr>
      <w:r>
        <w:rPr>
          <w:rFonts w:eastAsiaTheme="minorEastAsia"/>
        </w:rPr>
        <w:t>Conclusion</w:t>
      </w:r>
    </w:p>
    <w:p w14:paraId="044FFD30" w14:textId="77777777" w:rsidR="00E3187B" w:rsidRDefault="00E3187B" w:rsidP="00750A22">
      <w:pPr>
        <w:jc w:val="both"/>
      </w:pPr>
      <w:r>
        <w:t>From thorough analysis and testing, it is known that Visual Concept Recognition is the strongest feature to match images. It is able to classify an image with high accuracy, resulting in relevant image retrieval from the database.</w:t>
      </w:r>
      <w:r w:rsidR="00AD6409">
        <w:t xml:space="preserve"> Text Description is also a </w:t>
      </w:r>
      <w:r w:rsidR="00F24376">
        <w:t xml:space="preserve">strong feature to match images but </w:t>
      </w:r>
      <w:r w:rsidR="00AD6409">
        <w:t>subject on the correctness of the description of the image. If the description of the image is incorrect, it will lead to wrong classification of the image. Color Histogram and SIFT are the least u</w:t>
      </w:r>
      <w:r w:rsidR="00F24376">
        <w:t>seful features to match images. Even though they are not very useful to classify an image to the correct category, b</w:t>
      </w:r>
      <w:r w:rsidR="00AD6409">
        <w:t xml:space="preserve">oth features </w:t>
      </w:r>
      <w:r w:rsidR="00F24376">
        <w:t>are able to detect visual similarities</w:t>
      </w:r>
      <w:r w:rsidR="00AD6409">
        <w:t xml:space="preserve"> which might interest the user from the visual perspective.</w:t>
      </w:r>
    </w:p>
    <w:p w14:paraId="0BB0C35A" w14:textId="77777777" w:rsidR="00F24376" w:rsidRPr="00E3187B" w:rsidRDefault="00F24376" w:rsidP="00750A22">
      <w:pPr>
        <w:jc w:val="both"/>
      </w:pPr>
      <w:r>
        <w:t xml:space="preserve">Using the best weight set, ImageSearch has been able to obtain 0.24338 F1-Score. However, the </w:t>
      </w:r>
      <w:r w:rsidR="005B434A">
        <w:t>third</w:t>
      </w:r>
      <w:r>
        <w:t xml:space="preserve"> best weight</w:t>
      </w:r>
      <w:r w:rsidR="005B434A">
        <w:t xml:space="preserve"> from the genetic algorithm evaluation (table)</w:t>
      </w:r>
      <w:r>
        <w:t xml:space="preserve"> will be used since it is also important to show the visual similarities to the user.</w:t>
      </w:r>
    </w:p>
    <w:sectPr w:rsidR="00F24376" w:rsidRPr="00E3187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E540B" w14:textId="77777777" w:rsidR="003651AE" w:rsidRDefault="003651AE" w:rsidP="000A00E4">
      <w:pPr>
        <w:spacing w:after="0" w:line="240" w:lineRule="auto"/>
      </w:pPr>
      <w:r>
        <w:separator/>
      </w:r>
    </w:p>
  </w:endnote>
  <w:endnote w:type="continuationSeparator" w:id="0">
    <w:p w14:paraId="28912E25" w14:textId="77777777" w:rsidR="003651AE" w:rsidRDefault="003651AE" w:rsidP="000A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5F5EF" w14:textId="77777777" w:rsidR="003651AE" w:rsidRDefault="003651AE" w:rsidP="000A00E4">
      <w:pPr>
        <w:spacing w:after="0" w:line="240" w:lineRule="auto"/>
      </w:pPr>
      <w:r>
        <w:separator/>
      </w:r>
    </w:p>
  </w:footnote>
  <w:footnote w:type="continuationSeparator" w:id="0">
    <w:p w14:paraId="4BBB4A3E" w14:textId="77777777" w:rsidR="003651AE" w:rsidRDefault="003651AE" w:rsidP="000A00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62A42" w14:textId="64B10604" w:rsidR="00B065EA" w:rsidRDefault="00B065EA" w:rsidP="00B065EA">
    <w:pPr>
      <w:pStyle w:val="Header"/>
      <w:jc w:val="right"/>
    </w:pPr>
    <w:r>
      <w:t xml:space="preserve">Steven Kester Y – Ian </w:t>
    </w:r>
    <w:proofErr w:type="spellStart"/>
    <w:r>
      <w:t>Leow</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A7D74"/>
    <w:multiLevelType w:val="hybridMultilevel"/>
    <w:tmpl w:val="6060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659C6"/>
    <w:multiLevelType w:val="multilevel"/>
    <w:tmpl w:val="6966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52"/>
    <w:rsid w:val="000870C1"/>
    <w:rsid w:val="00095ED8"/>
    <w:rsid w:val="000A00E4"/>
    <w:rsid w:val="000C52A3"/>
    <w:rsid w:val="000F0146"/>
    <w:rsid w:val="000F3AFE"/>
    <w:rsid w:val="000F70AE"/>
    <w:rsid w:val="000F7824"/>
    <w:rsid w:val="00113745"/>
    <w:rsid w:val="00124678"/>
    <w:rsid w:val="0013493B"/>
    <w:rsid w:val="00176BDB"/>
    <w:rsid w:val="001D7581"/>
    <w:rsid w:val="00200547"/>
    <w:rsid w:val="0022216D"/>
    <w:rsid w:val="00274E92"/>
    <w:rsid w:val="002D03A2"/>
    <w:rsid w:val="0030069D"/>
    <w:rsid w:val="0032743E"/>
    <w:rsid w:val="00334AFB"/>
    <w:rsid w:val="003651AE"/>
    <w:rsid w:val="003C46E5"/>
    <w:rsid w:val="00401419"/>
    <w:rsid w:val="00413A46"/>
    <w:rsid w:val="00420EF1"/>
    <w:rsid w:val="0044695F"/>
    <w:rsid w:val="00456B85"/>
    <w:rsid w:val="00492C78"/>
    <w:rsid w:val="004954A6"/>
    <w:rsid w:val="004A0D35"/>
    <w:rsid w:val="004B060D"/>
    <w:rsid w:val="004B5456"/>
    <w:rsid w:val="004D3170"/>
    <w:rsid w:val="004D563F"/>
    <w:rsid w:val="00504FF1"/>
    <w:rsid w:val="00552DE8"/>
    <w:rsid w:val="005B434A"/>
    <w:rsid w:val="005C0DC0"/>
    <w:rsid w:val="005C5CAE"/>
    <w:rsid w:val="005D5794"/>
    <w:rsid w:val="006175A7"/>
    <w:rsid w:val="006534EE"/>
    <w:rsid w:val="006D1990"/>
    <w:rsid w:val="006E67CB"/>
    <w:rsid w:val="006E7FB3"/>
    <w:rsid w:val="00715697"/>
    <w:rsid w:val="0072063A"/>
    <w:rsid w:val="00750A22"/>
    <w:rsid w:val="00793C1D"/>
    <w:rsid w:val="00815E84"/>
    <w:rsid w:val="008B019B"/>
    <w:rsid w:val="008E030A"/>
    <w:rsid w:val="008E0852"/>
    <w:rsid w:val="0095614B"/>
    <w:rsid w:val="00957408"/>
    <w:rsid w:val="009C048E"/>
    <w:rsid w:val="009C1DE2"/>
    <w:rsid w:val="009C26A2"/>
    <w:rsid w:val="00A01710"/>
    <w:rsid w:val="00A12D55"/>
    <w:rsid w:val="00A246FD"/>
    <w:rsid w:val="00A4424C"/>
    <w:rsid w:val="00A47C54"/>
    <w:rsid w:val="00A719DD"/>
    <w:rsid w:val="00A92256"/>
    <w:rsid w:val="00A952FA"/>
    <w:rsid w:val="00AD5AFB"/>
    <w:rsid w:val="00AD6409"/>
    <w:rsid w:val="00AE05BB"/>
    <w:rsid w:val="00AE2A81"/>
    <w:rsid w:val="00AF79BB"/>
    <w:rsid w:val="00B065EA"/>
    <w:rsid w:val="00B656ED"/>
    <w:rsid w:val="00BA2695"/>
    <w:rsid w:val="00BC5433"/>
    <w:rsid w:val="00BC5D6C"/>
    <w:rsid w:val="00C10DFC"/>
    <w:rsid w:val="00C138CB"/>
    <w:rsid w:val="00C418F4"/>
    <w:rsid w:val="00C808AB"/>
    <w:rsid w:val="00CA127F"/>
    <w:rsid w:val="00CC2465"/>
    <w:rsid w:val="00CF0164"/>
    <w:rsid w:val="00D16795"/>
    <w:rsid w:val="00D5270B"/>
    <w:rsid w:val="00D74D7D"/>
    <w:rsid w:val="00D80F33"/>
    <w:rsid w:val="00D821F5"/>
    <w:rsid w:val="00D86C50"/>
    <w:rsid w:val="00D87D59"/>
    <w:rsid w:val="00D94C75"/>
    <w:rsid w:val="00E01707"/>
    <w:rsid w:val="00E3187B"/>
    <w:rsid w:val="00E50FE5"/>
    <w:rsid w:val="00E7313E"/>
    <w:rsid w:val="00E96C4E"/>
    <w:rsid w:val="00ED2D5D"/>
    <w:rsid w:val="00EE3A35"/>
    <w:rsid w:val="00F16F6D"/>
    <w:rsid w:val="00F24376"/>
    <w:rsid w:val="00F266D6"/>
    <w:rsid w:val="00F316E4"/>
    <w:rsid w:val="00F603EF"/>
    <w:rsid w:val="00F71F4F"/>
    <w:rsid w:val="00F73EC8"/>
    <w:rsid w:val="00FA1538"/>
    <w:rsid w:val="00FF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0F55"/>
  <w15:docId w15:val="{325750CE-59BF-47FB-8FB8-B5F8F877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6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5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8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08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06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60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808AB"/>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56ED"/>
    <w:rPr>
      <w:color w:val="808080"/>
    </w:rPr>
  </w:style>
  <w:style w:type="paragraph" w:styleId="Header">
    <w:name w:val="header"/>
    <w:basedOn w:val="Normal"/>
    <w:link w:val="HeaderChar"/>
    <w:uiPriority w:val="99"/>
    <w:unhideWhenUsed/>
    <w:rsid w:val="000A0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0E4"/>
  </w:style>
  <w:style w:type="paragraph" w:styleId="Footer">
    <w:name w:val="footer"/>
    <w:basedOn w:val="Normal"/>
    <w:link w:val="FooterChar"/>
    <w:uiPriority w:val="99"/>
    <w:unhideWhenUsed/>
    <w:rsid w:val="000A0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0E4"/>
  </w:style>
  <w:style w:type="character" w:customStyle="1" w:styleId="Heading3Char">
    <w:name w:val="Heading 3 Char"/>
    <w:basedOn w:val="DefaultParagraphFont"/>
    <w:link w:val="Heading3"/>
    <w:uiPriority w:val="9"/>
    <w:rsid w:val="00FA153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00547"/>
    <w:pPr>
      <w:ind w:left="720"/>
      <w:contextualSpacing/>
    </w:pPr>
  </w:style>
  <w:style w:type="paragraph" w:styleId="NoSpacing">
    <w:name w:val="No Spacing"/>
    <w:uiPriority w:val="1"/>
    <w:qFormat/>
    <w:rsid w:val="00A12D55"/>
    <w:pPr>
      <w:spacing w:after="0" w:line="240" w:lineRule="auto"/>
    </w:pPr>
  </w:style>
  <w:style w:type="character" w:styleId="CommentReference">
    <w:name w:val="annotation reference"/>
    <w:basedOn w:val="DefaultParagraphFont"/>
    <w:uiPriority w:val="99"/>
    <w:semiHidden/>
    <w:unhideWhenUsed/>
    <w:rsid w:val="006534EE"/>
    <w:rPr>
      <w:sz w:val="16"/>
      <w:szCs w:val="16"/>
    </w:rPr>
  </w:style>
  <w:style w:type="paragraph" w:styleId="CommentText">
    <w:name w:val="annotation text"/>
    <w:basedOn w:val="Normal"/>
    <w:link w:val="CommentTextChar"/>
    <w:uiPriority w:val="99"/>
    <w:semiHidden/>
    <w:unhideWhenUsed/>
    <w:rsid w:val="006534EE"/>
    <w:pPr>
      <w:spacing w:line="240" w:lineRule="auto"/>
    </w:pPr>
    <w:rPr>
      <w:sz w:val="20"/>
      <w:szCs w:val="20"/>
    </w:rPr>
  </w:style>
  <w:style w:type="character" w:customStyle="1" w:styleId="CommentTextChar">
    <w:name w:val="Comment Text Char"/>
    <w:basedOn w:val="DefaultParagraphFont"/>
    <w:link w:val="CommentText"/>
    <w:uiPriority w:val="99"/>
    <w:semiHidden/>
    <w:rsid w:val="006534EE"/>
    <w:rPr>
      <w:sz w:val="20"/>
      <w:szCs w:val="20"/>
    </w:rPr>
  </w:style>
  <w:style w:type="paragraph" w:styleId="CommentSubject">
    <w:name w:val="annotation subject"/>
    <w:basedOn w:val="CommentText"/>
    <w:next w:val="CommentText"/>
    <w:link w:val="CommentSubjectChar"/>
    <w:uiPriority w:val="99"/>
    <w:semiHidden/>
    <w:unhideWhenUsed/>
    <w:rsid w:val="006534EE"/>
    <w:rPr>
      <w:b/>
      <w:bCs/>
    </w:rPr>
  </w:style>
  <w:style w:type="character" w:customStyle="1" w:styleId="CommentSubjectChar">
    <w:name w:val="Comment Subject Char"/>
    <w:basedOn w:val="CommentTextChar"/>
    <w:link w:val="CommentSubject"/>
    <w:uiPriority w:val="99"/>
    <w:semiHidden/>
    <w:rsid w:val="006534EE"/>
    <w:rPr>
      <w:b/>
      <w:bCs/>
      <w:sz w:val="20"/>
      <w:szCs w:val="20"/>
    </w:rPr>
  </w:style>
  <w:style w:type="paragraph" w:styleId="BalloonText">
    <w:name w:val="Balloon Text"/>
    <w:basedOn w:val="Normal"/>
    <w:link w:val="BalloonTextChar"/>
    <w:uiPriority w:val="99"/>
    <w:semiHidden/>
    <w:unhideWhenUsed/>
    <w:rsid w:val="0065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4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F144F-2305-4455-B35C-8FDFA99B6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6</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proglabs</dc:creator>
  <cp:lastModifiedBy>Steven Kester Yuwono</cp:lastModifiedBy>
  <cp:revision>70</cp:revision>
  <dcterms:created xsi:type="dcterms:W3CDTF">2015-09-16T05:04:00Z</dcterms:created>
  <dcterms:modified xsi:type="dcterms:W3CDTF">2015-09-26T07:32:00Z</dcterms:modified>
</cp:coreProperties>
</file>