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341725"/>
        <w:docPartObj>
          <w:docPartGallery w:val="Cover Pages"/>
          <w:docPartUnique/>
        </w:docPartObj>
      </w:sdtPr>
      <w:sdtEndPr>
        <w:rPr>
          <w:rFonts w:ascii="微软雅黑" w:eastAsia="微软雅黑" w:hAnsi="微软雅黑"/>
          <w:sz w:val="32"/>
          <w:szCs w:val="32"/>
        </w:rPr>
      </w:sdtEndPr>
      <w:sdtContent>
        <w:p w:rsidR="007F2ED4" w:rsidRDefault="007F2ED4"/>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4D50F7" w:rsidRDefault="0048585E">
          <w:pPr>
            <w:widowControl/>
            <w:jc w:val="left"/>
            <w:rPr>
              <w:rFonts w:ascii="微软雅黑" w:eastAsia="微软雅黑" w:hAnsi="微软雅黑"/>
              <w:sz w:val="32"/>
              <w:szCs w:val="32"/>
            </w:rPr>
          </w:pPr>
          <w:r w:rsidRPr="0048585E">
            <w:rPr>
              <w:rFonts w:ascii="微软雅黑" w:eastAsia="微软雅黑" w:hAnsi="微软雅黑" w:hint="eastAsia"/>
              <w:sz w:val="32"/>
              <w:szCs w:val="32"/>
            </w:rPr>
            <w:t>无线网络和移动IP</w:t>
          </w:r>
        </w:p>
        <w:p w:rsidR="007F2ED4" w:rsidRDefault="001656C9">
          <w:pPr>
            <w:widowControl/>
            <w:jc w:val="left"/>
            <w:rPr>
              <w:rFonts w:ascii="微软雅黑" w:eastAsia="微软雅黑" w:hAnsi="微软雅黑"/>
              <w:sz w:val="32"/>
              <w:szCs w:val="32"/>
            </w:rPr>
          </w:pPr>
          <w:r>
            <w:rPr>
              <w:rFonts w:ascii="微软雅黑" w:eastAsia="微软雅黑" w:hAnsi="微软雅黑"/>
              <w:sz w:val="32"/>
              <w:szCs w:val="32"/>
            </w:rPr>
            <w:t>@</w:t>
          </w:r>
          <w:r w:rsidR="00BB71F4">
            <w:rPr>
              <w:rFonts w:ascii="微软雅黑" w:eastAsia="微软雅黑" w:hAnsi="微软雅黑" w:hint="eastAsia"/>
              <w:sz w:val="32"/>
              <w:szCs w:val="32"/>
            </w:rPr>
            <w:t>于龙</w:t>
          </w:r>
          <w:r w:rsidR="007F2ED4">
            <w:rPr>
              <w:rFonts w:ascii="微软雅黑" w:eastAsia="微软雅黑" w:hAnsi="微软雅黑"/>
              <w:sz w:val="32"/>
              <w:szCs w:val="32"/>
            </w:rPr>
            <w:br w:type="page"/>
          </w:r>
        </w:p>
      </w:sdtContent>
    </w:sdt>
    <w:p w:rsidR="007F2ED4" w:rsidRDefault="007F2ED4" w:rsidP="001935C3">
      <w:pPr>
        <w:jc w:val="center"/>
        <w:rPr>
          <w:rFonts w:ascii="微软雅黑" w:eastAsia="微软雅黑" w:hAnsi="微软雅黑"/>
          <w:sz w:val="32"/>
          <w:szCs w:val="32"/>
        </w:rPr>
      </w:pPr>
    </w:p>
    <w:sdt>
      <w:sdtPr>
        <w:rPr>
          <w:rFonts w:asciiTheme="minorHAnsi" w:eastAsiaTheme="minorEastAsia" w:hAnsiTheme="minorHAnsi" w:cstheme="minorBidi"/>
          <w:color w:val="auto"/>
          <w:kern w:val="2"/>
          <w:sz w:val="21"/>
          <w:szCs w:val="22"/>
          <w:lang w:val="zh-CN"/>
        </w:rPr>
        <w:id w:val="495076370"/>
        <w:docPartObj>
          <w:docPartGallery w:val="Table of Contents"/>
          <w:docPartUnique/>
        </w:docPartObj>
      </w:sdtPr>
      <w:sdtEndPr>
        <w:rPr>
          <w:b/>
          <w:bCs/>
        </w:rPr>
      </w:sdtEndPr>
      <w:sdtContent>
        <w:p w:rsidR="00FC33A2" w:rsidRDefault="00FC33A2">
          <w:pPr>
            <w:pStyle w:val="TOC"/>
          </w:pPr>
          <w:r>
            <w:rPr>
              <w:lang w:val="zh-CN"/>
            </w:rPr>
            <w:t>目录</w:t>
          </w:r>
        </w:p>
        <w:bookmarkStart w:id="0" w:name="_GoBack"/>
        <w:bookmarkEnd w:id="0"/>
        <w:p w:rsidR="00BD7A8F" w:rsidRDefault="00FC33A2">
          <w:pPr>
            <w:pStyle w:val="10"/>
            <w:tabs>
              <w:tab w:val="left" w:pos="420"/>
              <w:tab w:val="right" w:leader="dot" w:pos="8296"/>
            </w:tabs>
            <w:rPr>
              <w:noProof/>
            </w:rPr>
          </w:pPr>
          <w:r>
            <w:fldChar w:fldCharType="begin"/>
          </w:r>
          <w:r>
            <w:instrText xml:space="preserve"> TOC \o "1-3" \h \z \u </w:instrText>
          </w:r>
          <w:r>
            <w:fldChar w:fldCharType="separate"/>
          </w:r>
          <w:hyperlink w:anchor="_Toc420442372" w:history="1">
            <w:r w:rsidR="00BD7A8F" w:rsidRPr="00B66F44">
              <w:rPr>
                <w:rStyle w:val="a5"/>
                <w:noProof/>
              </w:rPr>
              <w:t>1</w:t>
            </w:r>
            <w:r w:rsidR="00BD7A8F">
              <w:rPr>
                <w:noProof/>
              </w:rPr>
              <w:tab/>
            </w:r>
            <w:r w:rsidR="00BD7A8F" w:rsidRPr="00B66F44">
              <w:rPr>
                <w:rStyle w:val="a5"/>
                <w:rFonts w:hint="eastAsia"/>
                <w:noProof/>
              </w:rPr>
              <w:t>无线网络和移动</w:t>
            </w:r>
            <w:r w:rsidR="00BD7A8F" w:rsidRPr="00B66F44">
              <w:rPr>
                <w:rStyle w:val="a5"/>
                <w:noProof/>
              </w:rPr>
              <w:t>IP</w:t>
            </w:r>
            <w:r w:rsidR="00BD7A8F">
              <w:rPr>
                <w:noProof/>
                <w:webHidden/>
              </w:rPr>
              <w:tab/>
            </w:r>
            <w:r w:rsidR="00BD7A8F">
              <w:rPr>
                <w:noProof/>
                <w:webHidden/>
              </w:rPr>
              <w:fldChar w:fldCharType="begin"/>
            </w:r>
            <w:r w:rsidR="00BD7A8F">
              <w:rPr>
                <w:noProof/>
                <w:webHidden/>
              </w:rPr>
              <w:instrText xml:space="preserve"> PAGEREF _Toc420442372 \h </w:instrText>
            </w:r>
            <w:r w:rsidR="00BD7A8F">
              <w:rPr>
                <w:noProof/>
                <w:webHidden/>
              </w:rPr>
            </w:r>
            <w:r w:rsidR="00BD7A8F">
              <w:rPr>
                <w:noProof/>
                <w:webHidden/>
              </w:rPr>
              <w:fldChar w:fldCharType="separate"/>
            </w:r>
            <w:r w:rsidR="00BD7A8F">
              <w:rPr>
                <w:noProof/>
                <w:webHidden/>
              </w:rPr>
              <w:t>2</w:t>
            </w:r>
            <w:r w:rsidR="00BD7A8F">
              <w:rPr>
                <w:noProof/>
                <w:webHidden/>
              </w:rPr>
              <w:fldChar w:fldCharType="end"/>
            </w:r>
          </w:hyperlink>
        </w:p>
        <w:p w:rsidR="00BD7A8F" w:rsidRDefault="00BD7A8F">
          <w:pPr>
            <w:pStyle w:val="20"/>
            <w:tabs>
              <w:tab w:val="left" w:pos="1050"/>
              <w:tab w:val="right" w:leader="dot" w:pos="8296"/>
            </w:tabs>
            <w:rPr>
              <w:noProof/>
            </w:rPr>
          </w:pPr>
          <w:hyperlink w:anchor="_Toc420442373" w:history="1">
            <w:r w:rsidRPr="00B66F44">
              <w:rPr>
                <w:rStyle w:val="a5"/>
                <w:noProof/>
              </w:rPr>
              <w:t>1.1</w:t>
            </w:r>
            <w:r>
              <w:rPr>
                <w:noProof/>
              </w:rPr>
              <w:tab/>
            </w:r>
            <w:r w:rsidRPr="00B66F44">
              <w:rPr>
                <w:rStyle w:val="a5"/>
                <w:rFonts w:hint="eastAsia"/>
                <w:noProof/>
              </w:rPr>
              <w:t>无线局域网</w:t>
            </w:r>
            <w:r>
              <w:rPr>
                <w:noProof/>
                <w:webHidden/>
              </w:rPr>
              <w:tab/>
            </w:r>
            <w:r>
              <w:rPr>
                <w:noProof/>
                <w:webHidden/>
              </w:rPr>
              <w:fldChar w:fldCharType="begin"/>
            </w:r>
            <w:r>
              <w:rPr>
                <w:noProof/>
                <w:webHidden/>
              </w:rPr>
              <w:instrText xml:space="preserve"> PAGEREF _Toc420442373 \h </w:instrText>
            </w:r>
            <w:r>
              <w:rPr>
                <w:noProof/>
                <w:webHidden/>
              </w:rPr>
            </w:r>
            <w:r>
              <w:rPr>
                <w:noProof/>
                <w:webHidden/>
              </w:rPr>
              <w:fldChar w:fldCharType="separate"/>
            </w:r>
            <w:r>
              <w:rPr>
                <w:noProof/>
                <w:webHidden/>
              </w:rPr>
              <w:t>2</w:t>
            </w:r>
            <w:r>
              <w:rPr>
                <w:noProof/>
                <w:webHidden/>
              </w:rPr>
              <w:fldChar w:fldCharType="end"/>
            </w:r>
          </w:hyperlink>
        </w:p>
        <w:p w:rsidR="00BD7A8F" w:rsidRDefault="00BD7A8F">
          <w:pPr>
            <w:pStyle w:val="20"/>
            <w:tabs>
              <w:tab w:val="left" w:pos="1050"/>
              <w:tab w:val="right" w:leader="dot" w:pos="8296"/>
            </w:tabs>
            <w:rPr>
              <w:noProof/>
            </w:rPr>
          </w:pPr>
          <w:hyperlink w:anchor="_Toc420442374" w:history="1">
            <w:r w:rsidRPr="00B66F44">
              <w:rPr>
                <w:rStyle w:val="a5"/>
                <w:noProof/>
              </w:rPr>
              <w:t>1.2</w:t>
            </w:r>
            <w:r>
              <w:rPr>
                <w:noProof/>
              </w:rPr>
              <w:tab/>
            </w:r>
            <w:r w:rsidRPr="00B66F44">
              <w:rPr>
                <w:rStyle w:val="a5"/>
                <w:rFonts w:hint="eastAsia"/>
                <w:noProof/>
              </w:rPr>
              <w:t>其他无线网络</w:t>
            </w:r>
            <w:r>
              <w:rPr>
                <w:noProof/>
                <w:webHidden/>
              </w:rPr>
              <w:tab/>
            </w:r>
            <w:r>
              <w:rPr>
                <w:noProof/>
                <w:webHidden/>
              </w:rPr>
              <w:fldChar w:fldCharType="begin"/>
            </w:r>
            <w:r>
              <w:rPr>
                <w:noProof/>
                <w:webHidden/>
              </w:rPr>
              <w:instrText xml:space="preserve"> PAGEREF _Toc420442374 \h </w:instrText>
            </w:r>
            <w:r>
              <w:rPr>
                <w:noProof/>
                <w:webHidden/>
              </w:rPr>
            </w:r>
            <w:r>
              <w:rPr>
                <w:noProof/>
                <w:webHidden/>
              </w:rPr>
              <w:fldChar w:fldCharType="separate"/>
            </w:r>
            <w:r>
              <w:rPr>
                <w:noProof/>
                <w:webHidden/>
              </w:rPr>
              <w:t>2</w:t>
            </w:r>
            <w:r>
              <w:rPr>
                <w:noProof/>
                <w:webHidden/>
              </w:rPr>
              <w:fldChar w:fldCharType="end"/>
            </w:r>
          </w:hyperlink>
        </w:p>
        <w:p w:rsidR="00BD7A8F" w:rsidRDefault="00BD7A8F">
          <w:pPr>
            <w:pStyle w:val="20"/>
            <w:tabs>
              <w:tab w:val="left" w:pos="1050"/>
              <w:tab w:val="right" w:leader="dot" w:pos="8296"/>
            </w:tabs>
            <w:rPr>
              <w:noProof/>
            </w:rPr>
          </w:pPr>
          <w:hyperlink w:anchor="_Toc420442375" w:history="1">
            <w:r w:rsidRPr="00B66F44">
              <w:rPr>
                <w:rStyle w:val="a5"/>
                <w:noProof/>
              </w:rPr>
              <w:t>1.3</w:t>
            </w:r>
            <w:r>
              <w:rPr>
                <w:noProof/>
              </w:rPr>
              <w:tab/>
            </w:r>
            <w:r w:rsidRPr="00B66F44">
              <w:rPr>
                <w:rStyle w:val="a5"/>
                <w:rFonts w:hint="eastAsia"/>
                <w:noProof/>
              </w:rPr>
              <w:t>移动</w:t>
            </w:r>
            <w:r w:rsidRPr="00B66F44">
              <w:rPr>
                <w:rStyle w:val="a5"/>
                <w:noProof/>
              </w:rPr>
              <w:t>IP</w:t>
            </w:r>
            <w:r>
              <w:rPr>
                <w:noProof/>
                <w:webHidden/>
              </w:rPr>
              <w:tab/>
            </w:r>
            <w:r>
              <w:rPr>
                <w:noProof/>
                <w:webHidden/>
              </w:rPr>
              <w:fldChar w:fldCharType="begin"/>
            </w:r>
            <w:r>
              <w:rPr>
                <w:noProof/>
                <w:webHidden/>
              </w:rPr>
              <w:instrText xml:space="preserve"> PAGEREF _Toc420442375 \h </w:instrText>
            </w:r>
            <w:r>
              <w:rPr>
                <w:noProof/>
                <w:webHidden/>
              </w:rPr>
            </w:r>
            <w:r>
              <w:rPr>
                <w:noProof/>
                <w:webHidden/>
              </w:rPr>
              <w:fldChar w:fldCharType="separate"/>
            </w:r>
            <w:r>
              <w:rPr>
                <w:noProof/>
                <w:webHidden/>
              </w:rPr>
              <w:t>3</w:t>
            </w:r>
            <w:r>
              <w:rPr>
                <w:noProof/>
                <w:webHidden/>
              </w:rPr>
              <w:fldChar w:fldCharType="end"/>
            </w:r>
          </w:hyperlink>
        </w:p>
        <w:p w:rsidR="00FC33A2" w:rsidRDefault="00FC33A2">
          <w:r>
            <w:rPr>
              <w:b/>
              <w:bCs/>
              <w:lang w:val="zh-CN"/>
            </w:rPr>
            <w:fldChar w:fldCharType="end"/>
          </w:r>
        </w:p>
      </w:sdtContent>
    </w:sdt>
    <w:p w:rsidR="007C0121" w:rsidRDefault="007C0121">
      <w:pPr>
        <w:widowControl/>
        <w:jc w:val="left"/>
        <w:rPr>
          <w:rFonts w:ascii="微软雅黑" w:eastAsia="微软雅黑" w:hAnsi="微软雅黑"/>
          <w:sz w:val="32"/>
          <w:szCs w:val="32"/>
        </w:rPr>
      </w:pPr>
      <w:r>
        <w:rPr>
          <w:rFonts w:ascii="微软雅黑" w:eastAsia="微软雅黑" w:hAnsi="微软雅黑"/>
          <w:sz w:val="32"/>
          <w:szCs w:val="32"/>
        </w:rPr>
        <w:br w:type="page"/>
      </w:r>
    </w:p>
    <w:p w:rsidR="00475030" w:rsidRDefault="0048585E" w:rsidP="0048585E">
      <w:pPr>
        <w:pStyle w:val="1"/>
        <w:rPr>
          <w:rFonts w:hint="eastAsia"/>
        </w:rPr>
      </w:pPr>
      <w:bookmarkStart w:id="1" w:name="_Toc420442372"/>
      <w:r w:rsidRPr="0048585E">
        <w:rPr>
          <w:rFonts w:hint="eastAsia"/>
        </w:rPr>
        <w:lastRenderedPageBreak/>
        <w:t>无线网络和移动</w:t>
      </w:r>
      <w:r w:rsidRPr="0048585E">
        <w:rPr>
          <w:rFonts w:hint="eastAsia"/>
        </w:rPr>
        <w:t>IP</w:t>
      </w:r>
      <w:bookmarkEnd w:id="1"/>
    </w:p>
    <w:p w:rsidR="0048585E" w:rsidRPr="0048585E" w:rsidRDefault="0048585E" w:rsidP="0048585E">
      <w:pPr>
        <w:ind w:left="420"/>
      </w:pPr>
      <w:r>
        <w:rPr>
          <w:rFonts w:hint="eastAsia"/>
        </w:rPr>
        <w:t>无线技术事实上覆盖了</w:t>
      </w:r>
      <w:r>
        <w:rPr>
          <w:rFonts w:hint="eastAsia"/>
        </w:rPr>
        <w:t>TCP/IP</w:t>
      </w:r>
      <w:r>
        <w:rPr>
          <w:rFonts w:hint="eastAsia"/>
        </w:rPr>
        <w:t>协议族中的数据链路层和物理层。</w:t>
      </w:r>
    </w:p>
    <w:p w:rsidR="00E414FB" w:rsidRDefault="0048585E" w:rsidP="002846F2">
      <w:pPr>
        <w:pStyle w:val="2"/>
      </w:pPr>
      <w:bookmarkStart w:id="2" w:name="_Toc420442373"/>
      <w:r>
        <w:rPr>
          <w:rFonts w:hint="eastAsia"/>
        </w:rPr>
        <w:t>无线局域网</w:t>
      </w:r>
      <w:bookmarkEnd w:id="2"/>
    </w:p>
    <w:p w:rsidR="00114EAA" w:rsidRDefault="0048585E" w:rsidP="00E44A83">
      <w:pPr>
        <w:ind w:left="420"/>
        <w:rPr>
          <w:rFonts w:hint="eastAsia"/>
        </w:rPr>
      </w:pPr>
      <w:r>
        <w:rPr>
          <w:rFonts w:hint="eastAsia"/>
        </w:rPr>
        <w:t>无线局域网的特性：</w:t>
      </w:r>
    </w:p>
    <w:p w:rsidR="0048585E" w:rsidRDefault="0048585E" w:rsidP="00E44A83">
      <w:pPr>
        <w:ind w:left="420"/>
        <w:rPr>
          <w:rFonts w:hint="eastAsia"/>
        </w:rPr>
      </w:pPr>
      <w:r>
        <w:rPr>
          <w:rFonts w:hint="eastAsia"/>
        </w:rPr>
        <w:t>衰减；</w:t>
      </w:r>
    </w:p>
    <w:p w:rsidR="0048585E" w:rsidRDefault="0048585E" w:rsidP="00E44A83">
      <w:pPr>
        <w:ind w:left="420"/>
        <w:rPr>
          <w:rFonts w:hint="eastAsia"/>
        </w:rPr>
      </w:pPr>
      <w:r>
        <w:rPr>
          <w:rFonts w:hint="eastAsia"/>
        </w:rPr>
        <w:t>干扰；</w:t>
      </w:r>
    </w:p>
    <w:p w:rsidR="0048585E" w:rsidRDefault="0048585E" w:rsidP="00E44A83">
      <w:pPr>
        <w:ind w:left="420"/>
        <w:rPr>
          <w:rFonts w:hint="eastAsia"/>
        </w:rPr>
      </w:pPr>
      <w:r>
        <w:rPr>
          <w:rFonts w:hint="eastAsia"/>
        </w:rPr>
        <w:t>多重路径广播；</w:t>
      </w:r>
    </w:p>
    <w:p w:rsidR="0048585E" w:rsidRDefault="0048585E" w:rsidP="00E44A83">
      <w:pPr>
        <w:ind w:left="420"/>
        <w:rPr>
          <w:rFonts w:hint="eastAsia"/>
        </w:rPr>
      </w:pPr>
      <w:r>
        <w:rPr>
          <w:rFonts w:hint="eastAsia"/>
        </w:rPr>
        <w:t>差错；</w:t>
      </w:r>
    </w:p>
    <w:p w:rsidR="004E1BA4" w:rsidRDefault="004E1BA4" w:rsidP="00E44A83">
      <w:pPr>
        <w:ind w:left="420"/>
        <w:rPr>
          <w:rFonts w:hint="eastAsia"/>
        </w:rPr>
      </w:pPr>
    </w:p>
    <w:p w:rsidR="004E1BA4" w:rsidRDefault="004E1BA4" w:rsidP="00E44A83">
      <w:pPr>
        <w:ind w:left="420"/>
        <w:rPr>
          <w:rFonts w:hint="eastAsia"/>
        </w:rPr>
      </w:pPr>
      <w:r>
        <w:rPr>
          <w:rFonts w:hint="eastAsia"/>
        </w:rPr>
        <w:t>访问控制：</w:t>
      </w:r>
    </w:p>
    <w:p w:rsidR="004E1BA4" w:rsidRDefault="004E1BA4" w:rsidP="00E44A83">
      <w:pPr>
        <w:ind w:left="420"/>
        <w:rPr>
          <w:rFonts w:hint="eastAsia"/>
        </w:rPr>
      </w:pPr>
      <w:r>
        <w:rPr>
          <w:rFonts w:hint="eastAsia"/>
        </w:rPr>
        <w:t>以太网使用</w:t>
      </w:r>
      <w:r>
        <w:rPr>
          <w:rFonts w:hint="eastAsia"/>
        </w:rPr>
        <w:t>CSMA/CD</w:t>
      </w:r>
      <w:r w:rsidR="00F20D9A">
        <w:rPr>
          <w:rFonts w:hint="eastAsia"/>
        </w:rPr>
        <w:t>；</w:t>
      </w:r>
    </w:p>
    <w:p w:rsidR="00F20D9A" w:rsidRDefault="00F20D9A" w:rsidP="00E44A83">
      <w:pPr>
        <w:ind w:left="420"/>
        <w:rPr>
          <w:rFonts w:hint="eastAsia"/>
        </w:rPr>
      </w:pPr>
      <w:r>
        <w:rPr>
          <w:rFonts w:hint="eastAsia"/>
        </w:rPr>
        <w:t>CSMA/CD</w:t>
      </w:r>
      <w:r>
        <w:rPr>
          <w:rFonts w:hint="eastAsia"/>
        </w:rPr>
        <w:t>在无线网络中不能发挥作用：</w:t>
      </w:r>
    </w:p>
    <w:p w:rsidR="00F20D9A" w:rsidRDefault="00F20D9A" w:rsidP="00F20D9A">
      <w:pPr>
        <w:pStyle w:val="a3"/>
        <w:numPr>
          <w:ilvl w:val="0"/>
          <w:numId w:val="30"/>
        </w:numPr>
        <w:ind w:firstLineChars="0"/>
        <w:rPr>
          <w:rFonts w:hint="eastAsia"/>
        </w:rPr>
      </w:pPr>
      <w:r>
        <w:rPr>
          <w:rFonts w:hint="eastAsia"/>
        </w:rPr>
        <w:t>为了检测冲突，主机需要同时发送和接收，这意味着主机需要以全双工模式工作，无线主机没有足够的电量这样做。它们只能在同一时间发送或接收。</w:t>
      </w:r>
    </w:p>
    <w:p w:rsidR="00F20D9A" w:rsidRDefault="00F20D9A" w:rsidP="00F20D9A">
      <w:pPr>
        <w:pStyle w:val="a3"/>
        <w:numPr>
          <w:ilvl w:val="0"/>
          <w:numId w:val="30"/>
        </w:numPr>
        <w:ind w:firstLineChars="0"/>
        <w:rPr>
          <w:rFonts w:hint="eastAsia"/>
        </w:rPr>
      </w:pPr>
      <w:r>
        <w:rPr>
          <w:rFonts w:hint="eastAsia"/>
        </w:rPr>
        <w:t>由于隐藏站点的问题，冲突可能发生了但是没有检测到。隐藏站点问题是指一个站点可能由于一些障碍物或是范围问题而不知道另一个站点的传播。</w:t>
      </w:r>
    </w:p>
    <w:p w:rsidR="008A6D65" w:rsidRDefault="008A6D65" w:rsidP="00F20D9A">
      <w:pPr>
        <w:pStyle w:val="a3"/>
        <w:numPr>
          <w:ilvl w:val="0"/>
          <w:numId w:val="30"/>
        </w:numPr>
        <w:ind w:firstLineChars="0"/>
        <w:rPr>
          <w:rFonts w:hint="eastAsia"/>
        </w:rPr>
      </w:pPr>
      <w:r>
        <w:rPr>
          <w:rFonts w:hint="eastAsia"/>
        </w:rPr>
        <w:t>站点之间的距离可以是很大的。信号衰减可以阻止一端的站点听到另一端的冲突。</w:t>
      </w:r>
      <w:r w:rsidR="00A2578C">
        <w:br/>
      </w:r>
    </w:p>
    <w:p w:rsidR="00A2578C" w:rsidRDefault="00A2578C" w:rsidP="00A2578C">
      <w:pPr>
        <w:ind w:left="420"/>
        <w:rPr>
          <w:rFonts w:hint="eastAsia"/>
        </w:rPr>
      </w:pPr>
      <w:r>
        <w:rPr>
          <w:rFonts w:hint="eastAsia"/>
        </w:rPr>
        <w:t>无线局域网使用</w:t>
      </w:r>
      <w:r>
        <w:rPr>
          <w:rFonts w:hint="eastAsia"/>
        </w:rPr>
        <w:t>CSMA/CA</w:t>
      </w:r>
      <w:r>
        <w:rPr>
          <w:rFonts w:hint="eastAsia"/>
        </w:rPr>
        <w:t>，带有冲突避免的载波侦听多路访问。</w:t>
      </w:r>
    </w:p>
    <w:p w:rsidR="00D4779C" w:rsidRDefault="00D4779C" w:rsidP="00A2578C">
      <w:pPr>
        <w:ind w:left="420"/>
        <w:rPr>
          <w:rFonts w:hint="eastAsia"/>
        </w:rPr>
      </w:pPr>
    </w:p>
    <w:p w:rsidR="00D4779C" w:rsidRDefault="00D4779C" w:rsidP="00A2578C">
      <w:pPr>
        <w:ind w:left="420"/>
        <w:rPr>
          <w:rFonts w:hint="eastAsia"/>
        </w:rPr>
      </w:pPr>
      <w:r>
        <w:rPr>
          <w:rFonts w:hint="eastAsia"/>
        </w:rPr>
        <w:t>无线局域网规格说明</w:t>
      </w:r>
      <w:r>
        <w:rPr>
          <w:rFonts w:hint="eastAsia"/>
        </w:rPr>
        <w:t xml:space="preserve"> IEEE 802.11</w:t>
      </w:r>
    </w:p>
    <w:p w:rsidR="00EC41A8" w:rsidRDefault="00EC41A8" w:rsidP="00A2578C">
      <w:pPr>
        <w:ind w:left="420"/>
        <w:rPr>
          <w:rFonts w:hint="eastAsia"/>
        </w:rPr>
      </w:pPr>
    </w:p>
    <w:p w:rsidR="007051F6" w:rsidRDefault="00EC41A8" w:rsidP="007051F6">
      <w:pPr>
        <w:ind w:left="420"/>
        <w:rPr>
          <w:rFonts w:hint="eastAsia"/>
        </w:rPr>
      </w:pPr>
      <w:r>
        <w:rPr>
          <w:rFonts w:hint="eastAsia"/>
        </w:rPr>
        <w:t>CSMA/CA</w:t>
      </w:r>
      <w:r>
        <w:rPr>
          <w:rFonts w:hint="eastAsia"/>
        </w:rPr>
        <w:t>三种策略：</w:t>
      </w:r>
      <w:proofErr w:type="gramStart"/>
      <w:r>
        <w:rPr>
          <w:rFonts w:hint="eastAsia"/>
        </w:rPr>
        <w:t>帧</w:t>
      </w:r>
      <w:proofErr w:type="gramEnd"/>
      <w:r>
        <w:rPr>
          <w:rFonts w:hint="eastAsia"/>
        </w:rPr>
        <w:t>间隔、竞争窗口</w:t>
      </w:r>
      <w:r w:rsidR="00B808AE">
        <w:rPr>
          <w:rFonts w:hint="eastAsia"/>
        </w:rPr>
        <w:t>、确认</w:t>
      </w:r>
    </w:p>
    <w:p w:rsidR="009E6E10" w:rsidRDefault="007051F6" w:rsidP="007051F6">
      <w:pPr>
        <w:ind w:left="420"/>
        <w:rPr>
          <w:rFonts w:hint="eastAsia"/>
        </w:rPr>
      </w:pPr>
      <w:r>
        <w:br/>
      </w:r>
      <w:r w:rsidR="009E6E10">
        <w:rPr>
          <w:rFonts w:hint="eastAsia"/>
        </w:rPr>
        <w:t>蓝牙</w:t>
      </w:r>
    </w:p>
    <w:p w:rsidR="009E6E10" w:rsidRDefault="009E6E10" w:rsidP="009E6E10">
      <w:pPr>
        <w:ind w:left="420"/>
        <w:rPr>
          <w:rFonts w:hint="eastAsia"/>
        </w:rPr>
      </w:pPr>
      <w:proofErr w:type="gramStart"/>
      <w:r>
        <w:rPr>
          <w:rFonts w:hint="eastAsia"/>
        </w:rPr>
        <w:t>蓝牙是</w:t>
      </w:r>
      <w:proofErr w:type="gramEnd"/>
      <w:r>
        <w:rPr>
          <w:rFonts w:hint="eastAsia"/>
        </w:rPr>
        <w:t>一种无线局域网技术。</w:t>
      </w:r>
    </w:p>
    <w:p w:rsidR="009E6E10" w:rsidRDefault="009E6E10" w:rsidP="009E6E10">
      <w:pPr>
        <w:ind w:left="420"/>
        <w:rPr>
          <w:rFonts w:hint="eastAsia"/>
        </w:rPr>
      </w:pPr>
      <w:proofErr w:type="gramStart"/>
      <w:r>
        <w:rPr>
          <w:rFonts w:hint="eastAsia"/>
        </w:rPr>
        <w:t>蓝牙局域网</w:t>
      </w:r>
      <w:proofErr w:type="gramEnd"/>
      <w:r>
        <w:rPr>
          <w:rFonts w:hint="eastAsia"/>
        </w:rPr>
        <w:t>是一种自组织的网络，网络是自发形成的，设备相互发现。</w:t>
      </w:r>
    </w:p>
    <w:p w:rsidR="007051F6" w:rsidRDefault="007051F6" w:rsidP="007051F6">
      <w:pPr>
        <w:pStyle w:val="2"/>
        <w:rPr>
          <w:rFonts w:hint="eastAsia"/>
        </w:rPr>
      </w:pPr>
      <w:bookmarkStart w:id="3" w:name="_Toc420442374"/>
      <w:r>
        <w:rPr>
          <w:rFonts w:hint="eastAsia"/>
        </w:rPr>
        <w:t>其他无线网络</w:t>
      </w:r>
      <w:bookmarkEnd w:id="3"/>
    </w:p>
    <w:p w:rsidR="007051F6" w:rsidRDefault="00FB386C" w:rsidP="007051F6">
      <w:pPr>
        <w:ind w:left="420"/>
        <w:rPr>
          <w:rFonts w:hint="eastAsia"/>
        </w:rPr>
      </w:pPr>
      <w:r>
        <w:rPr>
          <w:rFonts w:hint="eastAsia"/>
        </w:rPr>
        <w:t>通道化是有一种多路访问方法，也就是带宽共享，三种通道化协议：</w:t>
      </w:r>
      <w:r>
        <w:rPr>
          <w:rFonts w:hint="eastAsia"/>
        </w:rPr>
        <w:t>FDMA</w:t>
      </w:r>
      <w:r>
        <w:rPr>
          <w:rFonts w:hint="eastAsia"/>
        </w:rPr>
        <w:t>、</w:t>
      </w:r>
      <w:r>
        <w:rPr>
          <w:rFonts w:hint="eastAsia"/>
        </w:rPr>
        <w:t>TDMA</w:t>
      </w:r>
      <w:r>
        <w:rPr>
          <w:rFonts w:hint="eastAsia"/>
        </w:rPr>
        <w:t>、</w:t>
      </w:r>
      <w:r>
        <w:rPr>
          <w:rFonts w:hint="eastAsia"/>
        </w:rPr>
        <w:t>CDMA</w:t>
      </w:r>
      <w:r>
        <w:rPr>
          <w:rFonts w:hint="eastAsia"/>
        </w:rPr>
        <w:t>。</w:t>
      </w:r>
    </w:p>
    <w:p w:rsidR="00FB386C" w:rsidRDefault="00FB386C" w:rsidP="007051F6">
      <w:pPr>
        <w:ind w:left="420"/>
        <w:rPr>
          <w:rFonts w:hint="eastAsia"/>
        </w:rPr>
      </w:pPr>
    </w:p>
    <w:p w:rsidR="00FB386C" w:rsidRDefault="00FB386C" w:rsidP="007051F6">
      <w:pPr>
        <w:ind w:left="420"/>
        <w:rPr>
          <w:rFonts w:hint="eastAsia"/>
        </w:rPr>
      </w:pPr>
      <w:r>
        <w:rPr>
          <w:rFonts w:hint="eastAsia"/>
        </w:rPr>
        <w:t>频分多址</w:t>
      </w:r>
      <w:r>
        <w:rPr>
          <w:rFonts w:hint="eastAsia"/>
        </w:rPr>
        <w:t>FDMA</w:t>
      </w:r>
    </w:p>
    <w:p w:rsidR="00FB386C" w:rsidRDefault="00FB386C" w:rsidP="007051F6">
      <w:pPr>
        <w:ind w:left="420"/>
        <w:rPr>
          <w:rFonts w:hint="eastAsia"/>
        </w:rPr>
      </w:pPr>
      <w:r>
        <w:rPr>
          <w:rFonts w:hint="eastAsia"/>
        </w:rPr>
        <w:t>将带宽分为频带</w:t>
      </w:r>
      <w:r w:rsidR="00867767">
        <w:rPr>
          <w:rFonts w:hint="eastAsia"/>
        </w:rPr>
        <w:t>，每个站点分配一个频带来发送数据。</w:t>
      </w:r>
    </w:p>
    <w:p w:rsidR="00053622" w:rsidRDefault="00053622" w:rsidP="007051F6">
      <w:pPr>
        <w:ind w:left="420"/>
        <w:rPr>
          <w:rFonts w:hint="eastAsia"/>
        </w:rPr>
      </w:pPr>
    </w:p>
    <w:p w:rsidR="00053622" w:rsidRDefault="00053622" w:rsidP="007051F6">
      <w:pPr>
        <w:ind w:left="420"/>
        <w:rPr>
          <w:rFonts w:hint="eastAsia"/>
        </w:rPr>
      </w:pPr>
      <w:r>
        <w:rPr>
          <w:rFonts w:hint="eastAsia"/>
        </w:rPr>
        <w:t>时分多址</w:t>
      </w:r>
      <w:r>
        <w:rPr>
          <w:rFonts w:hint="eastAsia"/>
        </w:rPr>
        <w:t>TDMA</w:t>
      </w:r>
    </w:p>
    <w:p w:rsidR="00053622" w:rsidRDefault="00053622" w:rsidP="007051F6">
      <w:pPr>
        <w:ind w:left="420"/>
        <w:rPr>
          <w:rFonts w:hint="eastAsia"/>
        </w:rPr>
      </w:pPr>
      <w:r>
        <w:rPr>
          <w:rFonts w:hint="eastAsia"/>
        </w:rPr>
        <w:t>每个站点分配一个时隙，在这一时隙能够发送数据。</w:t>
      </w:r>
    </w:p>
    <w:p w:rsidR="00053622" w:rsidRDefault="00053622" w:rsidP="007051F6">
      <w:pPr>
        <w:ind w:left="420"/>
        <w:rPr>
          <w:rFonts w:hint="eastAsia"/>
        </w:rPr>
      </w:pPr>
    </w:p>
    <w:p w:rsidR="00053622" w:rsidRDefault="00053622" w:rsidP="007051F6">
      <w:pPr>
        <w:ind w:left="420"/>
        <w:rPr>
          <w:rFonts w:hint="eastAsia"/>
        </w:rPr>
      </w:pPr>
      <w:r>
        <w:rPr>
          <w:rFonts w:hint="eastAsia"/>
        </w:rPr>
        <w:lastRenderedPageBreak/>
        <w:t>码分多址</w:t>
      </w:r>
      <w:r>
        <w:rPr>
          <w:rFonts w:hint="eastAsia"/>
        </w:rPr>
        <w:t>CDMA</w:t>
      </w:r>
    </w:p>
    <w:p w:rsidR="00053622" w:rsidRDefault="00053622" w:rsidP="007051F6">
      <w:pPr>
        <w:ind w:left="420"/>
        <w:rPr>
          <w:rFonts w:hint="eastAsia"/>
        </w:rPr>
      </w:pPr>
      <w:r>
        <w:rPr>
          <w:rFonts w:hint="eastAsia"/>
        </w:rPr>
        <w:t>CDMA</w:t>
      </w:r>
      <w:r>
        <w:rPr>
          <w:rFonts w:hint="eastAsia"/>
        </w:rPr>
        <w:t>是指使用不同的编码来通信。</w:t>
      </w:r>
    </w:p>
    <w:p w:rsidR="006A1A11" w:rsidRDefault="006A1A11" w:rsidP="007051F6">
      <w:pPr>
        <w:ind w:left="420"/>
        <w:rPr>
          <w:rFonts w:hint="eastAsia"/>
        </w:rPr>
      </w:pPr>
    </w:p>
    <w:p w:rsidR="006A1A11" w:rsidRDefault="006A1A11" w:rsidP="007051F6">
      <w:pPr>
        <w:ind w:left="420"/>
        <w:rPr>
          <w:rFonts w:hint="eastAsia"/>
        </w:rPr>
      </w:pPr>
      <w:r>
        <w:rPr>
          <w:rFonts w:hint="eastAsia"/>
        </w:rPr>
        <w:t>蜂窝电话</w:t>
      </w:r>
    </w:p>
    <w:p w:rsidR="006A1A11" w:rsidRDefault="006A1A11" w:rsidP="007051F6">
      <w:pPr>
        <w:ind w:left="420"/>
        <w:rPr>
          <w:rFonts w:hint="eastAsia"/>
        </w:rPr>
      </w:pPr>
      <w:r>
        <w:rPr>
          <w:rFonts w:hint="eastAsia"/>
        </w:rPr>
        <w:t>服务提供商必须能够定位并追踪主叫方，为呼叫分配一个通道，并且当主叫方移动到范围之外时，将通道从一个基站切换到另一个基站。</w:t>
      </w:r>
    </w:p>
    <w:p w:rsidR="00410B58" w:rsidRDefault="00AA450B" w:rsidP="00410B58">
      <w:pPr>
        <w:ind w:left="420"/>
        <w:rPr>
          <w:rFonts w:hint="eastAsia"/>
        </w:rPr>
      </w:pPr>
      <w:r>
        <w:rPr>
          <w:rFonts w:hint="eastAsia"/>
        </w:rPr>
        <w:t>为了使追踪成为可能，每一个蜂窝服务区域分成</w:t>
      </w:r>
      <w:proofErr w:type="gramStart"/>
      <w:r>
        <w:rPr>
          <w:rFonts w:hint="eastAsia"/>
        </w:rPr>
        <w:t>称为信</w:t>
      </w:r>
      <w:proofErr w:type="gramEnd"/>
      <w:r>
        <w:rPr>
          <w:rFonts w:hint="eastAsia"/>
        </w:rPr>
        <w:t>元。</w:t>
      </w:r>
      <w:r w:rsidR="00410B58">
        <w:rPr>
          <w:rFonts w:hint="eastAsia"/>
        </w:rPr>
        <w:t>信</w:t>
      </w:r>
      <w:proofErr w:type="gramStart"/>
      <w:r w:rsidR="00410B58">
        <w:rPr>
          <w:rFonts w:hint="eastAsia"/>
        </w:rPr>
        <w:t>元大小</w:t>
      </w:r>
      <w:proofErr w:type="gramEnd"/>
      <w:r w:rsidR="00410B58">
        <w:rPr>
          <w:rFonts w:hint="eastAsia"/>
        </w:rPr>
        <w:t>是不固定的，能依据该地区人口数增大或减少。</w:t>
      </w:r>
      <w:r w:rsidR="00AB3772">
        <w:rPr>
          <w:rFonts w:hint="eastAsia"/>
        </w:rPr>
        <w:t>信</w:t>
      </w:r>
      <w:proofErr w:type="gramStart"/>
      <w:r w:rsidR="00AB3772">
        <w:rPr>
          <w:rFonts w:hint="eastAsia"/>
        </w:rPr>
        <w:t>元要防止信</w:t>
      </w:r>
      <w:proofErr w:type="gramEnd"/>
      <w:r w:rsidR="00AB3772">
        <w:rPr>
          <w:rFonts w:hint="eastAsia"/>
        </w:rPr>
        <w:t>元信号相互干扰。</w:t>
      </w:r>
    </w:p>
    <w:p w:rsidR="00804C74" w:rsidRDefault="00804C74" w:rsidP="00410B58">
      <w:pPr>
        <w:ind w:left="420"/>
        <w:rPr>
          <w:rFonts w:hint="eastAsia"/>
        </w:rPr>
      </w:pPr>
    </w:p>
    <w:p w:rsidR="00804C74" w:rsidRDefault="00804C74" w:rsidP="00410B58">
      <w:pPr>
        <w:ind w:left="420"/>
        <w:rPr>
          <w:rFonts w:hint="eastAsia"/>
        </w:rPr>
      </w:pPr>
      <w:r>
        <w:rPr>
          <w:rFonts w:hint="eastAsia"/>
        </w:rPr>
        <w:t>频率复用</w:t>
      </w:r>
    </w:p>
    <w:p w:rsidR="00804C74" w:rsidRDefault="00804C74" w:rsidP="00410B58">
      <w:pPr>
        <w:ind w:left="420"/>
        <w:rPr>
          <w:rFonts w:hint="eastAsia"/>
        </w:rPr>
      </w:pPr>
      <w:proofErr w:type="gramStart"/>
      <w:r>
        <w:rPr>
          <w:rFonts w:hint="eastAsia"/>
        </w:rPr>
        <w:t>相邻信</w:t>
      </w:r>
      <w:proofErr w:type="gramEnd"/>
      <w:r>
        <w:rPr>
          <w:rFonts w:hint="eastAsia"/>
        </w:rPr>
        <w:t>元不能使用同一套频率来通信，因为可能给位于信元边界的用户产生干扰。频率复用的模式是</w:t>
      </w:r>
      <w:r>
        <w:rPr>
          <w:rFonts w:hint="eastAsia"/>
        </w:rPr>
        <w:t>N</w:t>
      </w:r>
      <w:proofErr w:type="gramStart"/>
      <w:r>
        <w:rPr>
          <w:rFonts w:hint="eastAsia"/>
        </w:rPr>
        <w:t>个</w:t>
      </w:r>
      <w:proofErr w:type="gramEnd"/>
      <w:r>
        <w:rPr>
          <w:rFonts w:hint="eastAsia"/>
        </w:rPr>
        <w:t>信元的配置。</w:t>
      </w:r>
    </w:p>
    <w:p w:rsidR="00557BED" w:rsidRDefault="00557BED" w:rsidP="00557BED">
      <w:pPr>
        <w:pStyle w:val="2"/>
        <w:rPr>
          <w:rFonts w:hint="eastAsia"/>
        </w:rPr>
      </w:pPr>
      <w:bookmarkStart w:id="4" w:name="_Toc420442375"/>
      <w:r>
        <w:rPr>
          <w:rFonts w:hint="eastAsia"/>
        </w:rPr>
        <w:t>移动</w:t>
      </w:r>
      <w:r>
        <w:rPr>
          <w:rFonts w:hint="eastAsia"/>
        </w:rPr>
        <w:t>IP</w:t>
      </w:r>
      <w:bookmarkEnd w:id="4"/>
    </w:p>
    <w:p w:rsidR="00557BED" w:rsidRDefault="00557BED" w:rsidP="00557BED">
      <w:pPr>
        <w:ind w:left="420"/>
        <w:rPr>
          <w:rFonts w:hint="eastAsia"/>
        </w:rPr>
      </w:pPr>
      <w:r>
        <w:rPr>
          <w:rFonts w:hint="eastAsia"/>
        </w:rPr>
        <w:t>IP</w:t>
      </w:r>
      <w:r w:rsidR="007D3C04">
        <w:rPr>
          <w:rFonts w:hint="eastAsia"/>
        </w:rPr>
        <w:t>协议的</w:t>
      </w:r>
      <w:r>
        <w:rPr>
          <w:rFonts w:hint="eastAsia"/>
        </w:rPr>
        <w:t>扩展</w:t>
      </w:r>
    </w:p>
    <w:p w:rsidR="0001513C" w:rsidRDefault="0001513C" w:rsidP="00557BED">
      <w:pPr>
        <w:ind w:left="420"/>
        <w:rPr>
          <w:rFonts w:hint="eastAsia"/>
        </w:rPr>
      </w:pPr>
      <w:r>
        <w:rPr>
          <w:rFonts w:hint="eastAsia"/>
        </w:rPr>
        <w:t>主机有一个称为归属地址的原始地址和一个成为转交地址的临时地址。</w:t>
      </w:r>
    </w:p>
    <w:p w:rsidR="0001513C" w:rsidRDefault="0001513C" w:rsidP="00557BED">
      <w:pPr>
        <w:ind w:left="420"/>
        <w:rPr>
          <w:rFonts w:hint="eastAsia"/>
        </w:rPr>
      </w:pPr>
      <w:r>
        <w:rPr>
          <w:rFonts w:hint="eastAsia"/>
        </w:rPr>
        <w:t>归属地址是永久不变的，将主机与它的归属网络联系起来；转交地址会改变。</w:t>
      </w:r>
    </w:p>
    <w:p w:rsidR="00D50DC8" w:rsidRDefault="00D50DC8" w:rsidP="00557BED">
      <w:pPr>
        <w:ind w:left="420"/>
        <w:rPr>
          <w:rFonts w:hint="eastAsia"/>
        </w:rPr>
      </w:pPr>
    </w:p>
    <w:p w:rsidR="00D50DC8" w:rsidRDefault="00D50DC8" w:rsidP="00557BED">
      <w:pPr>
        <w:ind w:left="420"/>
        <w:rPr>
          <w:rFonts w:hint="eastAsia"/>
        </w:rPr>
      </w:pPr>
      <w:r>
        <w:rPr>
          <w:rFonts w:hint="eastAsia"/>
        </w:rPr>
        <w:t>为了使地址的改变对因特网中其他的部分保持透明，就需要一个归属代理和一个外地代理。</w:t>
      </w:r>
      <w:r w:rsidR="0064376A">
        <w:rPr>
          <w:rFonts w:hint="eastAsia"/>
        </w:rPr>
        <w:t>它们处于应用层。</w:t>
      </w:r>
    </w:p>
    <w:p w:rsidR="00D038F2" w:rsidRDefault="00D038F2" w:rsidP="00557BED">
      <w:pPr>
        <w:ind w:left="420"/>
        <w:rPr>
          <w:rFonts w:hint="eastAsia"/>
        </w:rPr>
      </w:pPr>
    </w:p>
    <w:p w:rsidR="00D038F2" w:rsidRDefault="00D038F2" w:rsidP="00557BED">
      <w:pPr>
        <w:ind w:left="420"/>
        <w:rPr>
          <w:rFonts w:hint="eastAsia"/>
        </w:rPr>
      </w:pPr>
      <w:r>
        <w:rPr>
          <w:rFonts w:hint="eastAsia"/>
        </w:rPr>
        <w:t>移动</w:t>
      </w:r>
      <w:r>
        <w:rPr>
          <w:rFonts w:hint="eastAsia"/>
        </w:rPr>
        <w:t>IP</w:t>
      </w:r>
      <w:r>
        <w:rPr>
          <w:rFonts w:hint="eastAsia"/>
        </w:rPr>
        <w:t>的低效</w:t>
      </w:r>
    </w:p>
    <w:p w:rsidR="00D038F2" w:rsidRPr="00D50DC8" w:rsidRDefault="00D038F2" w:rsidP="00557BED">
      <w:pPr>
        <w:ind w:left="420"/>
      </w:pPr>
      <w:r>
        <w:rPr>
          <w:rFonts w:hint="eastAsia"/>
        </w:rPr>
        <w:t>移动</w:t>
      </w:r>
      <w:r>
        <w:rPr>
          <w:rFonts w:hint="eastAsia"/>
        </w:rPr>
        <w:t>IP</w:t>
      </w:r>
      <w:r>
        <w:rPr>
          <w:rFonts w:hint="eastAsia"/>
        </w:rPr>
        <w:t>的通信的效率是很低的。严重情况称为双重交换或是</w:t>
      </w:r>
      <w:r>
        <w:rPr>
          <w:rFonts w:hint="eastAsia"/>
        </w:rPr>
        <w:t>2X</w:t>
      </w:r>
      <w:r>
        <w:rPr>
          <w:rFonts w:hint="eastAsia"/>
        </w:rPr>
        <w:t>，适度的情况称为三角路由或是迂回路由。</w:t>
      </w:r>
    </w:p>
    <w:sectPr w:rsidR="00D038F2" w:rsidRPr="00D50DC8" w:rsidSect="007F2ED4">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26" w:rsidRDefault="00FD5726" w:rsidP="000A7174">
      <w:r>
        <w:separator/>
      </w:r>
    </w:p>
  </w:endnote>
  <w:endnote w:type="continuationSeparator" w:id="0">
    <w:p w:rsidR="00FD5726" w:rsidRDefault="00FD5726" w:rsidP="000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26" w:rsidRDefault="00FD5726" w:rsidP="000A7174">
      <w:r>
        <w:separator/>
      </w:r>
    </w:p>
  </w:footnote>
  <w:footnote w:type="continuationSeparator" w:id="0">
    <w:p w:rsidR="00FD5726" w:rsidRDefault="00FD5726" w:rsidP="000A7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8"/>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E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9520BE"/>
    <w:multiLevelType w:val="hybridMultilevel"/>
    <w:tmpl w:val="996A1FA4"/>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1E153A"/>
    <w:multiLevelType w:val="multilevel"/>
    <w:tmpl w:val="32A8B128"/>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134424"/>
    <w:multiLevelType w:val="multilevel"/>
    <w:tmpl w:val="A336BE4C"/>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F576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1B6963"/>
    <w:multiLevelType w:val="multilevel"/>
    <w:tmpl w:val="094C1B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D7D36F6"/>
    <w:multiLevelType w:val="hybridMultilevel"/>
    <w:tmpl w:val="FEBC0C0C"/>
    <w:lvl w:ilvl="0" w:tplc="F1A25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2F34DB"/>
    <w:multiLevelType w:val="multilevel"/>
    <w:tmpl w:val="EB5CEE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1465EA0"/>
    <w:multiLevelType w:val="hybridMultilevel"/>
    <w:tmpl w:val="093ECA5A"/>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30273CC"/>
    <w:multiLevelType w:val="hybridMultilevel"/>
    <w:tmpl w:val="89668414"/>
    <w:lvl w:ilvl="0" w:tplc="22CC7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8CA08DB"/>
    <w:multiLevelType w:val="hybridMultilevel"/>
    <w:tmpl w:val="7382D838"/>
    <w:lvl w:ilvl="0" w:tplc="702CC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F256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E510DC0"/>
    <w:multiLevelType w:val="hybridMultilevel"/>
    <w:tmpl w:val="67A82E3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DD6869"/>
    <w:multiLevelType w:val="hybridMultilevel"/>
    <w:tmpl w:val="6D04C004"/>
    <w:lvl w:ilvl="0" w:tplc="9710E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C7358EE"/>
    <w:multiLevelType w:val="multilevel"/>
    <w:tmpl w:val="32321502"/>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42450F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42627221"/>
    <w:multiLevelType w:val="hybridMultilevel"/>
    <w:tmpl w:val="7C58C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6112C79"/>
    <w:multiLevelType w:val="hybridMultilevel"/>
    <w:tmpl w:val="34308432"/>
    <w:lvl w:ilvl="0" w:tplc="38BA7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8483B90"/>
    <w:multiLevelType w:val="hybridMultilevel"/>
    <w:tmpl w:val="70B2B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B06288"/>
    <w:multiLevelType w:val="hybridMultilevel"/>
    <w:tmpl w:val="6B82DF2E"/>
    <w:lvl w:ilvl="0" w:tplc="62B6606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BB0955"/>
    <w:multiLevelType w:val="hybridMultilevel"/>
    <w:tmpl w:val="7328412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1626BAE"/>
    <w:multiLevelType w:val="hybridMultilevel"/>
    <w:tmpl w:val="A9DCDB86"/>
    <w:lvl w:ilvl="0" w:tplc="F5C8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D461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2801B74"/>
    <w:multiLevelType w:val="hybridMultilevel"/>
    <w:tmpl w:val="08700EF0"/>
    <w:lvl w:ilvl="0" w:tplc="7CEE3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CFA11D0"/>
    <w:multiLevelType w:val="hybridMultilevel"/>
    <w:tmpl w:val="B0BA6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522790"/>
    <w:multiLevelType w:val="hybridMultilevel"/>
    <w:tmpl w:val="99F85EA6"/>
    <w:lvl w:ilvl="0" w:tplc="F0B292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3567C40"/>
    <w:multiLevelType w:val="multilevel"/>
    <w:tmpl w:val="D01C7A76"/>
    <w:lvl w:ilvl="0">
      <w:start w:val="1"/>
      <w:numFmt w:val="none"/>
      <w:lvlText w:val=""/>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36B2F09"/>
    <w:multiLevelType w:val="hybridMultilevel"/>
    <w:tmpl w:val="53625A50"/>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CD54440"/>
    <w:multiLevelType w:val="hybridMultilevel"/>
    <w:tmpl w:val="0324EC2C"/>
    <w:lvl w:ilvl="0" w:tplc="A0CE8F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DE1555"/>
    <w:multiLevelType w:val="hybridMultilevel"/>
    <w:tmpl w:val="159A13F6"/>
    <w:lvl w:ilvl="0" w:tplc="5ED6B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6"/>
  </w:num>
  <w:num w:numId="3">
    <w:abstractNumId w:val="3"/>
  </w:num>
  <w:num w:numId="4">
    <w:abstractNumId w:val="2"/>
  </w:num>
  <w:num w:numId="5">
    <w:abstractNumId w:val="8"/>
  </w:num>
  <w:num w:numId="6">
    <w:abstractNumId w:val="1"/>
  </w:num>
  <w:num w:numId="7">
    <w:abstractNumId w:val="20"/>
  </w:num>
  <w:num w:numId="8">
    <w:abstractNumId w:val="18"/>
  </w:num>
  <w:num w:numId="9">
    <w:abstractNumId w:val="27"/>
  </w:num>
  <w:num w:numId="10">
    <w:abstractNumId w:val="12"/>
  </w:num>
  <w:num w:numId="11">
    <w:abstractNumId w:val="24"/>
  </w:num>
  <w:num w:numId="12">
    <w:abstractNumId w:val="5"/>
  </w:num>
  <w:num w:numId="13">
    <w:abstractNumId w:val="22"/>
  </w:num>
  <w:num w:numId="14">
    <w:abstractNumId w:val="7"/>
  </w:num>
  <w:num w:numId="15">
    <w:abstractNumId w:val="4"/>
  </w:num>
  <w:num w:numId="16">
    <w:abstractNumId w:val="14"/>
  </w:num>
  <w:num w:numId="17">
    <w:abstractNumId w:val="0"/>
  </w:num>
  <w:num w:numId="18">
    <w:abstractNumId w:val="11"/>
  </w:num>
  <w:num w:numId="19">
    <w:abstractNumId w:val="26"/>
  </w:num>
  <w:num w:numId="20">
    <w:abstractNumId w:val="15"/>
  </w:num>
  <w:num w:numId="21">
    <w:abstractNumId w:val="28"/>
  </w:num>
  <w:num w:numId="22">
    <w:abstractNumId w:val="10"/>
  </w:num>
  <w:num w:numId="23">
    <w:abstractNumId w:val="29"/>
  </w:num>
  <w:num w:numId="24">
    <w:abstractNumId w:val="23"/>
  </w:num>
  <w:num w:numId="25">
    <w:abstractNumId w:val="17"/>
  </w:num>
  <w:num w:numId="26">
    <w:abstractNumId w:val="9"/>
  </w:num>
  <w:num w:numId="27">
    <w:abstractNumId w:val="25"/>
  </w:num>
  <w:num w:numId="28">
    <w:abstractNumId w:val="21"/>
  </w:num>
  <w:num w:numId="29">
    <w:abstractNumId w:val="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5E"/>
    <w:rsid w:val="00001E39"/>
    <w:rsid w:val="00005500"/>
    <w:rsid w:val="00005D9A"/>
    <w:rsid w:val="00014454"/>
    <w:rsid w:val="0001513C"/>
    <w:rsid w:val="000154C9"/>
    <w:rsid w:val="00017697"/>
    <w:rsid w:val="00021D9B"/>
    <w:rsid w:val="00022489"/>
    <w:rsid w:val="00026C7B"/>
    <w:rsid w:val="00032878"/>
    <w:rsid w:val="0003407B"/>
    <w:rsid w:val="000374E9"/>
    <w:rsid w:val="000377EC"/>
    <w:rsid w:val="00037E0D"/>
    <w:rsid w:val="0004126F"/>
    <w:rsid w:val="00042D39"/>
    <w:rsid w:val="00042D82"/>
    <w:rsid w:val="00042EF1"/>
    <w:rsid w:val="00044785"/>
    <w:rsid w:val="000456B1"/>
    <w:rsid w:val="00045995"/>
    <w:rsid w:val="00046BA4"/>
    <w:rsid w:val="000477BF"/>
    <w:rsid w:val="00047B31"/>
    <w:rsid w:val="00053622"/>
    <w:rsid w:val="00053B67"/>
    <w:rsid w:val="00053F75"/>
    <w:rsid w:val="00056F21"/>
    <w:rsid w:val="0006058D"/>
    <w:rsid w:val="00063A5D"/>
    <w:rsid w:val="00064C3A"/>
    <w:rsid w:val="00065095"/>
    <w:rsid w:val="00066B93"/>
    <w:rsid w:val="00066BE4"/>
    <w:rsid w:val="00067116"/>
    <w:rsid w:val="0007194D"/>
    <w:rsid w:val="000728BE"/>
    <w:rsid w:val="00072959"/>
    <w:rsid w:val="00073420"/>
    <w:rsid w:val="000741B7"/>
    <w:rsid w:val="000751FE"/>
    <w:rsid w:val="00075498"/>
    <w:rsid w:val="000761C6"/>
    <w:rsid w:val="0007622A"/>
    <w:rsid w:val="000777CE"/>
    <w:rsid w:val="00083773"/>
    <w:rsid w:val="0008431F"/>
    <w:rsid w:val="0008489A"/>
    <w:rsid w:val="00084B5A"/>
    <w:rsid w:val="00085306"/>
    <w:rsid w:val="00085B3F"/>
    <w:rsid w:val="00095D55"/>
    <w:rsid w:val="00096051"/>
    <w:rsid w:val="000A133D"/>
    <w:rsid w:val="000A15A8"/>
    <w:rsid w:val="000A1EC4"/>
    <w:rsid w:val="000A1EE7"/>
    <w:rsid w:val="000A7174"/>
    <w:rsid w:val="000B02E8"/>
    <w:rsid w:val="000B3E1D"/>
    <w:rsid w:val="000B636B"/>
    <w:rsid w:val="000C1256"/>
    <w:rsid w:val="000C3DC4"/>
    <w:rsid w:val="000C42D3"/>
    <w:rsid w:val="000C4362"/>
    <w:rsid w:val="000D0AA5"/>
    <w:rsid w:val="000D0B65"/>
    <w:rsid w:val="000D216D"/>
    <w:rsid w:val="000D6330"/>
    <w:rsid w:val="000D67BE"/>
    <w:rsid w:val="000E021C"/>
    <w:rsid w:val="000E155B"/>
    <w:rsid w:val="000E4BE5"/>
    <w:rsid w:val="000E52DB"/>
    <w:rsid w:val="000E68E4"/>
    <w:rsid w:val="000F1CEF"/>
    <w:rsid w:val="000F2114"/>
    <w:rsid w:val="000F2D9D"/>
    <w:rsid w:val="000F3420"/>
    <w:rsid w:val="000F4B7F"/>
    <w:rsid w:val="000F557F"/>
    <w:rsid w:val="000F5DE1"/>
    <w:rsid w:val="000F7F02"/>
    <w:rsid w:val="00100961"/>
    <w:rsid w:val="00100F37"/>
    <w:rsid w:val="001010A5"/>
    <w:rsid w:val="00101EAF"/>
    <w:rsid w:val="001025B1"/>
    <w:rsid w:val="00105DD5"/>
    <w:rsid w:val="0010741D"/>
    <w:rsid w:val="00110104"/>
    <w:rsid w:val="00110E78"/>
    <w:rsid w:val="00111133"/>
    <w:rsid w:val="0011233B"/>
    <w:rsid w:val="00112694"/>
    <w:rsid w:val="00113DC0"/>
    <w:rsid w:val="0011408B"/>
    <w:rsid w:val="00114EAA"/>
    <w:rsid w:val="001167EB"/>
    <w:rsid w:val="0011750B"/>
    <w:rsid w:val="00117568"/>
    <w:rsid w:val="00121B9A"/>
    <w:rsid w:val="00125023"/>
    <w:rsid w:val="00126911"/>
    <w:rsid w:val="001308AC"/>
    <w:rsid w:val="001314F6"/>
    <w:rsid w:val="00133CD2"/>
    <w:rsid w:val="00133E0A"/>
    <w:rsid w:val="001344EC"/>
    <w:rsid w:val="00136453"/>
    <w:rsid w:val="00136630"/>
    <w:rsid w:val="00136B41"/>
    <w:rsid w:val="00137B84"/>
    <w:rsid w:val="00140057"/>
    <w:rsid w:val="00141BE4"/>
    <w:rsid w:val="00141C9C"/>
    <w:rsid w:val="00141F8C"/>
    <w:rsid w:val="00142334"/>
    <w:rsid w:val="0014520D"/>
    <w:rsid w:val="00145606"/>
    <w:rsid w:val="001476F8"/>
    <w:rsid w:val="00150F08"/>
    <w:rsid w:val="00151566"/>
    <w:rsid w:val="00151799"/>
    <w:rsid w:val="00152AE1"/>
    <w:rsid w:val="001538EC"/>
    <w:rsid w:val="001546C3"/>
    <w:rsid w:val="0015593A"/>
    <w:rsid w:val="001577E7"/>
    <w:rsid w:val="0016147A"/>
    <w:rsid w:val="00162651"/>
    <w:rsid w:val="00163335"/>
    <w:rsid w:val="00164374"/>
    <w:rsid w:val="001656C9"/>
    <w:rsid w:val="00165DF5"/>
    <w:rsid w:val="001704CA"/>
    <w:rsid w:val="001708DD"/>
    <w:rsid w:val="00173B2E"/>
    <w:rsid w:val="00174859"/>
    <w:rsid w:val="00174D2C"/>
    <w:rsid w:val="00180FC9"/>
    <w:rsid w:val="0018295A"/>
    <w:rsid w:val="001831B6"/>
    <w:rsid w:val="00187069"/>
    <w:rsid w:val="00187EF4"/>
    <w:rsid w:val="001909A9"/>
    <w:rsid w:val="00190D7E"/>
    <w:rsid w:val="0019199E"/>
    <w:rsid w:val="00191F84"/>
    <w:rsid w:val="00192349"/>
    <w:rsid w:val="001935C3"/>
    <w:rsid w:val="00193EFA"/>
    <w:rsid w:val="00196117"/>
    <w:rsid w:val="001A0892"/>
    <w:rsid w:val="001A0E2B"/>
    <w:rsid w:val="001A2974"/>
    <w:rsid w:val="001A3C6E"/>
    <w:rsid w:val="001A55D9"/>
    <w:rsid w:val="001A6269"/>
    <w:rsid w:val="001A6409"/>
    <w:rsid w:val="001A65A2"/>
    <w:rsid w:val="001A7A86"/>
    <w:rsid w:val="001B3E4B"/>
    <w:rsid w:val="001C0093"/>
    <w:rsid w:val="001C0222"/>
    <w:rsid w:val="001C18DD"/>
    <w:rsid w:val="001C31C2"/>
    <w:rsid w:val="001C33CB"/>
    <w:rsid w:val="001C4DE3"/>
    <w:rsid w:val="001C6C28"/>
    <w:rsid w:val="001D03A8"/>
    <w:rsid w:val="001D042B"/>
    <w:rsid w:val="001D1AB9"/>
    <w:rsid w:val="001D1D81"/>
    <w:rsid w:val="001D2C2D"/>
    <w:rsid w:val="001D3B11"/>
    <w:rsid w:val="001D4FF6"/>
    <w:rsid w:val="001E068F"/>
    <w:rsid w:val="001E0AE2"/>
    <w:rsid w:val="001E0F8C"/>
    <w:rsid w:val="001E2A88"/>
    <w:rsid w:val="001E3BE9"/>
    <w:rsid w:val="001E3E23"/>
    <w:rsid w:val="001E4346"/>
    <w:rsid w:val="001E45EB"/>
    <w:rsid w:val="001E5E80"/>
    <w:rsid w:val="001F05ED"/>
    <w:rsid w:val="001F2B37"/>
    <w:rsid w:val="001F31FF"/>
    <w:rsid w:val="001F3ECB"/>
    <w:rsid w:val="001F43C0"/>
    <w:rsid w:val="001F4642"/>
    <w:rsid w:val="001F54E5"/>
    <w:rsid w:val="001F7415"/>
    <w:rsid w:val="001F7C5B"/>
    <w:rsid w:val="002004A1"/>
    <w:rsid w:val="00202B9F"/>
    <w:rsid w:val="002030D1"/>
    <w:rsid w:val="00204533"/>
    <w:rsid w:val="00205465"/>
    <w:rsid w:val="00205B05"/>
    <w:rsid w:val="0021194A"/>
    <w:rsid w:val="00212146"/>
    <w:rsid w:val="00212780"/>
    <w:rsid w:val="00216CA0"/>
    <w:rsid w:val="00217EF3"/>
    <w:rsid w:val="00227354"/>
    <w:rsid w:val="00227554"/>
    <w:rsid w:val="0023200A"/>
    <w:rsid w:val="00233B86"/>
    <w:rsid w:val="0023596B"/>
    <w:rsid w:val="002415D7"/>
    <w:rsid w:val="00242498"/>
    <w:rsid w:val="0024305C"/>
    <w:rsid w:val="0024447D"/>
    <w:rsid w:val="002452EB"/>
    <w:rsid w:val="002452F4"/>
    <w:rsid w:val="00245894"/>
    <w:rsid w:val="00245950"/>
    <w:rsid w:val="002459C9"/>
    <w:rsid w:val="00246118"/>
    <w:rsid w:val="00246F33"/>
    <w:rsid w:val="002531F6"/>
    <w:rsid w:val="002536C0"/>
    <w:rsid w:val="00256CB9"/>
    <w:rsid w:val="00257244"/>
    <w:rsid w:val="00261F32"/>
    <w:rsid w:val="00262D02"/>
    <w:rsid w:val="00264965"/>
    <w:rsid w:val="00264F0B"/>
    <w:rsid w:val="00267DF8"/>
    <w:rsid w:val="002709DD"/>
    <w:rsid w:val="002711EB"/>
    <w:rsid w:val="00271C87"/>
    <w:rsid w:val="00272171"/>
    <w:rsid w:val="002725A1"/>
    <w:rsid w:val="002736F5"/>
    <w:rsid w:val="00273D43"/>
    <w:rsid w:val="00275DE6"/>
    <w:rsid w:val="00275F15"/>
    <w:rsid w:val="00276350"/>
    <w:rsid w:val="00276FDE"/>
    <w:rsid w:val="00280FC5"/>
    <w:rsid w:val="002816B8"/>
    <w:rsid w:val="00282423"/>
    <w:rsid w:val="0028444B"/>
    <w:rsid w:val="002846F2"/>
    <w:rsid w:val="00284D71"/>
    <w:rsid w:val="00285B8F"/>
    <w:rsid w:val="00286F4F"/>
    <w:rsid w:val="002872BB"/>
    <w:rsid w:val="002878C9"/>
    <w:rsid w:val="0029024B"/>
    <w:rsid w:val="00290DA5"/>
    <w:rsid w:val="0029120C"/>
    <w:rsid w:val="002920C1"/>
    <w:rsid w:val="002925E2"/>
    <w:rsid w:val="00295527"/>
    <w:rsid w:val="00295F5B"/>
    <w:rsid w:val="002977CA"/>
    <w:rsid w:val="0029787C"/>
    <w:rsid w:val="002A2C04"/>
    <w:rsid w:val="002A5712"/>
    <w:rsid w:val="002A6642"/>
    <w:rsid w:val="002A70DE"/>
    <w:rsid w:val="002A78C3"/>
    <w:rsid w:val="002B03A5"/>
    <w:rsid w:val="002B2A72"/>
    <w:rsid w:val="002B2BE8"/>
    <w:rsid w:val="002B34DB"/>
    <w:rsid w:val="002B6F04"/>
    <w:rsid w:val="002C1BAB"/>
    <w:rsid w:val="002C2B74"/>
    <w:rsid w:val="002C4951"/>
    <w:rsid w:val="002C4B7A"/>
    <w:rsid w:val="002C71F1"/>
    <w:rsid w:val="002D23CE"/>
    <w:rsid w:val="002D3F03"/>
    <w:rsid w:val="002D6265"/>
    <w:rsid w:val="002D6E45"/>
    <w:rsid w:val="002E1910"/>
    <w:rsid w:val="002E1A98"/>
    <w:rsid w:val="002E338B"/>
    <w:rsid w:val="002E4CAB"/>
    <w:rsid w:val="002E5888"/>
    <w:rsid w:val="002E601E"/>
    <w:rsid w:val="002E6C1D"/>
    <w:rsid w:val="002F001E"/>
    <w:rsid w:val="002F06DC"/>
    <w:rsid w:val="002F07DE"/>
    <w:rsid w:val="002F1379"/>
    <w:rsid w:val="002F2707"/>
    <w:rsid w:val="002F4320"/>
    <w:rsid w:val="002F504E"/>
    <w:rsid w:val="002F793F"/>
    <w:rsid w:val="00302BAC"/>
    <w:rsid w:val="0030480F"/>
    <w:rsid w:val="00305396"/>
    <w:rsid w:val="00305D6D"/>
    <w:rsid w:val="00306B56"/>
    <w:rsid w:val="00307ADC"/>
    <w:rsid w:val="00307C22"/>
    <w:rsid w:val="00311382"/>
    <w:rsid w:val="003139BF"/>
    <w:rsid w:val="003149FE"/>
    <w:rsid w:val="00320970"/>
    <w:rsid w:val="003217B0"/>
    <w:rsid w:val="0032214F"/>
    <w:rsid w:val="00323124"/>
    <w:rsid w:val="00323F79"/>
    <w:rsid w:val="00324885"/>
    <w:rsid w:val="00324BB5"/>
    <w:rsid w:val="0032658A"/>
    <w:rsid w:val="00330E0E"/>
    <w:rsid w:val="00333619"/>
    <w:rsid w:val="00334083"/>
    <w:rsid w:val="003341C0"/>
    <w:rsid w:val="00334BBB"/>
    <w:rsid w:val="003352BA"/>
    <w:rsid w:val="00335B64"/>
    <w:rsid w:val="00335C76"/>
    <w:rsid w:val="00335D9A"/>
    <w:rsid w:val="00337D22"/>
    <w:rsid w:val="00342E43"/>
    <w:rsid w:val="00344567"/>
    <w:rsid w:val="00346F42"/>
    <w:rsid w:val="0034702F"/>
    <w:rsid w:val="00347DBE"/>
    <w:rsid w:val="00347F0F"/>
    <w:rsid w:val="003560E2"/>
    <w:rsid w:val="00356910"/>
    <w:rsid w:val="00356C0F"/>
    <w:rsid w:val="00360AEB"/>
    <w:rsid w:val="003617C3"/>
    <w:rsid w:val="0036236A"/>
    <w:rsid w:val="00362817"/>
    <w:rsid w:val="00363CB3"/>
    <w:rsid w:val="00364090"/>
    <w:rsid w:val="00365ABB"/>
    <w:rsid w:val="00365CD3"/>
    <w:rsid w:val="00371EAC"/>
    <w:rsid w:val="00374545"/>
    <w:rsid w:val="00374CD8"/>
    <w:rsid w:val="00376A2E"/>
    <w:rsid w:val="00376E9F"/>
    <w:rsid w:val="00377321"/>
    <w:rsid w:val="003812D6"/>
    <w:rsid w:val="003816EF"/>
    <w:rsid w:val="00381746"/>
    <w:rsid w:val="003824C1"/>
    <w:rsid w:val="00382A9C"/>
    <w:rsid w:val="003834C4"/>
    <w:rsid w:val="00384616"/>
    <w:rsid w:val="003854C0"/>
    <w:rsid w:val="00385A4F"/>
    <w:rsid w:val="00386D51"/>
    <w:rsid w:val="0038725D"/>
    <w:rsid w:val="00390849"/>
    <w:rsid w:val="003928A3"/>
    <w:rsid w:val="00392C16"/>
    <w:rsid w:val="0039527B"/>
    <w:rsid w:val="003952CE"/>
    <w:rsid w:val="00397363"/>
    <w:rsid w:val="003A0969"/>
    <w:rsid w:val="003A2049"/>
    <w:rsid w:val="003A227E"/>
    <w:rsid w:val="003A4463"/>
    <w:rsid w:val="003A467F"/>
    <w:rsid w:val="003A584F"/>
    <w:rsid w:val="003A7691"/>
    <w:rsid w:val="003B0096"/>
    <w:rsid w:val="003B15D8"/>
    <w:rsid w:val="003B2D39"/>
    <w:rsid w:val="003C06D7"/>
    <w:rsid w:val="003C0926"/>
    <w:rsid w:val="003C218D"/>
    <w:rsid w:val="003C28F3"/>
    <w:rsid w:val="003C2F04"/>
    <w:rsid w:val="003C541C"/>
    <w:rsid w:val="003C684D"/>
    <w:rsid w:val="003C6D8D"/>
    <w:rsid w:val="003D09D9"/>
    <w:rsid w:val="003D1855"/>
    <w:rsid w:val="003E2A9F"/>
    <w:rsid w:val="003E353E"/>
    <w:rsid w:val="003E399D"/>
    <w:rsid w:val="003E5D69"/>
    <w:rsid w:val="003E7EC8"/>
    <w:rsid w:val="003E7F89"/>
    <w:rsid w:val="003F02C5"/>
    <w:rsid w:val="003F0710"/>
    <w:rsid w:val="003F10F3"/>
    <w:rsid w:val="003F28A9"/>
    <w:rsid w:val="003F3279"/>
    <w:rsid w:val="003F3ED0"/>
    <w:rsid w:val="003F485D"/>
    <w:rsid w:val="003F4DB1"/>
    <w:rsid w:val="003F57C8"/>
    <w:rsid w:val="003F597C"/>
    <w:rsid w:val="003F6035"/>
    <w:rsid w:val="004028F9"/>
    <w:rsid w:val="0040472E"/>
    <w:rsid w:val="004054F7"/>
    <w:rsid w:val="004078D2"/>
    <w:rsid w:val="00410B58"/>
    <w:rsid w:val="0041105B"/>
    <w:rsid w:val="0041265E"/>
    <w:rsid w:val="00412FF5"/>
    <w:rsid w:val="00416366"/>
    <w:rsid w:val="00417E2D"/>
    <w:rsid w:val="004204BE"/>
    <w:rsid w:val="004216C2"/>
    <w:rsid w:val="00432363"/>
    <w:rsid w:val="0043430C"/>
    <w:rsid w:val="00434575"/>
    <w:rsid w:val="004350F7"/>
    <w:rsid w:val="00435301"/>
    <w:rsid w:val="0043543E"/>
    <w:rsid w:val="004356B7"/>
    <w:rsid w:val="0043589B"/>
    <w:rsid w:val="004416FA"/>
    <w:rsid w:val="004419AE"/>
    <w:rsid w:val="00441B9C"/>
    <w:rsid w:val="004465F8"/>
    <w:rsid w:val="0045003C"/>
    <w:rsid w:val="00450361"/>
    <w:rsid w:val="004536DC"/>
    <w:rsid w:val="00456E0F"/>
    <w:rsid w:val="004610B6"/>
    <w:rsid w:val="004638D3"/>
    <w:rsid w:val="00464731"/>
    <w:rsid w:val="00471C66"/>
    <w:rsid w:val="0047200A"/>
    <w:rsid w:val="00472A5A"/>
    <w:rsid w:val="00473481"/>
    <w:rsid w:val="00473745"/>
    <w:rsid w:val="00475030"/>
    <w:rsid w:val="0047515D"/>
    <w:rsid w:val="004764AB"/>
    <w:rsid w:val="004811F6"/>
    <w:rsid w:val="00482C9F"/>
    <w:rsid w:val="004846FD"/>
    <w:rsid w:val="00484EEA"/>
    <w:rsid w:val="00484FBE"/>
    <w:rsid w:val="004850E6"/>
    <w:rsid w:val="0048585E"/>
    <w:rsid w:val="004858BE"/>
    <w:rsid w:val="004871A7"/>
    <w:rsid w:val="004873DD"/>
    <w:rsid w:val="00491C93"/>
    <w:rsid w:val="00491EA9"/>
    <w:rsid w:val="0049276C"/>
    <w:rsid w:val="00492C36"/>
    <w:rsid w:val="004973D1"/>
    <w:rsid w:val="004A2682"/>
    <w:rsid w:val="004A56C7"/>
    <w:rsid w:val="004A5E60"/>
    <w:rsid w:val="004A6668"/>
    <w:rsid w:val="004A7085"/>
    <w:rsid w:val="004A70C7"/>
    <w:rsid w:val="004A7869"/>
    <w:rsid w:val="004B2403"/>
    <w:rsid w:val="004B2AA4"/>
    <w:rsid w:val="004B44B4"/>
    <w:rsid w:val="004B4524"/>
    <w:rsid w:val="004B50C2"/>
    <w:rsid w:val="004B636E"/>
    <w:rsid w:val="004B649B"/>
    <w:rsid w:val="004B6B18"/>
    <w:rsid w:val="004C0035"/>
    <w:rsid w:val="004C1C57"/>
    <w:rsid w:val="004C2A74"/>
    <w:rsid w:val="004C3960"/>
    <w:rsid w:val="004C5047"/>
    <w:rsid w:val="004C5F13"/>
    <w:rsid w:val="004C5FE9"/>
    <w:rsid w:val="004C612F"/>
    <w:rsid w:val="004C6389"/>
    <w:rsid w:val="004D27BE"/>
    <w:rsid w:val="004D3178"/>
    <w:rsid w:val="004D32FD"/>
    <w:rsid w:val="004D4FE7"/>
    <w:rsid w:val="004D50F7"/>
    <w:rsid w:val="004D6DF1"/>
    <w:rsid w:val="004D6F65"/>
    <w:rsid w:val="004D7716"/>
    <w:rsid w:val="004E1387"/>
    <w:rsid w:val="004E1BA4"/>
    <w:rsid w:val="004E1EA8"/>
    <w:rsid w:val="004E2735"/>
    <w:rsid w:val="004E2992"/>
    <w:rsid w:val="004E3769"/>
    <w:rsid w:val="004E3AE2"/>
    <w:rsid w:val="004E3CC4"/>
    <w:rsid w:val="004E50F9"/>
    <w:rsid w:val="004E7FEE"/>
    <w:rsid w:val="004F0EE7"/>
    <w:rsid w:val="004F448E"/>
    <w:rsid w:val="004F634A"/>
    <w:rsid w:val="004F6820"/>
    <w:rsid w:val="004F7E80"/>
    <w:rsid w:val="0050062A"/>
    <w:rsid w:val="00501541"/>
    <w:rsid w:val="005021BA"/>
    <w:rsid w:val="00503FFC"/>
    <w:rsid w:val="005057DF"/>
    <w:rsid w:val="00505B49"/>
    <w:rsid w:val="005065FD"/>
    <w:rsid w:val="005109D1"/>
    <w:rsid w:val="00511943"/>
    <w:rsid w:val="00514567"/>
    <w:rsid w:val="00516D3A"/>
    <w:rsid w:val="00520499"/>
    <w:rsid w:val="00521FDC"/>
    <w:rsid w:val="005234A2"/>
    <w:rsid w:val="00525BC0"/>
    <w:rsid w:val="005269DE"/>
    <w:rsid w:val="00527A63"/>
    <w:rsid w:val="00527AB8"/>
    <w:rsid w:val="00527CE6"/>
    <w:rsid w:val="00530241"/>
    <w:rsid w:val="00531490"/>
    <w:rsid w:val="00531760"/>
    <w:rsid w:val="00532071"/>
    <w:rsid w:val="00532883"/>
    <w:rsid w:val="00532D91"/>
    <w:rsid w:val="00533DAB"/>
    <w:rsid w:val="005345C7"/>
    <w:rsid w:val="00534F8E"/>
    <w:rsid w:val="0053542F"/>
    <w:rsid w:val="00535E2F"/>
    <w:rsid w:val="005366BC"/>
    <w:rsid w:val="00542105"/>
    <w:rsid w:val="0054213F"/>
    <w:rsid w:val="00542B8F"/>
    <w:rsid w:val="005442BB"/>
    <w:rsid w:val="0054465C"/>
    <w:rsid w:val="005451DF"/>
    <w:rsid w:val="00551EE8"/>
    <w:rsid w:val="00552B4B"/>
    <w:rsid w:val="005545B5"/>
    <w:rsid w:val="005549B6"/>
    <w:rsid w:val="00557BED"/>
    <w:rsid w:val="005609C4"/>
    <w:rsid w:val="00564F60"/>
    <w:rsid w:val="005663A4"/>
    <w:rsid w:val="005676E4"/>
    <w:rsid w:val="005702F1"/>
    <w:rsid w:val="00571D0B"/>
    <w:rsid w:val="005751F4"/>
    <w:rsid w:val="00577E97"/>
    <w:rsid w:val="005818C1"/>
    <w:rsid w:val="005859F3"/>
    <w:rsid w:val="0058600E"/>
    <w:rsid w:val="00586C37"/>
    <w:rsid w:val="00586E20"/>
    <w:rsid w:val="005909F9"/>
    <w:rsid w:val="00591208"/>
    <w:rsid w:val="00592330"/>
    <w:rsid w:val="00592549"/>
    <w:rsid w:val="005927BD"/>
    <w:rsid w:val="00592C21"/>
    <w:rsid w:val="005944E6"/>
    <w:rsid w:val="0059648D"/>
    <w:rsid w:val="00596BDC"/>
    <w:rsid w:val="00597086"/>
    <w:rsid w:val="00597B67"/>
    <w:rsid w:val="005A03B4"/>
    <w:rsid w:val="005A10F4"/>
    <w:rsid w:val="005A2F9B"/>
    <w:rsid w:val="005A49BE"/>
    <w:rsid w:val="005A4B21"/>
    <w:rsid w:val="005A5099"/>
    <w:rsid w:val="005A6D17"/>
    <w:rsid w:val="005B081C"/>
    <w:rsid w:val="005B14D1"/>
    <w:rsid w:val="005B4655"/>
    <w:rsid w:val="005B6D06"/>
    <w:rsid w:val="005C05C4"/>
    <w:rsid w:val="005C10BE"/>
    <w:rsid w:val="005C1573"/>
    <w:rsid w:val="005C3740"/>
    <w:rsid w:val="005C46C5"/>
    <w:rsid w:val="005C5BF5"/>
    <w:rsid w:val="005C6A29"/>
    <w:rsid w:val="005D06EB"/>
    <w:rsid w:val="005D11A3"/>
    <w:rsid w:val="005D3F0F"/>
    <w:rsid w:val="005D797F"/>
    <w:rsid w:val="005E160C"/>
    <w:rsid w:val="005E16D1"/>
    <w:rsid w:val="005E1AA5"/>
    <w:rsid w:val="005E1D02"/>
    <w:rsid w:val="005E2424"/>
    <w:rsid w:val="005F1583"/>
    <w:rsid w:val="005F1613"/>
    <w:rsid w:val="005F162B"/>
    <w:rsid w:val="005F1865"/>
    <w:rsid w:val="005F208A"/>
    <w:rsid w:val="005F4CA9"/>
    <w:rsid w:val="005F6B7D"/>
    <w:rsid w:val="005F7723"/>
    <w:rsid w:val="00602B34"/>
    <w:rsid w:val="006059F0"/>
    <w:rsid w:val="00607150"/>
    <w:rsid w:val="006100B8"/>
    <w:rsid w:val="00610198"/>
    <w:rsid w:val="006101F4"/>
    <w:rsid w:val="00612438"/>
    <w:rsid w:val="006128C6"/>
    <w:rsid w:val="00613831"/>
    <w:rsid w:val="00616C77"/>
    <w:rsid w:val="006178E4"/>
    <w:rsid w:val="00617A1A"/>
    <w:rsid w:val="006219AD"/>
    <w:rsid w:val="006219E8"/>
    <w:rsid w:val="00621B86"/>
    <w:rsid w:val="00622ADA"/>
    <w:rsid w:val="0062598F"/>
    <w:rsid w:val="0063032B"/>
    <w:rsid w:val="00630491"/>
    <w:rsid w:val="006306D3"/>
    <w:rsid w:val="006357CC"/>
    <w:rsid w:val="00635A1B"/>
    <w:rsid w:val="00636876"/>
    <w:rsid w:val="006373B0"/>
    <w:rsid w:val="00637D46"/>
    <w:rsid w:val="00640909"/>
    <w:rsid w:val="0064376A"/>
    <w:rsid w:val="00646AE8"/>
    <w:rsid w:val="00650002"/>
    <w:rsid w:val="00651DDD"/>
    <w:rsid w:val="0065224C"/>
    <w:rsid w:val="00652283"/>
    <w:rsid w:val="00653D82"/>
    <w:rsid w:val="00654017"/>
    <w:rsid w:val="0065483F"/>
    <w:rsid w:val="00655376"/>
    <w:rsid w:val="006563B2"/>
    <w:rsid w:val="0065680F"/>
    <w:rsid w:val="00656ABD"/>
    <w:rsid w:val="00657C2A"/>
    <w:rsid w:val="00663F0E"/>
    <w:rsid w:val="00664F81"/>
    <w:rsid w:val="006664E9"/>
    <w:rsid w:val="00667C8F"/>
    <w:rsid w:val="0067001A"/>
    <w:rsid w:val="0067312B"/>
    <w:rsid w:val="0067393C"/>
    <w:rsid w:val="00673C4D"/>
    <w:rsid w:val="00673CA8"/>
    <w:rsid w:val="006742BC"/>
    <w:rsid w:val="00674343"/>
    <w:rsid w:val="006765FD"/>
    <w:rsid w:val="00676A85"/>
    <w:rsid w:val="006774C4"/>
    <w:rsid w:val="006822F6"/>
    <w:rsid w:val="00682568"/>
    <w:rsid w:val="00683103"/>
    <w:rsid w:val="006834B2"/>
    <w:rsid w:val="006835B3"/>
    <w:rsid w:val="00684A8E"/>
    <w:rsid w:val="00686520"/>
    <w:rsid w:val="006873EE"/>
    <w:rsid w:val="00687DBA"/>
    <w:rsid w:val="00690328"/>
    <w:rsid w:val="00690E26"/>
    <w:rsid w:val="00691B01"/>
    <w:rsid w:val="00692B2D"/>
    <w:rsid w:val="00693F6F"/>
    <w:rsid w:val="006971C0"/>
    <w:rsid w:val="006976B7"/>
    <w:rsid w:val="006A1A11"/>
    <w:rsid w:val="006A1B24"/>
    <w:rsid w:val="006A2E11"/>
    <w:rsid w:val="006A458B"/>
    <w:rsid w:val="006A51FF"/>
    <w:rsid w:val="006A636B"/>
    <w:rsid w:val="006B1B63"/>
    <w:rsid w:val="006B28D2"/>
    <w:rsid w:val="006B2AAF"/>
    <w:rsid w:val="006B4D83"/>
    <w:rsid w:val="006B4FBA"/>
    <w:rsid w:val="006B6E27"/>
    <w:rsid w:val="006B75F9"/>
    <w:rsid w:val="006C00CD"/>
    <w:rsid w:val="006C11E8"/>
    <w:rsid w:val="006C1D29"/>
    <w:rsid w:val="006C31FF"/>
    <w:rsid w:val="006C33B1"/>
    <w:rsid w:val="006C44B5"/>
    <w:rsid w:val="006C6692"/>
    <w:rsid w:val="006C6EA5"/>
    <w:rsid w:val="006C6F3F"/>
    <w:rsid w:val="006C7115"/>
    <w:rsid w:val="006C7935"/>
    <w:rsid w:val="006C7D2A"/>
    <w:rsid w:val="006C7EE2"/>
    <w:rsid w:val="006D0AB0"/>
    <w:rsid w:val="006D1DA8"/>
    <w:rsid w:val="006D46F3"/>
    <w:rsid w:val="006D53AB"/>
    <w:rsid w:val="006D5B97"/>
    <w:rsid w:val="006D7084"/>
    <w:rsid w:val="006D73CB"/>
    <w:rsid w:val="006D7775"/>
    <w:rsid w:val="006E4D1A"/>
    <w:rsid w:val="006E6738"/>
    <w:rsid w:val="006E6FF0"/>
    <w:rsid w:val="006E72CA"/>
    <w:rsid w:val="006E79F8"/>
    <w:rsid w:val="006E7D49"/>
    <w:rsid w:val="006F06CF"/>
    <w:rsid w:val="006F1EC3"/>
    <w:rsid w:val="006F44A6"/>
    <w:rsid w:val="006F481A"/>
    <w:rsid w:val="006F58CD"/>
    <w:rsid w:val="00700B1F"/>
    <w:rsid w:val="00701962"/>
    <w:rsid w:val="007031E7"/>
    <w:rsid w:val="00703809"/>
    <w:rsid w:val="007038BC"/>
    <w:rsid w:val="007051F6"/>
    <w:rsid w:val="007061E3"/>
    <w:rsid w:val="00707CEB"/>
    <w:rsid w:val="00710D8D"/>
    <w:rsid w:val="007144EE"/>
    <w:rsid w:val="00714D83"/>
    <w:rsid w:val="00715722"/>
    <w:rsid w:val="00721364"/>
    <w:rsid w:val="0072230A"/>
    <w:rsid w:val="00727D55"/>
    <w:rsid w:val="00730558"/>
    <w:rsid w:val="007309BC"/>
    <w:rsid w:val="00733210"/>
    <w:rsid w:val="007354EB"/>
    <w:rsid w:val="00736CB8"/>
    <w:rsid w:val="007372E7"/>
    <w:rsid w:val="007378E8"/>
    <w:rsid w:val="0074111A"/>
    <w:rsid w:val="00743B06"/>
    <w:rsid w:val="00745187"/>
    <w:rsid w:val="00750DD8"/>
    <w:rsid w:val="00750FDF"/>
    <w:rsid w:val="00752CA0"/>
    <w:rsid w:val="00753362"/>
    <w:rsid w:val="0075565F"/>
    <w:rsid w:val="007618F7"/>
    <w:rsid w:val="00762B01"/>
    <w:rsid w:val="0076401D"/>
    <w:rsid w:val="007668A4"/>
    <w:rsid w:val="00766CA6"/>
    <w:rsid w:val="00767933"/>
    <w:rsid w:val="0077000B"/>
    <w:rsid w:val="00772C44"/>
    <w:rsid w:val="007747A4"/>
    <w:rsid w:val="00775AF2"/>
    <w:rsid w:val="00775F54"/>
    <w:rsid w:val="007771DA"/>
    <w:rsid w:val="007835F6"/>
    <w:rsid w:val="0078464A"/>
    <w:rsid w:val="007858CB"/>
    <w:rsid w:val="00786452"/>
    <w:rsid w:val="007875CB"/>
    <w:rsid w:val="007879F3"/>
    <w:rsid w:val="007901BE"/>
    <w:rsid w:val="00791D65"/>
    <w:rsid w:val="00796766"/>
    <w:rsid w:val="00796B47"/>
    <w:rsid w:val="00796D4B"/>
    <w:rsid w:val="00797CB1"/>
    <w:rsid w:val="007A03C1"/>
    <w:rsid w:val="007A3C41"/>
    <w:rsid w:val="007A3D91"/>
    <w:rsid w:val="007A7290"/>
    <w:rsid w:val="007B0703"/>
    <w:rsid w:val="007B5293"/>
    <w:rsid w:val="007B6C23"/>
    <w:rsid w:val="007B6E9D"/>
    <w:rsid w:val="007C0121"/>
    <w:rsid w:val="007C046F"/>
    <w:rsid w:val="007C0AB4"/>
    <w:rsid w:val="007C14B5"/>
    <w:rsid w:val="007C29E3"/>
    <w:rsid w:val="007C43F3"/>
    <w:rsid w:val="007C6089"/>
    <w:rsid w:val="007C79BC"/>
    <w:rsid w:val="007D08BB"/>
    <w:rsid w:val="007D1AA1"/>
    <w:rsid w:val="007D33FB"/>
    <w:rsid w:val="007D3C04"/>
    <w:rsid w:val="007D45DC"/>
    <w:rsid w:val="007D79DC"/>
    <w:rsid w:val="007E125D"/>
    <w:rsid w:val="007E36DF"/>
    <w:rsid w:val="007E5025"/>
    <w:rsid w:val="007F0CBC"/>
    <w:rsid w:val="007F1494"/>
    <w:rsid w:val="007F2B66"/>
    <w:rsid w:val="007F2C37"/>
    <w:rsid w:val="007F2ED4"/>
    <w:rsid w:val="007F30D9"/>
    <w:rsid w:val="007F3FCD"/>
    <w:rsid w:val="007F4425"/>
    <w:rsid w:val="00803229"/>
    <w:rsid w:val="00803FFF"/>
    <w:rsid w:val="00804C74"/>
    <w:rsid w:val="00806ACB"/>
    <w:rsid w:val="00810647"/>
    <w:rsid w:val="008116BE"/>
    <w:rsid w:val="00813E3D"/>
    <w:rsid w:val="00813ED7"/>
    <w:rsid w:val="00815EA8"/>
    <w:rsid w:val="0082493E"/>
    <w:rsid w:val="008278C1"/>
    <w:rsid w:val="00830964"/>
    <w:rsid w:val="00831059"/>
    <w:rsid w:val="0083131E"/>
    <w:rsid w:val="00831C84"/>
    <w:rsid w:val="008402C2"/>
    <w:rsid w:val="0084086C"/>
    <w:rsid w:val="00842B53"/>
    <w:rsid w:val="0084497A"/>
    <w:rsid w:val="00844C69"/>
    <w:rsid w:val="008452B8"/>
    <w:rsid w:val="00846EF6"/>
    <w:rsid w:val="00847EE3"/>
    <w:rsid w:val="00851AF9"/>
    <w:rsid w:val="00855944"/>
    <w:rsid w:val="008657CC"/>
    <w:rsid w:val="00865E05"/>
    <w:rsid w:val="00867767"/>
    <w:rsid w:val="0087019C"/>
    <w:rsid w:val="008705FA"/>
    <w:rsid w:val="00872D24"/>
    <w:rsid w:val="00874637"/>
    <w:rsid w:val="008800E2"/>
    <w:rsid w:val="00882119"/>
    <w:rsid w:val="00882A6A"/>
    <w:rsid w:val="00883475"/>
    <w:rsid w:val="008842CF"/>
    <w:rsid w:val="00884941"/>
    <w:rsid w:val="00885266"/>
    <w:rsid w:val="00892C53"/>
    <w:rsid w:val="008930BA"/>
    <w:rsid w:val="00893B0F"/>
    <w:rsid w:val="00893E3C"/>
    <w:rsid w:val="00896282"/>
    <w:rsid w:val="008A1429"/>
    <w:rsid w:val="008A2D0D"/>
    <w:rsid w:val="008A309E"/>
    <w:rsid w:val="008A30A2"/>
    <w:rsid w:val="008A4E1F"/>
    <w:rsid w:val="008A6290"/>
    <w:rsid w:val="008A6D65"/>
    <w:rsid w:val="008A7B43"/>
    <w:rsid w:val="008A7DF0"/>
    <w:rsid w:val="008B2233"/>
    <w:rsid w:val="008B38DC"/>
    <w:rsid w:val="008B56BE"/>
    <w:rsid w:val="008B7183"/>
    <w:rsid w:val="008C252E"/>
    <w:rsid w:val="008C3FE2"/>
    <w:rsid w:val="008C515C"/>
    <w:rsid w:val="008C5E58"/>
    <w:rsid w:val="008C6F55"/>
    <w:rsid w:val="008D22B7"/>
    <w:rsid w:val="008D2B23"/>
    <w:rsid w:val="008E37BD"/>
    <w:rsid w:val="008E4E31"/>
    <w:rsid w:val="008F1BA6"/>
    <w:rsid w:val="008F1C93"/>
    <w:rsid w:val="008F2467"/>
    <w:rsid w:val="008F310A"/>
    <w:rsid w:val="008F4408"/>
    <w:rsid w:val="008F581E"/>
    <w:rsid w:val="009000B9"/>
    <w:rsid w:val="00902CFC"/>
    <w:rsid w:val="0090378A"/>
    <w:rsid w:val="00903DE8"/>
    <w:rsid w:val="00904EC4"/>
    <w:rsid w:val="0090512B"/>
    <w:rsid w:val="00905D1D"/>
    <w:rsid w:val="00907F99"/>
    <w:rsid w:val="00911451"/>
    <w:rsid w:val="00912A8F"/>
    <w:rsid w:val="00914854"/>
    <w:rsid w:val="00914AB7"/>
    <w:rsid w:val="00916921"/>
    <w:rsid w:val="0091712E"/>
    <w:rsid w:val="00920CAE"/>
    <w:rsid w:val="00922486"/>
    <w:rsid w:val="00923629"/>
    <w:rsid w:val="00924026"/>
    <w:rsid w:val="009241F5"/>
    <w:rsid w:val="0092742C"/>
    <w:rsid w:val="00930C9B"/>
    <w:rsid w:val="0093107A"/>
    <w:rsid w:val="00931C3F"/>
    <w:rsid w:val="009329D0"/>
    <w:rsid w:val="009332C3"/>
    <w:rsid w:val="009342E6"/>
    <w:rsid w:val="00935A10"/>
    <w:rsid w:val="009369AB"/>
    <w:rsid w:val="00937746"/>
    <w:rsid w:val="00937866"/>
    <w:rsid w:val="00937A7B"/>
    <w:rsid w:val="00940242"/>
    <w:rsid w:val="0094137C"/>
    <w:rsid w:val="00941F1D"/>
    <w:rsid w:val="00942963"/>
    <w:rsid w:val="009438D4"/>
    <w:rsid w:val="00944B67"/>
    <w:rsid w:val="00945FD4"/>
    <w:rsid w:val="00946629"/>
    <w:rsid w:val="009471B5"/>
    <w:rsid w:val="0095240B"/>
    <w:rsid w:val="00957ADD"/>
    <w:rsid w:val="00957FFE"/>
    <w:rsid w:val="009608C8"/>
    <w:rsid w:val="00961347"/>
    <w:rsid w:val="00963849"/>
    <w:rsid w:val="0096683D"/>
    <w:rsid w:val="0096701B"/>
    <w:rsid w:val="00967B89"/>
    <w:rsid w:val="00967CF1"/>
    <w:rsid w:val="00973D2D"/>
    <w:rsid w:val="009747DA"/>
    <w:rsid w:val="00975DC9"/>
    <w:rsid w:val="00981202"/>
    <w:rsid w:val="00984A63"/>
    <w:rsid w:val="00984B32"/>
    <w:rsid w:val="009853C8"/>
    <w:rsid w:val="009919DC"/>
    <w:rsid w:val="00994D24"/>
    <w:rsid w:val="00995E8B"/>
    <w:rsid w:val="00995F78"/>
    <w:rsid w:val="009A2769"/>
    <w:rsid w:val="009A42D6"/>
    <w:rsid w:val="009A7EF7"/>
    <w:rsid w:val="009B3553"/>
    <w:rsid w:val="009B3D70"/>
    <w:rsid w:val="009B559A"/>
    <w:rsid w:val="009B66FF"/>
    <w:rsid w:val="009B7753"/>
    <w:rsid w:val="009B79C3"/>
    <w:rsid w:val="009C07C2"/>
    <w:rsid w:val="009C0E4E"/>
    <w:rsid w:val="009C3D20"/>
    <w:rsid w:val="009C4BB2"/>
    <w:rsid w:val="009C6464"/>
    <w:rsid w:val="009C6E84"/>
    <w:rsid w:val="009D08CB"/>
    <w:rsid w:val="009D0C6A"/>
    <w:rsid w:val="009D4C07"/>
    <w:rsid w:val="009D4FE2"/>
    <w:rsid w:val="009D7423"/>
    <w:rsid w:val="009E1DAD"/>
    <w:rsid w:val="009E3A20"/>
    <w:rsid w:val="009E4F65"/>
    <w:rsid w:val="009E6E10"/>
    <w:rsid w:val="009E78A5"/>
    <w:rsid w:val="009F0D68"/>
    <w:rsid w:val="009F1FB3"/>
    <w:rsid w:val="009F2B47"/>
    <w:rsid w:val="009F4AFB"/>
    <w:rsid w:val="009F5099"/>
    <w:rsid w:val="009F5A64"/>
    <w:rsid w:val="00A00261"/>
    <w:rsid w:val="00A00776"/>
    <w:rsid w:val="00A01013"/>
    <w:rsid w:val="00A02119"/>
    <w:rsid w:val="00A06BF7"/>
    <w:rsid w:val="00A07849"/>
    <w:rsid w:val="00A078F2"/>
    <w:rsid w:val="00A07984"/>
    <w:rsid w:val="00A1105F"/>
    <w:rsid w:val="00A111D8"/>
    <w:rsid w:val="00A123D0"/>
    <w:rsid w:val="00A1276D"/>
    <w:rsid w:val="00A12AF1"/>
    <w:rsid w:val="00A12F95"/>
    <w:rsid w:val="00A1363A"/>
    <w:rsid w:val="00A2112D"/>
    <w:rsid w:val="00A2178C"/>
    <w:rsid w:val="00A21CBD"/>
    <w:rsid w:val="00A2578C"/>
    <w:rsid w:val="00A25D0B"/>
    <w:rsid w:val="00A27B56"/>
    <w:rsid w:val="00A3034D"/>
    <w:rsid w:val="00A32ADD"/>
    <w:rsid w:val="00A32BAC"/>
    <w:rsid w:val="00A331CE"/>
    <w:rsid w:val="00A35100"/>
    <w:rsid w:val="00A351E3"/>
    <w:rsid w:val="00A37D72"/>
    <w:rsid w:val="00A37E1D"/>
    <w:rsid w:val="00A41F39"/>
    <w:rsid w:val="00A4497C"/>
    <w:rsid w:val="00A44F09"/>
    <w:rsid w:val="00A47D3F"/>
    <w:rsid w:val="00A509EA"/>
    <w:rsid w:val="00A5458F"/>
    <w:rsid w:val="00A55E4D"/>
    <w:rsid w:val="00A56263"/>
    <w:rsid w:val="00A56AC0"/>
    <w:rsid w:val="00A57237"/>
    <w:rsid w:val="00A5770A"/>
    <w:rsid w:val="00A57DD8"/>
    <w:rsid w:val="00A616E4"/>
    <w:rsid w:val="00A617C4"/>
    <w:rsid w:val="00A6580E"/>
    <w:rsid w:val="00A708B1"/>
    <w:rsid w:val="00A7342E"/>
    <w:rsid w:val="00A74902"/>
    <w:rsid w:val="00A757D4"/>
    <w:rsid w:val="00A76A9F"/>
    <w:rsid w:val="00A77073"/>
    <w:rsid w:val="00A77638"/>
    <w:rsid w:val="00A77EFC"/>
    <w:rsid w:val="00A800BC"/>
    <w:rsid w:val="00A80C6F"/>
    <w:rsid w:val="00A81074"/>
    <w:rsid w:val="00A81182"/>
    <w:rsid w:val="00A81A88"/>
    <w:rsid w:val="00A82AA9"/>
    <w:rsid w:val="00A83C46"/>
    <w:rsid w:val="00A863A7"/>
    <w:rsid w:val="00A87781"/>
    <w:rsid w:val="00A900DA"/>
    <w:rsid w:val="00A95052"/>
    <w:rsid w:val="00A954AA"/>
    <w:rsid w:val="00A9563E"/>
    <w:rsid w:val="00AA1F2A"/>
    <w:rsid w:val="00AA2CF4"/>
    <w:rsid w:val="00AA450B"/>
    <w:rsid w:val="00AA65C3"/>
    <w:rsid w:val="00AA79EF"/>
    <w:rsid w:val="00AB0A83"/>
    <w:rsid w:val="00AB0B47"/>
    <w:rsid w:val="00AB1531"/>
    <w:rsid w:val="00AB255F"/>
    <w:rsid w:val="00AB34DA"/>
    <w:rsid w:val="00AB3772"/>
    <w:rsid w:val="00AB3990"/>
    <w:rsid w:val="00AB5D9A"/>
    <w:rsid w:val="00AB60B1"/>
    <w:rsid w:val="00AC0AED"/>
    <w:rsid w:val="00AC0BBE"/>
    <w:rsid w:val="00AC1303"/>
    <w:rsid w:val="00AC1362"/>
    <w:rsid w:val="00AC16C0"/>
    <w:rsid w:val="00AC348C"/>
    <w:rsid w:val="00AC6533"/>
    <w:rsid w:val="00AC72FC"/>
    <w:rsid w:val="00AD1291"/>
    <w:rsid w:val="00AD3BFF"/>
    <w:rsid w:val="00AD57E6"/>
    <w:rsid w:val="00AD5B4C"/>
    <w:rsid w:val="00AD7415"/>
    <w:rsid w:val="00AE59DE"/>
    <w:rsid w:val="00AE6C6B"/>
    <w:rsid w:val="00AE7C4D"/>
    <w:rsid w:val="00AF1908"/>
    <w:rsid w:val="00AF43AE"/>
    <w:rsid w:val="00AF4FEC"/>
    <w:rsid w:val="00AF6F98"/>
    <w:rsid w:val="00B0166D"/>
    <w:rsid w:val="00B02021"/>
    <w:rsid w:val="00B02A5E"/>
    <w:rsid w:val="00B04517"/>
    <w:rsid w:val="00B04E68"/>
    <w:rsid w:val="00B0613B"/>
    <w:rsid w:val="00B12153"/>
    <w:rsid w:val="00B126A5"/>
    <w:rsid w:val="00B13519"/>
    <w:rsid w:val="00B16BC8"/>
    <w:rsid w:val="00B16DBE"/>
    <w:rsid w:val="00B16E86"/>
    <w:rsid w:val="00B200FF"/>
    <w:rsid w:val="00B2101E"/>
    <w:rsid w:val="00B21560"/>
    <w:rsid w:val="00B24FBF"/>
    <w:rsid w:val="00B26497"/>
    <w:rsid w:val="00B2710F"/>
    <w:rsid w:val="00B27401"/>
    <w:rsid w:val="00B2793B"/>
    <w:rsid w:val="00B27DA4"/>
    <w:rsid w:val="00B30387"/>
    <w:rsid w:val="00B317D6"/>
    <w:rsid w:val="00B31A6C"/>
    <w:rsid w:val="00B32E7B"/>
    <w:rsid w:val="00B364BF"/>
    <w:rsid w:val="00B407D3"/>
    <w:rsid w:val="00B45D91"/>
    <w:rsid w:val="00B4638C"/>
    <w:rsid w:val="00B4791B"/>
    <w:rsid w:val="00B508D8"/>
    <w:rsid w:val="00B50C53"/>
    <w:rsid w:val="00B52D1A"/>
    <w:rsid w:val="00B536C5"/>
    <w:rsid w:val="00B53B7B"/>
    <w:rsid w:val="00B60CE6"/>
    <w:rsid w:val="00B6280A"/>
    <w:rsid w:val="00B63E14"/>
    <w:rsid w:val="00B660A7"/>
    <w:rsid w:val="00B6690A"/>
    <w:rsid w:val="00B679EB"/>
    <w:rsid w:val="00B7056D"/>
    <w:rsid w:val="00B70BB5"/>
    <w:rsid w:val="00B710F7"/>
    <w:rsid w:val="00B7123B"/>
    <w:rsid w:val="00B73898"/>
    <w:rsid w:val="00B761DD"/>
    <w:rsid w:val="00B76B9F"/>
    <w:rsid w:val="00B76F53"/>
    <w:rsid w:val="00B808AE"/>
    <w:rsid w:val="00B82B64"/>
    <w:rsid w:val="00B85FCF"/>
    <w:rsid w:val="00B8642F"/>
    <w:rsid w:val="00B870FF"/>
    <w:rsid w:val="00B87D84"/>
    <w:rsid w:val="00B91059"/>
    <w:rsid w:val="00B92EF0"/>
    <w:rsid w:val="00B965A2"/>
    <w:rsid w:val="00B97AC9"/>
    <w:rsid w:val="00BA048C"/>
    <w:rsid w:val="00BA7B80"/>
    <w:rsid w:val="00BB1C1B"/>
    <w:rsid w:val="00BB1D34"/>
    <w:rsid w:val="00BB347B"/>
    <w:rsid w:val="00BB366B"/>
    <w:rsid w:val="00BB71F4"/>
    <w:rsid w:val="00BB732E"/>
    <w:rsid w:val="00BB74BC"/>
    <w:rsid w:val="00BC155C"/>
    <w:rsid w:val="00BC2C15"/>
    <w:rsid w:val="00BD2E66"/>
    <w:rsid w:val="00BD2EF0"/>
    <w:rsid w:val="00BD7229"/>
    <w:rsid w:val="00BD7A8F"/>
    <w:rsid w:val="00BD7BB9"/>
    <w:rsid w:val="00BE17D6"/>
    <w:rsid w:val="00BE2388"/>
    <w:rsid w:val="00BE2F2A"/>
    <w:rsid w:val="00BE3C2A"/>
    <w:rsid w:val="00BE4635"/>
    <w:rsid w:val="00BE4780"/>
    <w:rsid w:val="00BE64FD"/>
    <w:rsid w:val="00BE7B4A"/>
    <w:rsid w:val="00BF318A"/>
    <w:rsid w:val="00BF5EA0"/>
    <w:rsid w:val="00BF6830"/>
    <w:rsid w:val="00C00C44"/>
    <w:rsid w:val="00C031EF"/>
    <w:rsid w:val="00C04300"/>
    <w:rsid w:val="00C05381"/>
    <w:rsid w:val="00C103A9"/>
    <w:rsid w:val="00C11534"/>
    <w:rsid w:val="00C12036"/>
    <w:rsid w:val="00C13259"/>
    <w:rsid w:val="00C22195"/>
    <w:rsid w:val="00C229A8"/>
    <w:rsid w:val="00C262B4"/>
    <w:rsid w:val="00C2683A"/>
    <w:rsid w:val="00C270C4"/>
    <w:rsid w:val="00C300AC"/>
    <w:rsid w:val="00C30A1B"/>
    <w:rsid w:val="00C33BEF"/>
    <w:rsid w:val="00C33D40"/>
    <w:rsid w:val="00C348A9"/>
    <w:rsid w:val="00C3602A"/>
    <w:rsid w:val="00C36529"/>
    <w:rsid w:val="00C367CD"/>
    <w:rsid w:val="00C40752"/>
    <w:rsid w:val="00C41310"/>
    <w:rsid w:val="00C449A9"/>
    <w:rsid w:val="00C462A5"/>
    <w:rsid w:val="00C472AF"/>
    <w:rsid w:val="00C47A63"/>
    <w:rsid w:val="00C50C6E"/>
    <w:rsid w:val="00C53AD0"/>
    <w:rsid w:val="00C56165"/>
    <w:rsid w:val="00C57EA7"/>
    <w:rsid w:val="00C6189E"/>
    <w:rsid w:val="00C643FC"/>
    <w:rsid w:val="00C70B22"/>
    <w:rsid w:val="00C71504"/>
    <w:rsid w:val="00C71916"/>
    <w:rsid w:val="00C721D8"/>
    <w:rsid w:val="00C72C94"/>
    <w:rsid w:val="00C73DFA"/>
    <w:rsid w:val="00C7535B"/>
    <w:rsid w:val="00C75FAB"/>
    <w:rsid w:val="00C7742F"/>
    <w:rsid w:val="00C83305"/>
    <w:rsid w:val="00C83C7D"/>
    <w:rsid w:val="00C8463D"/>
    <w:rsid w:val="00C8469F"/>
    <w:rsid w:val="00C84E14"/>
    <w:rsid w:val="00C853E8"/>
    <w:rsid w:val="00C85851"/>
    <w:rsid w:val="00C85914"/>
    <w:rsid w:val="00C85B47"/>
    <w:rsid w:val="00C85D8B"/>
    <w:rsid w:val="00C91749"/>
    <w:rsid w:val="00C93B7E"/>
    <w:rsid w:val="00C94AFA"/>
    <w:rsid w:val="00C958B9"/>
    <w:rsid w:val="00C95FAC"/>
    <w:rsid w:val="00C97558"/>
    <w:rsid w:val="00CA00B3"/>
    <w:rsid w:val="00CA0CCB"/>
    <w:rsid w:val="00CA5068"/>
    <w:rsid w:val="00CA7ACD"/>
    <w:rsid w:val="00CB0225"/>
    <w:rsid w:val="00CB243D"/>
    <w:rsid w:val="00CB75AC"/>
    <w:rsid w:val="00CC0825"/>
    <w:rsid w:val="00CC5B29"/>
    <w:rsid w:val="00CC6DFF"/>
    <w:rsid w:val="00CD02A7"/>
    <w:rsid w:val="00CD0C59"/>
    <w:rsid w:val="00CD1A96"/>
    <w:rsid w:val="00CD53BA"/>
    <w:rsid w:val="00CD7819"/>
    <w:rsid w:val="00CE0BF1"/>
    <w:rsid w:val="00CE0BF5"/>
    <w:rsid w:val="00CE4F72"/>
    <w:rsid w:val="00CE5B65"/>
    <w:rsid w:val="00CE6CC8"/>
    <w:rsid w:val="00CE78BE"/>
    <w:rsid w:val="00CF28F4"/>
    <w:rsid w:val="00CF6706"/>
    <w:rsid w:val="00D012F9"/>
    <w:rsid w:val="00D02003"/>
    <w:rsid w:val="00D038F2"/>
    <w:rsid w:val="00D04105"/>
    <w:rsid w:val="00D04225"/>
    <w:rsid w:val="00D04B98"/>
    <w:rsid w:val="00D06B3C"/>
    <w:rsid w:val="00D073DB"/>
    <w:rsid w:val="00D13C5C"/>
    <w:rsid w:val="00D16B35"/>
    <w:rsid w:val="00D1769F"/>
    <w:rsid w:val="00D215D0"/>
    <w:rsid w:val="00D21C0A"/>
    <w:rsid w:val="00D22733"/>
    <w:rsid w:val="00D2673C"/>
    <w:rsid w:val="00D30077"/>
    <w:rsid w:val="00D30128"/>
    <w:rsid w:val="00D31DF1"/>
    <w:rsid w:val="00D3287D"/>
    <w:rsid w:val="00D34214"/>
    <w:rsid w:val="00D34A5E"/>
    <w:rsid w:val="00D34E72"/>
    <w:rsid w:val="00D36C7B"/>
    <w:rsid w:val="00D40C86"/>
    <w:rsid w:val="00D418F8"/>
    <w:rsid w:val="00D42870"/>
    <w:rsid w:val="00D462FF"/>
    <w:rsid w:val="00D468D2"/>
    <w:rsid w:val="00D4715B"/>
    <w:rsid w:val="00D4779C"/>
    <w:rsid w:val="00D5077D"/>
    <w:rsid w:val="00D50DC8"/>
    <w:rsid w:val="00D5135D"/>
    <w:rsid w:val="00D531DE"/>
    <w:rsid w:val="00D53430"/>
    <w:rsid w:val="00D53C37"/>
    <w:rsid w:val="00D57CA9"/>
    <w:rsid w:val="00D60A4C"/>
    <w:rsid w:val="00D60D08"/>
    <w:rsid w:val="00D62D9D"/>
    <w:rsid w:val="00D63029"/>
    <w:rsid w:val="00D663C9"/>
    <w:rsid w:val="00D67521"/>
    <w:rsid w:val="00D6799E"/>
    <w:rsid w:val="00D705E8"/>
    <w:rsid w:val="00D70649"/>
    <w:rsid w:val="00D71989"/>
    <w:rsid w:val="00D73041"/>
    <w:rsid w:val="00D750D8"/>
    <w:rsid w:val="00D75CB7"/>
    <w:rsid w:val="00D80BE2"/>
    <w:rsid w:val="00D827E1"/>
    <w:rsid w:val="00D829C9"/>
    <w:rsid w:val="00D842DB"/>
    <w:rsid w:val="00D84F63"/>
    <w:rsid w:val="00D85117"/>
    <w:rsid w:val="00D85CAB"/>
    <w:rsid w:val="00D86E5D"/>
    <w:rsid w:val="00D872C1"/>
    <w:rsid w:val="00D90432"/>
    <w:rsid w:val="00D90C85"/>
    <w:rsid w:val="00D913D6"/>
    <w:rsid w:val="00D93963"/>
    <w:rsid w:val="00D93AF2"/>
    <w:rsid w:val="00D94CDB"/>
    <w:rsid w:val="00D95606"/>
    <w:rsid w:val="00D95FBD"/>
    <w:rsid w:val="00D967FE"/>
    <w:rsid w:val="00DA2FF1"/>
    <w:rsid w:val="00DA36C2"/>
    <w:rsid w:val="00DA4676"/>
    <w:rsid w:val="00DA4F5C"/>
    <w:rsid w:val="00DA6396"/>
    <w:rsid w:val="00DA67F7"/>
    <w:rsid w:val="00DB0897"/>
    <w:rsid w:val="00DB12C6"/>
    <w:rsid w:val="00DB146B"/>
    <w:rsid w:val="00DB223C"/>
    <w:rsid w:val="00DC0D73"/>
    <w:rsid w:val="00DC271F"/>
    <w:rsid w:val="00DC4238"/>
    <w:rsid w:val="00DC6D89"/>
    <w:rsid w:val="00DC7324"/>
    <w:rsid w:val="00DD15EA"/>
    <w:rsid w:val="00DD2236"/>
    <w:rsid w:val="00DD2E96"/>
    <w:rsid w:val="00DD3497"/>
    <w:rsid w:val="00DD76E5"/>
    <w:rsid w:val="00DE207C"/>
    <w:rsid w:val="00DE6155"/>
    <w:rsid w:val="00DE742B"/>
    <w:rsid w:val="00DF1867"/>
    <w:rsid w:val="00DF573E"/>
    <w:rsid w:val="00DF5F38"/>
    <w:rsid w:val="00DF5FCF"/>
    <w:rsid w:val="00DF7E31"/>
    <w:rsid w:val="00E00F94"/>
    <w:rsid w:val="00E01F18"/>
    <w:rsid w:val="00E02AB5"/>
    <w:rsid w:val="00E0303B"/>
    <w:rsid w:val="00E036D4"/>
    <w:rsid w:val="00E07478"/>
    <w:rsid w:val="00E12385"/>
    <w:rsid w:val="00E14A5E"/>
    <w:rsid w:val="00E15BC4"/>
    <w:rsid w:val="00E214AE"/>
    <w:rsid w:val="00E24FFC"/>
    <w:rsid w:val="00E276A7"/>
    <w:rsid w:val="00E27D09"/>
    <w:rsid w:val="00E3285B"/>
    <w:rsid w:val="00E348BC"/>
    <w:rsid w:val="00E35F6F"/>
    <w:rsid w:val="00E36023"/>
    <w:rsid w:val="00E414FB"/>
    <w:rsid w:val="00E42E30"/>
    <w:rsid w:val="00E43B04"/>
    <w:rsid w:val="00E447ED"/>
    <w:rsid w:val="00E448C9"/>
    <w:rsid w:val="00E44A83"/>
    <w:rsid w:val="00E45153"/>
    <w:rsid w:val="00E46E5B"/>
    <w:rsid w:val="00E502C2"/>
    <w:rsid w:val="00E559A4"/>
    <w:rsid w:val="00E6100B"/>
    <w:rsid w:val="00E61171"/>
    <w:rsid w:val="00E6207F"/>
    <w:rsid w:val="00E6721B"/>
    <w:rsid w:val="00E7046D"/>
    <w:rsid w:val="00E7105F"/>
    <w:rsid w:val="00E716A4"/>
    <w:rsid w:val="00E7229B"/>
    <w:rsid w:val="00E7242A"/>
    <w:rsid w:val="00E761FE"/>
    <w:rsid w:val="00E762DA"/>
    <w:rsid w:val="00E76C0A"/>
    <w:rsid w:val="00E77C86"/>
    <w:rsid w:val="00E805E0"/>
    <w:rsid w:val="00E81DA5"/>
    <w:rsid w:val="00E86FF2"/>
    <w:rsid w:val="00E87877"/>
    <w:rsid w:val="00E87B03"/>
    <w:rsid w:val="00E90357"/>
    <w:rsid w:val="00E9210C"/>
    <w:rsid w:val="00E93110"/>
    <w:rsid w:val="00E938C3"/>
    <w:rsid w:val="00EA09FA"/>
    <w:rsid w:val="00EA1225"/>
    <w:rsid w:val="00EA15FB"/>
    <w:rsid w:val="00EA1DCA"/>
    <w:rsid w:val="00EA250D"/>
    <w:rsid w:val="00EA278D"/>
    <w:rsid w:val="00EA63E0"/>
    <w:rsid w:val="00EA6E24"/>
    <w:rsid w:val="00EA7AAE"/>
    <w:rsid w:val="00EC230E"/>
    <w:rsid w:val="00EC41A8"/>
    <w:rsid w:val="00EC5C5F"/>
    <w:rsid w:val="00EC7239"/>
    <w:rsid w:val="00ED55AB"/>
    <w:rsid w:val="00ED5633"/>
    <w:rsid w:val="00ED58CF"/>
    <w:rsid w:val="00ED7C06"/>
    <w:rsid w:val="00EE05C6"/>
    <w:rsid w:val="00EE180A"/>
    <w:rsid w:val="00EE2EEC"/>
    <w:rsid w:val="00EE4065"/>
    <w:rsid w:val="00EE7A51"/>
    <w:rsid w:val="00EF1BE2"/>
    <w:rsid w:val="00EF284B"/>
    <w:rsid w:val="00EF2F5A"/>
    <w:rsid w:val="00EF77A3"/>
    <w:rsid w:val="00F018E2"/>
    <w:rsid w:val="00F0192E"/>
    <w:rsid w:val="00F05788"/>
    <w:rsid w:val="00F062F6"/>
    <w:rsid w:val="00F10667"/>
    <w:rsid w:val="00F1172E"/>
    <w:rsid w:val="00F12412"/>
    <w:rsid w:val="00F12772"/>
    <w:rsid w:val="00F134A7"/>
    <w:rsid w:val="00F13E7A"/>
    <w:rsid w:val="00F13ECD"/>
    <w:rsid w:val="00F15A22"/>
    <w:rsid w:val="00F16980"/>
    <w:rsid w:val="00F17F39"/>
    <w:rsid w:val="00F20B43"/>
    <w:rsid w:val="00F20D9A"/>
    <w:rsid w:val="00F2329C"/>
    <w:rsid w:val="00F25BAD"/>
    <w:rsid w:val="00F2689B"/>
    <w:rsid w:val="00F27754"/>
    <w:rsid w:val="00F302D2"/>
    <w:rsid w:val="00F30B1B"/>
    <w:rsid w:val="00F362BB"/>
    <w:rsid w:val="00F3670A"/>
    <w:rsid w:val="00F36DDF"/>
    <w:rsid w:val="00F403F7"/>
    <w:rsid w:val="00F41C57"/>
    <w:rsid w:val="00F43892"/>
    <w:rsid w:val="00F45636"/>
    <w:rsid w:val="00F467E3"/>
    <w:rsid w:val="00F5221B"/>
    <w:rsid w:val="00F53C23"/>
    <w:rsid w:val="00F53DAB"/>
    <w:rsid w:val="00F562FA"/>
    <w:rsid w:val="00F5783E"/>
    <w:rsid w:val="00F608AF"/>
    <w:rsid w:val="00F620FB"/>
    <w:rsid w:val="00F6540E"/>
    <w:rsid w:val="00F65FAF"/>
    <w:rsid w:val="00F6795B"/>
    <w:rsid w:val="00F707A4"/>
    <w:rsid w:val="00F7232E"/>
    <w:rsid w:val="00F737F1"/>
    <w:rsid w:val="00F745B2"/>
    <w:rsid w:val="00F75CB2"/>
    <w:rsid w:val="00F76E45"/>
    <w:rsid w:val="00F77C54"/>
    <w:rsid w:val="00F81B59"/>
    <w:rsid w:val="00F81DED"/>
    <w:rsid w:val="00F82AE6"/>
    <w:rsid w:val="00F8731D"/>
    <w:rsid w:val="00F9136C"/>
    <w:rsid w:val="00F92CF1"/>
    <w:rsid w:val="00F95E87"/>
    <w:rsid w:val="00F97E35"/>
    <w:rsid w:val="00FA00BA"/>
    <w:rsid w:val="00FA06F7"/>
    <w:rsid w:val="00FA16AB"/>
    <w:rsid w:val="00FA1E77"/>
    <w:rsid w:val="00FA2580"/>
    <w:rsid w:val="00FA3F35"/>
    <w:rsid w:val="00FA4A3D"/>
    <w:rsid w:val="00FA5894"/>
    <w:rsid w:val="00FA5D1D"/>
    <w:rsid w:val="00FA6684"/>
    <w:rsid w:val="00FA7E19"/>
    <w:rsid w:val="00FB0C97"/>
    <w:rsid w:val="00FB1DC9"/>
    <w:rsid w:val="00FB354A"/>
    <w:rsid w:val="00FB386C"/>
    <w:rsid w:val="00FC037D"/>
    <w:rsid w:val="00FC0B26"/>
    <w:rsid w:val="00FC2BFF"/>
    <w:rsid w:val="00FC33A2"/>
    <w:rsid w:val="00FD0A1C"/>
    <w:rsid w:val="00FD1544"/>
    <w:rsid w:val="00FD2022"/>
    <w:rsid w:val="00FD2BAE"/>
    <w:rsid w:val="00FD39F3"/>
    <w:rsid w:val="00FD3F85"/>
    <w:rsid w:val="00FD4037"/>
    <w:rsid w:val="00FD5672"/>
    <w:rsid w:val="00FD5726"/>
    <w:rsid w:val="00FD6CF6"/>
    <w:rsid w:val="00FD7CF7"/>
    <w:rsid w:val="00FE0603"/>
    <w:rsid w:val="00FE09AF"/>
    <w:rsid w:val="00FE2978"/>
    <w:rsid w:val="00FE2FE4"/>
    <w:rsid w:val="00FE3347"/>
    <w:rsid w:val="00FE5E55"/>
    <w:rsid w:val="00FE7619"/>
    <w:rsid w:val="00FE7698"/>
    <w:rsid w:val="00FE76DF"/>
    <w:rsid w:val="00FF0193"/>
    <w:rsid w:val="00FF3749"/>
    <w:rsid w:val="00FF43C5"/>
    <w:rsid w:val="00FF5BB2"/>
    <w:rsid w:val="00FF6226"/>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97040">
      <w:bodyDiv w:val="1"/>
      <w:marLeft w:val="0"/>
      <w:marRight w:val="0"/>
      <w:marTop w:val="0"/>
      <w:marBottom w:val="0"/>
      <w:divBdr>
        <w:top w:val="none" w:sz="0" w:space="0" w:color="auto"/>
        <w:left w:val="none" w:sz="0" w:space="0" w:color="auto"/>
        <w:bottom w:val="none" w:sz="0" w:space="0" w:color="auto"/>
        <w:right w:val="none" w:sz="0" w:space="0" w:color="auto"/>
      </w:divBdr>
      <w:divsChild>
        <w:div w:id="867791186">
          <w:marLeft w:val="150"/>
          <w:marRight w:val="150"/>
          <w:marTop w:val="150"/>
          <w:marBottom w:val="0"/>
          <w:divBdr>
            <w:top w:val="none" w:sz="0" w:space="0" w:color="auto"/>
            <w:left w:val="none" w:sz="0" w:space="0" w:color="auto"/>
            <w:bottom w:val="none" w:sz="0" w:space="0" w:color="auto"/>
            <w:right w:val="none" w:sz="0" w:space="0" w:color="auto"/>
          </w:divBdr>
          <w:divsChild>
            <w:div w:id="1524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207">
      <w:bodyDiv w:val="1"/>
      <w:marLeft w:val="0"/>
      <w:marRight w:val="0"/>
      <w:marTop w:val="0"/>
      <w:marBottom w:val="0"/>
      <w:divBdr>
        <w:top w:val="none" w:sz="0" w:space="0" w:color="auto"/>
        <w:left w:val="none" w:sz="0" w:space="0" w:color="auto"/>
        <w:bottom w:val="none" w:sz="0" w:space="0" w:color="auto"/>
        <w:right w:val="none" w:sz="0" w:space="0" w:color="auto"/>
      </w:divBdr>
      <w:divsChild>
        <w:div w:id="815606474">
          <w:marLeft w:val="150"/>
          <w:marRight w:val="150"/>
          <w:marTop w:val="150"/>
          <w:marBottom w:val="0"/>
          <w:divBdr>
            <w:top w:val="none" w:sz="0" w:space="0" w:color="auto"/>
            <w:left w:val="none" w:sz="0" w:space="0" w:color="auto"/>
            <w:bottom w:val="none" w:sz="0" w:space="0" w:color="auto"/>
            <w:right w:val="none" w:sz="0" w:space="0" w:color="auto"/>
          </w:divBdr>
          <w:divsChild>
            <w:div w:id="1263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875">
      <w:bodyDiv w:val="1"/>
      <w:marLeft w:val="0"/>
      <w:marRight w:val="0"/>
      <w:marTop w:val="0"/>
      <w:marBottom w:val="0"/>
      <w:divBdr>
        <w:top w:val="none" w:sz="0" w:space="0" w:color="auto"/>
        <w:left w:val="none" w:sz="0" w:space="0" w:color="auto"/>
        <w:bottom w:val="none" w:sz="0" w:space="0" w:color="auto"/>
        <w:right w:val="none" w:sz="0" w:space="0" w:color="auto"/>
      </w:divBdr>
      <w:divsChild>
        <w:div w:id="634027668">
          <w:marLeft w:val="150"/>
          <w:marRight w:val="150"/>
          <w:marTop w:val="150"/>
          <w:marBottom w:val="0"/>
          <w:divBdr>
            <w:top w:val="none" w:sz="0" w:space="0" w:color="auto"/>
            <w:left w:val="none" w:sz="0" w:space="0" w:color="auto"/>
            <w:bottom w:val="none" w:sz="0" w:space="0" w:color="auto"/>
            <w:right w:val="none" w:sz="0" w:space="0" w:color="auto"/>
          </w:divBdr>
          <w:divsChild>
            <w:div w:id="1662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278">
      <w:bodyDiv w:val="1"/>
      <w:marLeft w:val="0"/>
      <w:marRight w:val="0"/>
      <w:marTop w:val="0"/>
      <w:marBottom w:val="0"/>
      <w:divBdr>
        <w:top w:val="none" w:sz="0" w:space="0" w:color="auto"/>
        <w:left w:val="none" w:sz="0" w:space="0" w:color="auto"/>
        <w:bottom w:val="none" w:sz="0" w:space="0" w:color="auto"/>
        <w:right w:val="none" w:sz="0" w:space="0" w:color="auto"/>
      </w:divBdr>
      <w:divsChild>
        <w:div w:id="1061757852">
          <w:marLeft w:val="0"/>
          <w:marRight w:val="0"/>
          <w:marTop w:val="0"/>
          <w:marBottom w:val="0"/>
          <w:divBdr>
            <w:top w:val="none" w:sz="0" w:space="0" w:color="auto"/>
            <w:left w:val="none" w:sz="0" w:space="0" w:color="auto"/>
            <w:bottom w:val="none" w:sz="0" w:space="0" w:color="auto"/>
            <w:right w:val="none" w:sz="0" w:space="0" w:color="auto"/>
          </w:divBdr>
          <w:divsChild>
            <w:div w:id="888497754">
              <w:marLeft w:val="0"/>
              <w:marRight w:val="0"/>
              <w:marTop w:val="100"/>
              <w:marBottom w:val="100"/>
              <w:divBdr>
                <w:top w:val="none" w:sz="0" w:space="0" w:color="auto"/>
                <w:left w:val="none" w:sz="0" w:space="0" w:color="auto"/>
                <w:bottom w:val="none" w:sz="0" w:space="0" w:color="auto"/>
                <w:right w:val="none" w:sz="0" w:space="0" w:color="auto"/>
              </w:divBdr>
              <w:divsChild>
                <w:div w:id="596597434">
                  <w:marLeft w:val="0"/>
                  <w:marRight w:val="0"/>
                  <w:marTop w:val="0"/>
                  <w:marBottom w:val="0"/>
                  <w:divBdr>
                    <w:top w:val="none" w:sz="0" w:space="0" w:color="auto"/>
                    <w:left w:val="none" w:sz="0" w:space="0" w:color="auto"/>
                    <w:bottom w:val="none" w:sz="0" w:space="0" w:color="auto"/>
                    <w:right w:val="none" w:sz="0" w:space="0" w:color="auto"/>
                  </w:divBdr>
                  <w:divsChild>
                    <w:div w:id="3674177">
                      <w:marLeft w:val="0"/>
                      <w:marRight w:val="0"/>
                      <w:marTop w:val="0"/>
                      <w:marBottom w:val="0"/>
                      <w:divBdr>
                        <w:top w:val="none" w:sz="0" w:space="0" w:color="auto"/>
                        <w:left w:val="none" w:sz="0" w:space="0" w:color="auto"/>
                        <w:bottom w:val="none" w:sz="0" w:space="0" w:color="auto"/>
                        <w:right w:val="none" w:sz="0" w:space="0" w:color="auto"/>
                      </w:divBdr>
                      <w:divsChild>
                        <w:div w:id="476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06284">
      <w:bodyDiv w:val="1"/>
      <w:marLeft w:val="0"/>
      <w:marRight w:val="0"/>
      <w:marTop w:val="0"/>
      <w:marBottom w:val="0"/>
      <w:divBdr>
        <w:top w:val="none" w:sz="0" w:space="0" w:color="auto"/>
        <w:left w:val="none" w:sz="0" w:space="0" w:color="auto"/>
        <w:bottom w:val="none" w:sz="0" w:space="0" w:color="auto"/>
        <w:right w:val="none" w:sz="0" w:space="0" w:color="auto"/>
      </w:divBdr>
      <w:divsChild>
        <w:div w:id="820461607">
          <w:marLeft w:val="150"/>
          <w:marRight w:val="150"/>
          <w:marTop w:val="150"/>
          <w:marBottom w:val="0"/>
          <w:divBdr>
            <w:top w:val="none" w:sz="0" w:space="0" w:color="auto"/>
            <w:left w:val="none" w:sz="0" w:space="0" w:color="auto"/>
            <w:bottom w:val="none" w:sz="0" w:space="0" w:color="auto"/>
            <w:right w:val="none" w:sz="0" w:space="0" w:color="auto"/>
          </w:divBdr>
          <w:divsChild>
            <w:div w:id="723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144">
      <w:bodyDiv w:val="1"/>
      <w:marLeft w:val="0"/>
      <w:marRight w:val="0"/>
      <w:marTop w:val="0"/>
      <w:marBottom w:val="0"/>
      <w:divBdr>
        <w:top w:val="none" w:sz="0" w:space="0" w:color="auto"/>
        <w:left w:val="none" w:sz="0" w:space="0" w:color="auto"/>
        <w:bottom w:val="none" w:sz="0" w:space="0" w:color="auto"/>
        <w:right w:val="none" w:sz="0" w:space="0" w:color="auto"/>
      </w:divBdr>
      <w:divsChild>
        <w:div w:id="119031418">
          <w:marLeft w:val="150"/>
          <w:marRight w:val="150"/>
          <w:marTop w:val="150"/>
          <w:marBottom w:val="0"/>
          <w:divBdr>
            <w:top w:val="none" w:sz="0" w:space="0" w:color="auto"/>
            <w:left w:val="none" w:sz="0" w:space="0" w:color="auto"/>
            <w:bottom w:val="none" w:sz="0" w:space="0" w:color="auto"/>
            <w:right w:val="none" w:sz="0" w:space="0" w:color="auto"/>
          </w:divBdr>
          <w:divsChild>
            <w:div w:id="1321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FF220-C363-464D-8789-404CE216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7068</TotalTime>
  <Pages>4</Pages>
  <Words>196</Words>
  <Characters>1119</Characters>
  <Application>Microsoft Office Word</Application>
  <DocSecurity>0</DocSecurity>
  <Lines>9</Lines>
  <Paragraphs>2</Paragraphs>
  <ScaleCrop>false</ScaleCrop>
  <Company>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fanfeilong@gmail.com</dc:creator>
  <cp:keywords/>
  <dc:description/>
  <cp:lastModifiedBy>yulong</cp:lastModifiedBy>
  <cp:revision>2659</cp:revision>
  <cp:lastPrinted>2013-11-25T04:01:00Z</cp:lastPrinted>
  <dcterms:created xsi:type="dcterms:W3CDTF">2013-11-20T05:55:00Z</dcterms:created>
  <dcterms:modified xsi:type="dcterms:W3CDTF">2015-05-26T14:24:00Z</dcterms:modified>
</cp:coreProperties>
</file>