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5455D" w14:textId="6F7B3897" w:rsidR="005D5427" w:rsidRDefault="003615E5">
      <w:pPr>
        <w:snapToGrid w:val="0"/>
        <w:ind w:firstLine="285"/>
        <w:jc w:val="center"/>
        <w:rPr>
          <w:rFonts w:ascii="微软雅黑" w:eastAsia="微软雅黑" w:hAnsi="微软雅黑"/>
          <w:color w:val="333333"/>
          <w:sz w:val="22"/>
        </w:rPr>
      </w:pPr>
      <w:r>
        <w:rPr>
          <w:rFonts w:ascii="Times New Roman" w:eastAsia="Times New Roman" w:hAnsi="Times New Roman"/>
          <w:b/>
          <w:bCs/>
          <w:color w:val="000000"/>
          <w:sz w:val="36"/>
          <w:szCs w:val="36"/>
        </w:rPr>
        <w:t xml:space="preserve">EE3CL4 – Lab </w:t>
      </w:r>
      <w:r w:rsidR="00B63B72">
        <w:rPr>
          <w:rFonts w:ascii="Times New Roman" w:eastAsia="Times New Roman" w:hAnsi="Times New Roman"/>
          <w:b/>
          <w:bCs/>
          <w:color w:val="000000"/>
          <w:sz w:val="36"/>
          <w:szCs w:val="36"/>
        </w:rPr>
        <w:t>3</w:t>
      </w:r>
      <w:r>
        <w:rPr>
          <w:rFonts w:ascii="Times New Roman" w:eastAsia="Times New Roman" w:hAnsi="Times New Roman"/>
          <w:b/>
          <w:bCs/>
          <w:color w:val="000000"/>
          <w:sz w:val="36"/>
          <w:szCs w:val="36"/>
        </w:rPr>
        <w:t xml:space="preserve"> Report</w:t>
      </w:r>
      <w:r>
        <w:rPr>
          <w:rFonts w:ascii="Times New Roman" w:eastAsia="Times New Roman" w:hAnsi="Times New Roman"/>
          <w:color w:val="000000"/>
          <w:sz w:val="36"/>
          <w:szCs w:val="36"/>
        </w:rPr>
        <w:t> </w:t>
      </w:r>
    </w:p>
    <w:p w14:paraId="6BD2C7D1" w14:textId="77777777" w:rsidR="005D5427" w:rsidRDefault="003615E5">
      <w:pPr>
        <w:snapToGrid w:val="0"/>
        <w:ind w:firstLine="285"/>
        <w:jc w:val="center"/>
        <w:rPr>
          <w:rFonts w:ascii="微软雅黑" w:eastAsia="微软雅黑" w:hAnsi="微软雅黑"/>
          <w:color w:val="333333"/>
          <w:sz w:val="22"/>
        </w:rPr>
      </w:pPr>
      <w:r>
        <w:rPr>
          <w:rFonts w:ascii="Times New Roman" w:eastAsia="Times New Roman" w:hAnsi="Times New Roman"/>
          <w:b/>
          <w:bCs/>
          <w:color w:val="000000"/>
          <w:sz w:val="36"/>
          <w:szCs w:val="36"/>
        </w:rPr>
        <w:t>L04 - Group 06 - Tuesday</w:t>
      </w:r>
      <w:r>
        <w:rPr>
          <w:rFonts w:ascii="Times New Roman" w:eastAsia="Times New Roman" w:hAnsi="Times New Roman"/>
          <w:color w:val="000000"/>
          <w:sz w:val="36"/>
          <w:szCs w:val="36"/>
        </w:rPr>
        <w:t> </w:t>
      </w:r>
    </w:p>
    <w:p w14:paraId="10487E43" w14:textId="77777777" w:rsidR="005D5427" w:rsidRDefault="003615E5">
      <w:pPr>
        <w:snapToGrid w:val="0"/>
        <w:ind w:firstLine="285"/>
        <w:jc w:val="center"/>
        <w:rPr>
          <w:rFonts w:ascii="微软雅黑" w:eastAsia="微软雅黑" w:hAnsi="微软雅黑"/>
          <w:color w:val="333333"/>
          <w:sz w:val="22"/>
        </w:rPr>
      </w:pPr>
      <w:r>
        <w:rPr>
          <w:rFonts w:ascii="Times New Roman" w:eastAsia="Times New Roman" w:hAnsi="Times New Roman"/>
          <w:b/>
          <w:bCs/>
          <w:color w:val="000000"/>
          <w:sz w:val="36"/>
          <w:szCs w:val="36"/>
        </w:rPr>
        <w:t>Yiming Chen, 400230266</w:t>
      </w:r>
      <w:r>
        <w:rPr>
          <w:rFonts w:ascii="Times New Roman" w:eastAsia="Times New Roman" w:hAnsi="Times New Roman"/>
          <w:color w:val="000000"/>
          <w:sz w:val="36"/>
          <w:szCs w:val="36"/>
        </w:rPr>
        <w:t> </w:t>
      </w:r>
    </w:p>
    <w:p w14:paraId="48208204" w14:textId="77777777" w:rsidR="005D5427" w:rsidRDefault="003615E5">
      <w:pPr>
        <w:snapToGrid w:val="0"/>
        <w:ind w:firstLine="285"/>
        <w:jc w:val="center"/>
        <w:rPr>
          <w:rFonts w:ascii="微软雅黑" w:eastAsia="微软雅黑" w:hAnsi="微软雅黑"/>
          <w:color w:val="333333"/>
          <w:sz w:val="22"/>
        </w:rPr>
      </w:pPr>
      <w:r>
        <w:rPr>
          <w:rFonts w:ascii="Times New Roman" w:eastAsia="Times New Roman" w:hAnsi="Times New Roman"/>
          <w:b/>
          <w:bCs/>
          <w:color w:val="000000"/>
          <w:sz w:val="36"/>
          <w:szCs w:val="36"/>
        </w:rPr>
        <w:t>Ruiyi Deng, 400240387</w:t>
      </w:r>
      <w:r>
        <w:rPr>
          <w:rFonts w:ascii="Times New Roman" w:eastAsia="Times New Roman" w:hAnsi="Times New Roman"/>
          <w:color w:val="000000"/>
          <w:sz w:val="36"/>
          <w:szCs w:val="36"/>
        </w:rPr>
        <w:t> </w:t>
      </w:r>
    </w:p>
    <w:p w14:paraId="2228BDB4" w14:textId="77777777" w:rsidR="005D5427" w:rsidRDefault="0058715A">
      <w:pPr>
        <w:snapToGrid w:val="0"/>
        <w:ind w:firstLine="285"/>
        <w:jc w:val="center"/>
        <w:rPr>
          <w:rFonts w:ascii="微软雅黑" w:eastAsia="微软雅黑" w:hAnsi="微软雅黑"/>
          <w:color w:val="333333"/>
          <w:sz w:val="22"/>
        </w:rPr>
      </w:pPr>
      <w:hyperlink r:id="rId9">
        <w:r w:rsidR="003615E5">
          <w:rPr>
            <w:rFonts w:ascii="Times New Roman" w:eastAsia="Times New Roman" w:hAnsi="Times New Roman"/>
            <w:color w:val="0563C1"/>
            <w:sz w:val="36"/>
            <w:szCs w:val="36"/>
            <w:u w:val="single"/>
          </w:rPr>
          <w:t>cheny466@mcmaster.ca</w:t>
        </w:r>
      </w:hyperlink>
      <w:r w:rsidR="003615E5">
        <w:rPr>
          <w:rFonts w:ascii="Times New Roman" w:eastAsia="Times New Roman" w:hAnsi="Times New Roman"/>
          <w:color w:val="000000"/>
          <w:sz w:val="36"/>
          <w:szCs w:val="36"/>
        </w:rPr>
        <w:t> </w:t>
      </w:r>
    </w:p>
    <w:p w14:paraId="10026B99" w14:textId="77777777" w:rsidR="005D5427" w:rsidRDefault="0058715A">
      <w:pPr>
        <w:snapToGrid w:val="0"/>
        <w:ind w:firstLine="285"/>
        <w:jc w:val="center"/>
        <w:rPr>
          <w:rFonts w:ascii="微软雅黑" w:eastAsia="微软雅黑" w:hAnsi="微软雅黑"/>
          <w:color w:val="333333"/>
          <w:sz w:val="22"/>
        </w:rPr>
      </w:pPr>
      <w:hyperlink r:id="rId10">
        <w:r w:rsidR="003615E5">
          <w:rPr>
            <w:rFonts w:ascii="Times New Roman" w:eastAsia="Times New Roman" w:hAnsi="Times New Roman"/>
            <w:color w:val="0563C1"/>
            <w:sz w:val="36"/>
            <w:szCs w:val="36"/>
            <w:u w:val="single"/>
          </w:rPr>
          <w:t>dengr6@mcmaster.ca </w:t>
        </w:r>
      </w:hyperlink>
    </w:p>
    <w:p w14:paraId="47E691D1" w14:textId="0558737D" w:rsidR="005D5427" w:rsidRDefault="00B63B72">
      <w:pPr>
        <w:snapToGrid w:val="0"/>
        <w:ind w:firstLine="285"/>
        <w:jc w:val="center"/>
        <w:rPr>
          <w:rFonts w:ascii="微软雅黑" w:eastAsia="微软雅黑" w:hAnsi="微软雅黑"/>
          <w:color w:val="333333"/>
          <w:sz w:val="22"/>
        </w:rPr>
      </w:pPr>
      <w:r>
        <w:rPr>
          <w:rFonts w:ascii="Times New Roman" w:eastAsia="Times New Roman" w:hAnsi="Times New Roman"/>
          <w:color w:val="000000"/>
          <w:sz w:val="36"/>
          <w:szCs w:val="36"/>
        </w:rPr>
        <w:t>Mar</w:t>
      </w:r>
      <w:r w:rsidR="003615E5">
        <w:rPr>
          <w:rFonts w:ascii="Times New Roman" w:eastAsia="Times New Roman" w:hAnsi="Times New Roman"/>
          <w:color w:val="000000"/>
          <w:sz w:val="36"/>
          <w:szCs w:val="36"/>
        </w:rPr>
        <w:t xml:space="preserve"> </w:t>
      </w:r>
      <w:r>
        <w:rPr>
          <w:rFonts w:ascii="Times New Roman" w:eastAsia="Times New Roman" w:hAnsi="Times New Roman"/>
          <w:color w:val="000000"/>
          <w:sz w:val="36"/>
          <w:szCs w:val="36"/>
        </w:rPr>
        <w:t>12</w:t>
      </w:r>
      <w:r w:rsidR="003615E5">
        <w:rPr>
          <w:rFonts w:ascii="Times New Roman" w:eastAsia="Times New Roman" w:hAnsi="Times New Roman"/>
          <w:color w:val="000000"/>
          <w:sz w:val="46"/>
          <w:szCs w:val="46"/>
          <w:vertAlign w:val="superscript"/>
        </w:rPr>
        <w:t>th</w:t>
      </w:r>
      <w:r w:rsidR="003615E5">
        <w:rPr>
          <w:rFonts w:ascii="Times New Roman" w:eastAsia="Times New Roman" w:hAnsi="Times New Roman"/>
          <w:color w:val="000000"/>
          <w:sz w:val="36"/>
          <w:szCs w:val="36"/>
        </w:rPr>
        <w:t>, 2022 </w:t>
      </w:r>
    </w:p>
    <w:p w14:paraId="7374D278" w14:textId="77777777" w:rsidR="005D5427" w:rsidRDefault="003615E5">
      <w:pPr>
        <w:snapToGrid w:val="0"/>
        <w:rPr>
          <w:rFonts w:ascii="微软雅黑" w:eastAsia="微软雅黑" w:hAnsi="微软雅黑"/>
          <w:color w:val="333333"/>
          <w:sz w:val="22"/>
        </w:rPr>
      </w:pPr>
      <w:r>
        <w:rPr>
          <w:rFonts w:ascii="Calibri" w:eastAsia="Calibri" w:hAnsi="Calibri"/>
          <w:color w:val="000000"/>
          <w:szCs w:val="21"/>
        </w:rPr>
        <w:t> </w:t>
      </w:r>
    </w:p>
    <w:p w14:paraId="63BB33BD" w14:textId="77777777" w:rsidR="005D5427" w:rsidRDefault="003615E5">
      <w:pPr>
        <w:snapToGrid w:val="0"/>
        <w:rPr>
          <w:rFonts w:ascii="微软雅黑" w:eastAsia="微软雅黑" w:hAnsi="微软雅黑"/>
          <w:color w:val="333333"/>
          <w:sz w:val="22"/>
        </w:rPr>
      </w:pPr>
      <w:r>
        <w:rPr>
          <w:rFonts w:ascii="Calibri" w:eastAsia="Calibri" w:hAnsi="Calibri"/>
          <w:color w:val="000000"/>
          <w:szCs w:val="21"/>
        </w:rPr>
        <w:t> </w:t>
      </w:r>
    </w:p>
    <w:p w14:paraId="1FBCB41A" w14:textId="77777777" w:rsidR="005D5427" w:rsidRDefault="003615E5">
      <w:pPr>
        <w:snapToGrid w:val="0"/>
        <w:rPr>
          <w:rFonts w:ascii="微软雅黑" w:eastAsia="微软雅黑" w:hAnsi="微软雅黑"/>
          <w:color w:val="333333"/>
          <w:sz w:val="22"/>
        </w:rPr>
      </w:pPr>
      <w:r>
        <w:rPr>
          <w:rFonts w:ascii="Calibri" w:eastAsia="Calibri" w:hAnsi="Calibri"/>
          <w:color w:val="000000"/>
          <w:szCs w:val="21"/>
        </w:rPr>
        <w:t> </w:t>
      </w:r>
    </w:p>
    <w:p w14:paraId="25560624" w14:textId="77777777" w:rsidR="005D5427" w:rsidRDefault="003615E5">
      <w:pPr>
        <w:snapToGrid w:val="0"/>
        <w:rPr>
          <w:rFonts w:ascii="微软雅黑" w:eastAsia="微软雅黑" w:hAnsi="微软雅黑"/>
          <w:color w:val="333333"/>
          <w:sz w:val="22"/>
        </w:rPr>
      </w:pPr>
      <w:r>
        <w:rPr>
          <w:rFonts w:ascii="Calibri" w:eastAsia="Calibri" w:hAnsi="Calibri"/>
          <w:color w:val="000000"/>
          <w:szCs w:val="21"/>
        </w:rPr>
        <w:t> </w:t>
      </w:r>
    </w:p>
    <w:p w14:paraId="70364B7F" w14:textId="77777777" w:rsidR="005D5427" w:rsidRDefault="003615E5">
      <w:pPr>
        <w:snapToGrid w:val="0"/>
        <w:jc w:val="center"/>
        <w:rPr>
          <w:rFonts w:ascii="微软雅黑" w:eastAsia="微软雅黑" w:hAnsi="微软雅黑"/>
          <w:color w:val="333333"/>
          <w:sz w:val="22"/>
        </w:rPr>
      </w:pPr>
      <w:r>
        <w:rPr>
          <w:rFonts w:ascii="Times New Roman" w:eastAsia="Times New Roman" w:hAnsi="Times New Roman"/>
          <w:color w:val="000000"/>
          <w:sz w:val="28"/>
          <w:szCs w:val="28"/>
        </w:rPr>
        <w:t>Contribution:  </w:t>
      </w:r>
    </w:p>
    <w:p w14:paraId="6DFB3EB8" w14:textId="3578BFD2" w:rsidR="005D5427" w:rsidRDefault="003615E5">
      <w:pPr>
        <w:snapToGrid w:val="0"/>
        <w:ind w:left="420"/>
        <w:jc w:val="center"/>
        <w:rPr>
          <w:rFonts w:ascii="微软雅黑" w:eastAsia="微软雅黑" w:hAnsi="微软雅黑"/>
          <w:color w:val="333333"/>
          <w:sz w:val="22"/>
        </w:rPr>
      </w:pPr>
      <w:r>
        <w:rPr>
          <w:rFonts w:ascii="Times New Roman" w:eastAsia="Times New Roman" w:hAnsi="Times New Roman"/>
          <w:color w:val="000000"/>
          <w:sz w:val="28"/>
          <w:szCs w:val="28"/>
        </w:rPr>
        <w:t xml:space="preserve">Ruiyi Deng takes charge of </w:t>
      </w:r>
      <w:r w:rsidR="00B63B72">
        <w:rPr>
          <w:rFonts w:ascii="Times New Roman" w:eastAsia="Times New Roman" w:hAnsi="Times New Roman"/>
          <w:color w:val="000000"/>
          <w:sz w:val="28"/>
          <w:szCs w:val="28"/>
        </w:rPr>
        <w:t>exp2 and discussion</w:t>
      </w:r>
    </w:p>
    <w:p w14:paraId="5AA21526" w14:textId="1862589C" w:rsidR="005D5427" w:rsidRDefault="003615E5">
      <w:pPr>
        <w:snapToGrid w:val="0"/>
        <w:ind w:left="420"/>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Yiming Chen takes charge of </w:t>
      </w:r>
      <w:r w:rsidR="00CA6B92">
        <w:rPr>
          <w:rFonts w:ascii="Times New Roman" w:eastAsia="Times New Roman" w:hAnsi="Times New Roman"/>
          <w:color w:val="000000"/>
          <w:sz w:val="28"/>
          <w:szCs w:val="28"/>
        </w:rPr>
        <w:t>exp1 and exp3</w:t>
      </w:r>
    </w:p>
    <w:p w14:paraId="171239D5" w14:textId="77777777" w:rsidR="005D5427" w:rsidRDefault="005D5427">
      <w:pPr>
        <w:pStyle w:val="a9"/>
        <w:snapToGrid w:val="0"/>
        <w:jc w:val="left"/>
        <w:rPr>
          <w:rFonts w:ascii="微软雅黑" w:eastAsia="微软雅黑" w:hAnsi="微软雅黑"/>
        </w:rPr>
      </w:pPr>
    </w:p>
    <w:p w14:paraId="314170DA" w14:textId="77777777" w:rsidR="005D5427" w:rsidRDefault="005D5427">
      <w:pPr>
        <w:snapToGrid w:val="0"/>
        <w:spacing w:before="60" w:after="60" w:line="312" w:lineRule="auto"/>
        <w:jc w:val="left"/>
        <w:rPr>
          <w:rFonts w:ascii="微软雅黑" w:eastAsia="微软雅黑" w:hAnsi="微软雅黑"/>
          <w:color w:val="333333"/>
          <w:sz w:val="22"/>
        </w:rPr>
      </w:pPr>
    </w:p>
    <w:p w14:paraId="3693382F" w14:textId="77777777" w:rsidR="005D5427" w:rsidRDefault="005D5427">
      <w:pPr>
        <w:snapToGrid w:val="0"/>
        <w:spacing w:before="60" w:after="60" w:line="312" w:lineRule="auto"/>
        <w:jc w:val="left"/>
        <w:rPr>
          <w:rFonts w:ascii="微软雅黑" w:eastAsia="微软雅黑" w:hAnsi="微软雅黑"/>
          <w:color w:val="333333"/>
          <w:sz w:val="22"/>
        </w:rPr>
      </w:pPr>
    </w:p>
    <w:p w14:paraId="48DF2682" w14:textId="77777777" w:rsidR="005D5427" w:rsidRDefault="005D5427">
      <w:pPr>
        <w:snapToGrid w:val="0"/>
        <w:spacing w:before="60" w:after="60" w:line="312" w:lineRule="auto"/>
        <w:jc w:val="left"/>
        <w:rPr>
          <w:rFonts w:ascii="微软雅黑" w:eastAsia="微软雅黑" w:hAnsi="微软雅黑"/>
          <w:color w:val="333333"/>
          <w:sz w:val="22"/>
        </w:rPr>
      </w:pPr>
    </w:p>
    <w:p w14:paraId="33D53559" w14:textId="77777777" w:rsidR="005D5427" w:rsidRDefault="005D5427">
      <w:pPr>
        <w:snapToGrid w:val="0"/>
        <w:spacing w:before="60" w:after="60" w:line="312" w:lineRule="auto"/>
        <w:jc w:val="left"/>
        <w:rPr>
          <w:rFonts w:ascii="微软雅黑" w:eastAsia="微软雅黑" w:hAnsi="微软雅黑"/>
          <w:color w:val="333333"/>
          <w:sz w:val="22"/>
        </w:rPr>
      </w:pPr>
    </w:p>
    <w:p w14:paraId="156C754C" w14:textId="77777777" w:rsidR="005D5427" w:rsidRDefault="005D5427">
      <w:pPr>
        <w:snapToGrid w:val="0"/>
        <w:spacing w:before="60" w:after="60" w:line="312" w:lineRule="auto"/>
        <w:jc w:val="left"/>
        <w:rPr>
          <w:rFonts w:ascii="微软雅黑" w:eastAsia="微软雅黑" w:hAnsi="微软雅黑"/>
          <w:color w:val="333333"/>
          <w:sz w:val="22"/>
        </w:rPr>
      </w:pPr>
    </w:p>
    <w:p w14:paraId="7CDC8F8A" w14:textId="18CDAABD" w:rsidR="005D5427" w:rsidRDefault="005D5427">
      <w:pPr>
        <w:snapToGrid w:val="0"/>
        <w:spacing w:before="60" w:after="60" w:line="312" w:lineRule="auto"/>
        <w:jc w:val="left"/>
        <w:rPr>
          <w:rFonts w:ascii="微软雅黑" w:eastAsia="微软雅黑" w:hAnsi="微软雅黑"/>
          <w:color w:val="333333"/>
          <w:sz w:val="22"/>
        </w:rPr>
      </w:pPr>
    </w:p>
    <w:p w14:paraId="251BC271" w14:textId="34FF4237" w:rsidR="00C71C89" w:rsidRDefault="00C71C89">
      <w:pPr>
        <w:snapToGrid w:val="0"/>
        <w:spacing w:before="60" w:after="60" w:line="312" w:lineRule="auto"/>
        <w:jc w:val="left"/>
        <w:rPr>
          <w:rFonts w:ascii="微软雅黑" w:eastAsia="微软雅黑" w:hAnsi="微软雅黑"/>
          <w:color w:val="333333"/>
          <w:sz w:val="22"/>
        </w:rPr>
      </w:pPr>
    </w:p>
    <w:p w14:paraId="3F9C17AA" w14:textId="6244ACDF" w:rsidR="00C71C89" w:rsidRDefault="00C71C89">
      <w:pPr>
        <w:snapToGrid w:val="0"/>
        <w:spacing w:before="60" w:after="60" w:line="312" w:lineRule="auto"/>
        <w:jc w:val="left"/>
        <w:rPr>
          <w:rFonts w:ascii="微软雅黑" w:eastAsia="微软雅黑" w:hAnsi="微软雅黑"/>
          <w:color w:val="333333"/>
          <w:sz w:val="22"/>
        </w:rPr>
      </w:pPr>
    </w:p>
    <w:p w14:paraId="7FA8D83A" w14:textId="0B7C1485" w:rsidR="00C71C89" w:rsidRDefault="00C71C89">
      <w:pPr>
        <w:snapToGrid w:val="0"/>
        <w:spacing w:before="60" w:after="60" w:line="312" w:lineRule="auto"/>
        <w:jc w:val="left"/>
        <w:rPr>
          <w:rFonts w:ascii="微软雅黑" w:eastAsia="微软雅黑" w:hAnsi="微软雅黑"/>
          <w:color w:val="333333"/>
          <w:sz w:val="22"/>
        </w:rPr>
      </w:pPr>
    </w:p>
    <w:p w14:paraId="322BF813" w14:textId="5BD8CEDC" w:rsidR="00C71C89" w:rsidRDefault="00C71C89">
      <w:pPr>
        <w:snapToGrid w:val="0"/>
        <w:spacing w:before="60" w:after="60" w:line="312" w:lineRule="auto"/>
        <w:jc w:val="left"/>
        <w:rPr>
          <w:rFonts w:ascii="微软雅黑" w:eastAsia="微软雅黑" w:hAnsi="微软雅黑"/>
          <w:color w:val="333333"/>
          <w:sz w:val="22"/>
        </w:rPr>
      </w:pPr>
    </w:p>
    <w:p w14:paraId="2784C596" w14:textId="2B9CC20B" w:rsidR="00C71C89" w:rsidRDefault="00C71C89">
      <w:pPr>
        <w:snapToGrid w:val="0"/>
        <w:spacing w:before="60" w:after="60" w:line="312" w:lineRule="auto"/>
        <w:jc w:val="left"/>
        <w:rPr>
          <w:rFonts w:ascii="微软雅黑" w:eastAsia="微软雅黑" w:hAnsi="微软雅黑"/>
          <w:color w:val="333333"/>
          <w:sz w:val="22"/>
        </w:rPr>
      </w:pPr>
    </w:p>
    <w:p w14:paraId="37CCDC77" w14:textId="77777777" w:rsidR="00C71C89" w:rsidRDefault="00C71C89">
      <w:pPr>
        <w:snapToGrid w:val="0"/>
        <w:spacing w:before="60" w:after="60" w:line="312" w:lineRule="auto"/>
        <w:jc w:val="left"/>
        <w:rPr>
          <w:rFonts w:ascii="微软雅黑" w:eastAsia="微软雅黑" w:hAnsi="微软雅黑"/>
          <w:color w:val="333333"/>
          <w:sz w:val="22"/>
        </w:rPr>
      </w:pPr>
    </w:p>
    <w:p w14:paraId="347BA469" w14:textId="77777777" w:rsidR="005D542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lastRenderedPageBreak/>
        <w:t>Objective:</w:t>
      </w:r>
    </w:p>
    <w:p w14:paraId="065F0C9E" w14:textId="02DD3D5A" w:rsidR="005D5427" w:rsidRDefault="00257A2D">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To design a proportional controller and a proportional controller with velocity feedback for the DC motor servomechanism, and explore trade-offs involved in the selection of the controller parameters and their impact on transient and steady-state responses of the control system.</w:t>
      </w:r>
    </w:p>
    <w:p w14:paraId="0773ACEB" w14:textId="77777777" w:rsidR="005D5427" w:rsidRDefault="005D5427">
      <w:pPr>
        <w:snapToGrid w:val="0"/>
        <w:spacing w:before="60" w:after="60" w:line="312" w:lineRule="auto"/>
        <w:jc w:val="left"/>
        <w:rPr>
          <w:rFonts w:ascii="Times New Roman" w:eastAsia="Times New Roman" w:hAnsi="Times New Roman"/>
          <w:color w:val="333333"/>
          <w:sz w:val="24"/>
          <w:szCs w:val="24"/>
        </w:rPr>
      </w:pPr>
    </w:p>
    <w:p w14:paraId="7BBD6A97" w14:textId="50DFE6A3" w:rsidR="005D5427" w:rsidRDefault="00257A2D">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t>Experiment</w:t>
      </w:r>
      <w:r w:rsidR="003615E5">
        <w:rPr>
          <w:rFonts w:ascii="Times New Roman" w:eastAsia="Times New Roman" w:hAnsi="Times New Roman"/>
          <w:b/>
          <w:bCs/>
          <w:color w:val="333333"/>
          <w:sz w:val="28"/>
          <w:szCs w:val="28"/>
        </w:rPr>
        <w:t xml:space="preserve"> I: </w:t>
      </w:r>
      <w:r>
        <w:rPr>
          <w:rFonts w:ascii="Times New Roman" w:eastAsia="Times New Roman" w:hAnsi="Times New Roman"/>
          <w:b/>
          <w:bCs/>
          <w:color w:val="333333"/>
          <w:sz w:val="28"/>
          <w:szCs w:val="28"/>
        </w:rPr>
        <w:t>Qualitative Trade-offs in Rise-time, Steady-State error, Overshoot, and Settling Time of a Proportional Controller</w:t>
      </w:r>
    </w:p>
    <w:p w14:paraId="00FF608F" w14:textId="6AFB266E" w:rsidR="00FF3A81" w:rsidRDefault="00FF3A81">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The first task is to measure the overshoot. We measured the peak value and final value. Two important things should be noted. The runtime of the simulation should be at least 10 seconds for more accurate results. Also, the start point of this experiment is from the -45 degrees. And then calculate the difference of peak value and final value. This value is then </w:t>
      </w:r>
      <w:r w:rsidR="00FE666F">
        <w:rPr>
          <w:rFonts w:ascii="Times New Roman" w:eastAsia="Times New Roman" w:hAnsi="Times New Roman"/>
          <w:color w:val="333333"/>
          <w:sz w:val="24"/>
          <w:szCs w:val="24"/>
        </w:rPr>
        <w:t xml:space="preserve">divided by final value which is (final value measured + 45 degrees from the start point). The second task is to measure the rise time. It is determined by the junction of the DC motor simulation and the expected results which is the junction of the blue line and yellow line in the figure. </w:t>
      </w:r>
      <w:r w:rsidR="005C372E">
        <w:rPr>
          <w:rFonts w:ascii="Times New Roman" w:eastAsia="Times New Roman" w:hAnsi="Times New Roman"/>
          <w:color w:val="333333"/>
          <w:sz w:val="24"/>
          <w:szCs w:val="24"/>
        </w:rPr>
        <w:t>Settling time is easy to see when the DC motor is steady. All the results are shown in the table below and the figures are attached in the Appendix</w:t>
      </w:r>
      <w:r w:rsidR="00273F56">
        <w:rPr>
          <w:rFonts w:ascii="Times New Roman" w:eastAsia="Times New Roman" w:hAnsi="Times New Roman"/>
          <w:color w:val="333333"/>
          <w:sz w:val="24"/>
          <w:szCs w:val="24"/>
        </w:rPr>
        <w:t xml:space="preserve"> I</w:t>
      </w:r>
      <w:r w:rsidR="005C372E">
        <w:rPr>
          <w:rFonts w:ascii="Times New Roman" w:eastAsia="Times New Roman" w:hAnsi="Times New Roman"/>
          <w:color w:val="333333"/>
          <w:sz w:val="24"/>
          <w:szCs w:val="24"/>
        </w:rPr>
        <w:t>.</w:t>
      </w:r>
    </w:p>
    <w:tbl>
      <w:tblPr>
        <w:tblW w:w="8087" w:type="dxa"/>
        <w:jc w:val="center"/>
        <w:tblLook w:val="04A0" w:firstRow="1" w:lastRow="0" w:firstColumn="1" w:lastColumn="0" w:noHBand="0" w:noVBand="1"/>
      </w:tblPr>
      <w:tblGrid>
        <w:gridCol w:w="1340"/>
        <w:gridCol w:w="1340"/>
        <w:gridCol w:w="1340"/>
        <w:gridCol w:w="1340"/>
        <w:gridCol w:w="1387"/>
        <w:gridCol w:w="1340"/>
      </w:tblGrid>
      <w:tr w:rsidR="005C372E" w:rsidRPr="005C372E" w14:paraId="4564088C" w14:textId="77777777" w:rsidTr="005C372E">
        <w:trPr>
          <w:trHeight w:val="300"/>
          <w:jc w:val="center"/>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C3DFA"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kp value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1AD29DED"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peak value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1D015B8D"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final value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5821EA84"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rise time</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82EAFEF"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overshoot</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22201F78"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settling time</w:t>
            </w:r>
          </w:p>
        </w:tc>
      </w:tr>
      <w:tr w:rsidR="005C372E" w:rsidRPr="005C372E" w14:paraId="45ED082D" w14:textId="77777777" w:rsidTr="005C372E">
        <w:trPr>
          <w:trHeight w:val="30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9A8C76A" w14:textId="0C173079"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kp =</w:t>
            </w:r>
            <w:r>
              <w:rPr>
                <w:rFonts w:ascii="Calibri" w:eastAsia="Times New Roman" w:hAnsi="Calibri" w:cs="Calibri"/>
                <w:color w:val="000000"/>
                <w:kern w:val="0"/>
                <w:sz w:val="22"/>
              </w:rPr>
              <w:t xml:space="preserve"> 0</w:t>
            </w:r>
            <w:r w:rsidRPr="005C372E">
              <w:rPr>
                <w:rFonts w:ascii="Calibri" w:eastAsia="Times New Roman" w:hAnsi="Calibri" w:cs="Calibri"/>
                <w:color w:val="000000"/>
                <w:kern w:val="0"/>
                <w:sz w:val="22"/>
              </w:rPr>
              <w:t>.5</w:t>
            </w:r>
          </w:p>
        </w:tc>
        <w:tc>
          <w:tcPr>
            <w:tcW w:w="1340" w:type="dxa"/>
            <w:tcBorders>
              <w:top w:val="nil"/>
              <w:left w:val="nil"/>
              <w:bottom w:val="single" w:sz="4" w:space="0" w:color="auto"/>
              <w:right w:val="single" w:sz="4" w:space="0" w:color="auto"/>
            </w:tcBorders>
            <w:shd w:val="clear" w:color="auto" w:fill="auto"/>
            <w:noWrap/>
            <w:vAlign w:val="center"/>
            <w:hideMark/>
          </w:tcPr>
          <w:p w14:paraId="4AF6FE35"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60.47</w:t>
            </w:r>
          </w:p>
        </w:tc>
        <w:tc>
          <w:tcPr>
            <w:tcW w:w="1340" w:type="dxa"/>
            <w:tcBorders>
              <w:top w:val="nil"/>
              <w:left w:val="nil"/>
              <w:bottom w:val="single" w:sz="4" w:space="0" w:color="auto"/>
              <w:right w:val="single" w:sz="4" w:space="0" w:color="auto"/>
            </w:tcBorders>
            <w:shd w:val="clear" w:color="auto" w:fill="auto"/>
            <w:noWrap/>
            <w:vAlign w:val="center"/>
            <w:hideMark/>
          </w:tcPr>
          <w:p w14:paraId="008302C9"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50.98</w:t>
            </w:r>
          </w:p>
        </w:tc>
        <w:tc>
          <w:tcPr>
            <w:tcW w:w="1340" w:type="dxa"/>
            <w:tcBorders>
              <w:top w:val="nil"/>
              <w:left w:val="nil"/>
              <w:bottom w:val="single" w:sz="4" w:space="0" w:color="auto"/>
              <w:right w:val="single" w:sz="4" w:space="0" w:color="auto"/>
            </w:tcBorders>
            <w:shd w:val="clear" w:color="auto" w:fill="auto"/>
            <w:noWrap/>
            <w:vAlign w:val="center"/>
            <w:hideMark/>
          </w:tcPr>
          <w:p w14:paraId="3D0E9018"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0.248</w:t>
            </w:r>
          </w:p>
        </w:tc>
        <w:tc>
          <w:tcPr>
            <w:tcW w:w="1387" w:type="dxa"/>
            <w:tcBorders>
              <w:top w:val="nil"/>
              <w:left w:val="nil"/>
              <w:bottom w:val="single" w:sz="4" w:space="0" w:color="auto"/>
              <w:right w:val="single" w:sz="4" w:space="0" w:color="auto"/>
            </w:tcBorders>
            <w:shd w:val="clear" w:color="auto" w:fill="auto"/>
            <w:noWrap/>
            <w:vAlign w:val="center"/>
            <w:hideMark/>
          </w:tcPr>
          <w:p w14:paraId="72BAAF99"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9.887476558</w:t>
            </w:r>
          </w:p>
        </w:tc>
        <w:tc>
          <w:tcPr>
            <w:tcW w:w="1340" w:type="dxa"/>
            <w:tcBorders>
              <w:top w:val="nil"/>
              <w:left w:val="nil"/>
              <w:bottom w:val="single" w:sz="4" w:space="0" w:color="auto"/>
              <w:right w:val="single" w:sz="4" w:space="0" w:color="auto"/>
            </w:tcBorders>
            <w:shd w:val="clear" w:color="auto" w:fill="auto"/>
            <w:noWrap/>
            <w:vAlign w:val="center"/>
            <w:hideMark/>
          </w:tcPr>
          <w:p w14:paraId="7EEF85CD"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0.68</w:t>
            </w:r>
          </w:p>
        </w:tc>
      </w:tr>
      <w:tr w:rsidR="005C372E" w:rsidRPr="005C372E" w14:paraId="65B9994A" w14:textId="77777777" w:rsidTr="005C372E">
        <w:trPr>
          <w:trHeight w:val="30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15F862F" w14:textId="76513946"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K</w:t>
            </w:r>
            <w:r w:rsidRPr="005C372E">
              <w:rPr>
                <w:rFonts w:ascii="Calibri" w:eastAsia="Times New Roman" w:hAnsi="Calibri" w:cs="Calibri"/>
                <w:color w:val="000000"/>
                <w:kern w:val="0"/>
                <w:sz w:val="22"/>
              </w:rPr>
              <w:t>p</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1</w:t>
            </w:r>
          </w:p>
        </w:tc>
        <w:tc>
          <w:tcPr>
            <w:tcW w:w="1340" w:type="dxa"/>
            <w:tcBorders>
              <w:top w:val="nil"/>
              <w:left w:val="nil"/>
              <w:bottom w:val="single" w:sz="4" w:space="0" w:color="auto"/>
              <w:right w:val="single" w:sz="4" w:space="0" w:color="auto"/>
            </w:tcBorders>
            <w:shd w:val="clear" w:color="auto" w:fill="auto"/>
            <w:noWrap/>
            <w:vAlign w:val="center"/>
            <w:hideMark/>
          </w:tcPr>
          <w:p w14:paraId="38AB78C4"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77.7</w:t>
            </w:r>
          </w:p>
        </w:tc>
        <w:tc>
          <w:tcPr>
            <w:tcW w:w="1340" w:type="dxa"/>
            <w:tcBorders>
              <w:top w:val="nil"/>
              <w:left w:val="nil"/>
              <w:bottom w:val="single" w:sz="4" w:space="0" w:color="auto"/>
              <w:right w:val="single" w:sz="4" w:space="0" w:color="auto"/>
            </w:tcBorders>
            <w:shd w:val="clear" w:color="auto" w:fill="auto"/>
            <w:noWrap/>
            <w:vAlign w:val="center"/>
            <w:hideMark/>
          </w:tcPr>
          <w:p w14:paraId="2544B9D1"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42.36</w:t>
            </w:r>
          </w:p>
        </w:tc>
        <w:tc>
          <w:tcPr>
            <w:tcW w:w="1340" w:type="dxa"/>
            <w:tcBorders>
              <w:top w:val="nil"/>
              <w:left w:val="nil"/>
              <w:bottom w:val="single" w:sz="4" w:space="0" w:color="auto"/>
              <w:right w:val="single" w:sz="4" w:space="0" w:color="auto"/>
            </w:tcBorders>
            <w:shd w:val="clear" w:color="auto" w:fill="auto"/>
            <w:noWrap/>
            <w:vAlign w:val="center"/>
            <w:hideMark/>
          </w:tcPr>
          <w:p w14:paraId="58994CC2"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0.128</w:t>
            </w:r>
          </w:p>
        </w:tc>
        <w:tc>
          <w:tcPr>
            <w:tcW w:w="1387" w:type="dxa"/>
            <w:tcBorders>
              <w:top w:val="nil"/>
              <w:left w:val="nil"/>
              <w:bottom w:val="single" w:sz="4" w:space="0" w:color="auto"/>
              <w:right w:val="single" w:sz="4" w:space="0" w:color="auto"/>
            </w:tcBorders>
            <w:shd w:val="clear" w:color="auto" w:fill="auto"/>
            <w:noWrap/>
            <w:vAlign w:val="center"/>
            <w:hideMark/>
          </w:tcPr>
          <w:p w14:paraId="0C229369"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40.4532967</w:t>
            </w:r>
          </w:p>
        </w:tc>
        <w:tc>
          <w:tcPr>
            <w:tcW w:w="1340" w:type="dxa"/>
            <w:tcBorders>
              <w:top w:val="nil"/>
              <w:left w:val="nil"/>
              <w:bottom w:val="single" w:sz="4" w:space="0" w:color="auto"/>
              <w:right w:val="single" w:sz="4" w:space="0" w:color="auto"/>
            </w:tcBorders>
            <w:shd w:val="clear" w:color="auto" w:fill="auto"/>
            <w:noWrap/>
            <w:vAlign w:val="center"/>
            <w:hideMark/>
          </w:tcPr>
          <w:p w14:paraId="257DC9F6"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0.476</w:t>
            </w:r>
          </w:p>
        </w:tc>
      </w:tr>
      <w:tr w:rsidR="005C372E" w:rsidRPr="005C372E" w14:paraId="78383296" w14:textId="77777777" w:rsidTr="005C372E">
        <w:trPr>
          <w:trHeight w:val="30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C3A8B32" w14:textId="28F6B7B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K</w:t>
            </w:r>
            <w:r w:rsidRPr="005C372E">
              <w:rPr>
                <w:rFonts w:ascii="Calibri" w:eastAsia="Times New Roman" w:hAnsi="Calibri" w:cs="Calibri"/>
                <w:color w:val="000000"/>
                <w:kern w:val="0"/>
                <w:sz w:val="22"/>
              </w:rPr>
              <w:t>p</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2</w:t>
            </w:r>
          </w:p>
        </w:tc>
        <w:tc>
          <w:tcPr>
            <w:tcW w:w="1340" w:type="dxa"/>
            <w:tcBorders>
              <w:top w:val="nil"/>
              <w:left w:val="nil"/>
              <w:bottom w:val="single" w:sz="4" w:space="0" w:color="auto"/>
              <w:right w:val="single" w:sz="4" w:space="0" w:color="auto"/>
            </w:tcBorders>
            <w:shd w:val="clear" w:color="auto" w:fill="auto"/>
            <w:noWrap/>
            <w:vAlign w:val="center"/>
            <w:hideMark/>
          </w:tcPr>
          <w:p w14:paraId="0CFAB271"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101.6</w:t>
            </w:r>
          </w:p>
        </w:tc>
        <w:tc>
          <w:tcPr>
            <w:tcW w:w="1340" w:type="dxa"/>
            <w:tcBorders>
              <w:top w:val="nil"/>
              <w:left w:val="nil"/>
              <w:bottom w:val="single" w:sz="4" w:space="0" w:color="auto"/>
              <w:right w:val="single" w:sz="4" w:space="0" w:color="auto"/>
            </w:tcBorders>
            <w:shd w:val="clear" w:color="auto" w:fill="auto"/>
            <w:noWrap/>
            <w:vAlign w:val="center"/>
            <w:hideMark/>
          </w:tcPr>
          <w:p w14:paraId="089C5226"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49.92</w:t>
            </w:r>
          </w:p>
        </w:tc>
        <w:tc>
          <w:tcPr>
            <w:tcW w:w="1340" w:type="dxa"/>
            <w:tcBorders>
              <w:top w:val="nil"/>
              <w:left w:val="nil"/>
              <w:bottom w:val="single" w:sz="4" w:space="0" w:color="auto"/>
              <w:right w:val="single" w:sz="4" w:space="0" w:color="auto"/>
            </w:tcBorders>
            <w:shd w:val="clear" w:color="auto" w:fill="auto"/>
            <w:noWrap/>
            <w:vAlign w:val="center"/>
            <w:hideMark/>
          </w:tcPr>
          <w:p w14:paraId="70083F03"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0.096</w:t>
            </w:r>
          </w:p>
        </w:tc>
        <w:tc>
          <w:tcPr>
            <w:tcW w:w="1387" w:type="dxa"/>
            <w:tcBorders>
              <w:top w:val="nil"/>
              <w:left w:val="nil"/>
              <w:bottom w:val="single" w:sz="4" w:space="0" w:color="auto"/>
              <w:right w:val="single" w:sz="4" w:space="0" w:color="auto"/>
            </w:tcBorders>
            <w:shd w:val="clear" w:color="auto" w:fill="auto"/>
            <w:noWrap/>
            <w:vAlign w:val="center"/>
            <w:hideMark/>
          </w:tcPr>
          <w:p w14:paraId="076653AC"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54.44584914</w:t>
            </w:r>
          </w:p>
        </w:tc>
        <w:tc>
          <w:tcPr>
            <w:tcW w:w="1340" w:type="dxa"/>
            <w:tcBorders>
              <w:top w:val="nil"/>
              <w:left w:val="nil"/>
              <w:bottom w:val="single" w:sz="4" w:space="0" w:color="auto"/>
              <w:right w:val="single" w:sz="4" w:space="0" w:color="auto"/>
            </w:tcBorders>
            <w:shd w:val="clear" w:color="auto" w:fill="auto"/>
            <w:noWrap/>
            <w:vAlign w:val="center"/>
            <w:hideMark/>
          </w:tcPr>
          <w:p w14:paraId="7BA4B171"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0.691</w:t>
            </w:r>
          </w:p>
        </w:tc>
      </w:tr>
      <w:tr w:rsidR="005C372E" w:rsidRPr="005C372E" w14:paraId="064ECDF4" w14:textId="77777777" w:rsidTr="005C372E">
        <w:trPr>
          <w:trHeight w:val="30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EF98C1F" w14:textId="0CD4383C"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K</w:t>
            </w:r>
            <w:r w:rsidRPr="005C372E">
              <w:rPr>
                <w:rFonts w:ascii="Calibri" w:eastAsia="Times New Roman" w:hAnsi="Calibri" w:cs="Calibri"/>
                <w:color w:val="000000"/>
                <w:kern w:val="0"/>
                <w:sz w:val="22"/>
              </w:rPr>
              <w:t>p</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3</w:t>
            </w:r>
          </w:p>
        </w:tc>
        <w:tc>
          <w:tcPr>
            <w:tcW w:w="1340" w:type="dxa"/>
            <w:tcBorders>
              <w:top w:val="nil"/>
              <w:left w:val="nil"/>
              <w:bottom w:val="single" w:sz="4" w:space="0" w:color="auto"/>
              <w:right w:val="single" w:sz="4" w:space="0" w:color="auto"/>
            </w:tcBorders>
            <w:shd w:val="clear" w:color="auto" w:fill="auto"/>
            <w:noWrap/>
            <w:vAlign w:val="center"/>
            <w:hideMark/>
          </w:tcPr>
          <w:p w14:paraId="66813CD4"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110.7</w:t>
            </w:r>
          </w:p>
        </w:tc>
        <w:tc>
          <w:tcPr>
            <w:tcW w:w="1340" w:type="dxa"/>
            <w:tcBorders>
              <w:top w:val="nil"/>
              <w:left w:val="nil"/>
              <w:bottom w:val="single" w:sz="4" w:space="0" w:color="auto"/>
              <w:right w:val="single" w:sz="4" w:space="0" w:color="auto"/>
            </w:tcBorders>
            <w:shd w:val="clear" w:color="auto" w:fill="auto"/>
            <w:noWrap/>
            <w:vAlign w:val="center"/>
            <w:hideMark/>
          </w:tcPr>
          <w:p w14:paraId="07077A5E"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49.57</w:t>
            </w:r>
          </w:p>
        </w:tc>
        <w:tc>
          <w:tcPr>
            <w:tcW w:w="1340" w:type="dxa"/>
            <w:tcBorders>
              <w:top w:val="nil"/>
              <w:left w:val="nil"/>
              <w:bottom w:val="single" w:sz="4" w:space="0" w:color="auto"/>
              <w:right w:val="single" w:sz="4" w:space="0" w:color="auto"/>
            </w:tcBorders>
            <w:shd w:val="clear" w:color="auto" w:fill="auto"/>
            <w:noWrap/>
            <w:vAlign w:val="center"/>
            <w:hideMark/>
          </w:tcPr>
          <w:p w14:paraId="44EE2A76"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0.077</w:t>
            </w:r>
          </w:p>
        </w:tc>
        <w:tc>
          <w:tcPr>
            <w:tcW w:w="1387" w:type="dxa"/>
            <w:tcBorders>
              <w:top w:val="nil"/>
              <w:left w:val="nil"/>
              <w:bottom w:val="single" w:sz="4" w:space="0" w:color="auto"/>
              <w:right w:val="single" w:sz="4" w:space="0" w:color="auto"/>
            </w:tcBorders>
            <w:shd w:val="clear" w:color="auto" w:fill="auto"/>
            <w:noWrap/>
            <w:vAlign w:val="center"/>
            <w:hideMark/>
          </w:tcPr>
          <w:p w14:paraId="7FDFC130"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64.63994924</w:t>
            </w:r>
          </w:p>
        </w:tc>
        <w:tc>
          <w:tcPr>
            <w:tcW w:w="1340" w:type="dxa"/>
            <w:tcBorders>
              <w:top w:val="nil"/>
              <w:left w:val="nil"/>
              <w:bottom w:val="single" w:sz="4" w:space="0" w:color="auto"/>
              <w:right w:val="single" w:sz="4" w:space="0" w:color="auto"/>
            </w:tcBorders>
            <w:shd w:val="clear" w:color="auto" w:fill="auto"/>
            <w:noWrap/>
            <w:vAlign w:val="center"/>
            <w:hideMark/>
          </w:tcPr>
          <w:p w14:paraId="460343DA"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0.703</w:t>
            </w:r>
          </w:p>
        </w:tc>
      </w:tr>
      <w:tr w:rsidR="005C372E" w:rsidRPr="005C372E" w14:paraId="789278F4" w14:textId="77777777" w:rsidTr="005C372E">
        <w:trPr>
          <w:trHeight w:val="30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83FAF42" w14:textId="27D5840D"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K</w:t>
            </w:r>
            <w:r w:rsidRPr="005C372E">
              <w:rPr>
                <w:rFonts w:ascii="Calibri" w:eastAsia="Times New Roman" w:hAnsi="Calibri" w:cs="Calibri"/>
                <w:color w:val="000000"/>
                <w:kern w:val="0"/>
                <w:sz w:val="22"/>
              </w:rPr>
              <w:t>p</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4</w:t>
            </w:r>
          </w:p>
        </w:tc>
        <w:tc>
          <w:tcPr>
            <w:tcW w:w="1340" w:type="dxa"/>
            <w:tcBorders>
              <w:top w:val="nil"/>
              <w:left w:val="nil"/>
              <w:bottom w:val="single" w:sz="4" w:space="0" w:color="auto"/>
              <w:right w:val="single" w:sz="4" w:space="0" w:color="auto"/>
            </w:tcBorders>
            <w:shd w:val="clear" w:color="auto" w:fill="auto"/>
            <w:noWrap/>
            <w:vAlign w:val="center"/>
            <w:hideMark/>
          </w:tcPr>
          <w:p w14:paraId="5E33317E"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116.4</w:t>
            </w:r>
          </w:p>
        </w:tc>
        <w:tc>
          <w:tcPr>
            <w:tcW w:w="1340" w:type="dxa"/>
            <w:tcBorders>
              <w:top w:val="nil"/>
              <w:left w:val="nil"/>
              <w:bottom w:val="single" w:sz="4" w:space="0" w:color="auto"/>
              <w:right w:val="single" w:sz="4" w:space="0" w:color="auto"/>
            </w:tcBorders>
            <w:shd w:val="clear" w:color="auto" w:fill="auto"/>
            <w:noWrap/>
            <w:vAlign w:val="center"/>
            <w:hideMark/>
          </w:tcPr>
          <w:p w14:paraId="6CFEA9A7"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46.93</w:t>
            </w:r>
          </w:p>
        </w:tc>
        <w:tc>
          <w:tcPr>
            <w:tcW w:w="1340" w:type="dxa"/>
            <w:tcBorders>
              <w:top w:val="nil"/>
              <w:left w:val="nil"/>
              <w:bottom w:val="single" w:sz="4" w:space="0" w:color="auto"/>
              <w:right w:val="single" w:sz="4" w:space="0" w:color="auto"/>
            </w:tcBorders>
            <w:shd w:val="clear" w:color="auto" w:fill="auto"/>
            <w:noWrap/>
            <w:vAlign w:val="center"/>
            <w:hideMark/>
          </w:tcPr>
          <w:p w14:paraId="00BF67AE"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0.068</w:t>
            </w:r>
          </w:p>
        </w:tc>
        <w:tc>
          <w:tcPr>
            <w:tcW w:w="1387" w:type="dxa"/>
            <w:tcBorders>
              <w:top w:val="nil"/>
              <w:left w:val="nil"/>
              <w:bottom w:val="single" w:sz="4" w:space="0" w:color="auto"/>
              <w:right w:val="single" w:sz="4" w:space="0" w:color="auto"/>
            </w:tcBorders>
            <w:shd w:val="clear" w:color="auto" w:fill="auto"/>
            <w:noWrap/>
            <w:vAlign w:val="center"/>
            <w:hideMark/>
          </w:tcPr>
          <w:p w14:paraId="49F92300"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75.56836724</w:t>
            </w:r>
          </w:p>
        </w:tc>
        <w:tc>
          <w:tcPr>
            <w:tcW w:w="1340" w:type="dxa"/>
            <w:tcBorders>
              <w:top w:val="nil"/>
              <w:left w:val="nil"/>
              <w:bottom w:val="single" w:sz="4" w:space="0" w:color="auto"/>
              <w:right w:val="single" w:sz="4" w:space="0" w:color="auto"/>
            </w:tcBorders>
            <w:shd w:val="clear" w:color="auto" w:fill="auto"/>
            <w:noWrap/>
            <w:vAlign w:val="center"/>
            <w:hideMark/>
          </w:tcPr>
          <w:p w14:paraId="75C097F5"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0.858</w:t>
            </w:r>
          </w:p>
        </w:tc>
      </w:tr>
      <w:tr w:rsidR="005C372E" w:rsidRPr="005C372E" w14:paraId="7F81A6E1" w14:textId="77777777" w:rsidTr="005C372E">
        <w:trPr>
          <w:trHeight w:val="300"/>
          <w:jc w:val="center"/>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63718A9" w14:textId="61B0398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K</w:t>
            </w:r>
            <w:r w:rsidRPr="005C372E">
              <w:rPr>
                <w:rFonts w:ascii="Calibri" w:eastAsia="Times New Roman" w:hAnsi="Calibri" w:cs="Calibri"/>
                <w:color w:val="000000"/>
                <w:kern w:val="0"/>
                <w:sz w:val="22"/>
              </w:rPr>
              <w:t>p</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w:t>
            </w:r>
            <w:r>
              <w:rPr>
                <w:rFonts w:ascii="Calibri" w:eastAsia="Times New Roman" w:hAnsi="Calibri" w:cs="Calibri"/>
                <w:color w:val="000000"/>
                <w:kern w:val="0"/>
                <w:sz w:val="22"/>
              </w:rPr>
              <w:t xml:space="preserve"> </w:t>
            </w:r>
            <w:r w:rsidRPr="005C372E">
              <w:rPr>
                <w:rFonts w:ascii="Calibri" w:eastAsia="Times New Roman" w:hAnsi="Calibri" w:cs="Calibri"/>
                <w:color w:val="000000"/>
                <w:kern w:val="0"/>
                <w:sz w:val="22"/>
              </w:rPr>
              <w:t>5</w:t>
            </w:r>
          </w:p>
        </w:tc>
        <w:tc>
          <w:tcPr>
            <w:tcW w:w="1340" w:type="dxa"/>
            <w:tcBorders>
              <w:top w:val="nil"/>
              <w:left w:val="nil"/>
              <w:bottom w:val="single" w:sz="4" w:space="0" w:color="auto"/>
              <w:right w:val="single" w:sz="4" w:space="0" w:color="auto"/>
            </w:tcBorders>
            <w:shd w:val="clear" w:color="auto" w:fill="auto"/>
            <w:noWrap/>
            <w:vAlign w:val="center"/>
            <w:hideMark/>
          </w:tcPr>
          <w:p w14:paraId="2AB9D427"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121.8</w:t>
            </w:r>
          </w:p>
        </w:tc>
        <w:tc>
          <w:tcPr>
            <w:tcW w:w="1340" w:type="dxa"/>
            <w:tcBorders>
              <w:top w:val="nil"/>
              <w:left w:val="nil"/>
              <w:bottom w:val="single" w:sz="4" w:space="0" w:color="auto"/>
              <w:right w:val="single" w:sz="4" w:space="0" w:color="auto"/>
            </w:tcBorders>
            <w:shd w:val="clear" w:color="auto" w:fill="auto"/>
            <w:noWrap/>
            <w:vAlign w:val="center"/>
            <w:hideMark/>
          </w:tcPr>
          <w:p w14:paraId="360C9DF5"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46.76</w:t>
            </w:r>
          </w:p>
        </w:tc>
        <w:tc>
          <w:tcPr>
            <w:tcW w:w="1340" w:type="dxa"/>
            <w:tcBorders>
              <w:top w:val="nil"/>
              <w:left w:val="nil"/>
              <w:bottom w:val="single" w:sz="4" w:space="0" w:color="auto"/>
              <w:right w:val="single" w:sz="4" w:space="0" w:color="auto"/>
            </w:tcBorders>
            <w:shd w:val="clear" w:color="auto" w:fill="auto"/>
            <w:noWrap/>
            <w:vAlign w:val="center"/>
            <w:hideMark/>
          </w:tcPr>
          <w:p w14:paraId="1D1485EA"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0.058</w:t>
            </w:r>
          </w:p>
        </w:tc>
        <w:tc>
          <w:tcPr>
            <w:tcW w:w="1387" w:type="dxa"/>
            <w:tcBorders>
              <w:top w:val="nil"/>
              <w:left w:val="nil"/>
              <w:bottom w:val="single" w:sz="4" w:space="0" w:color="auto"/>
              <w:right w:val="single" w:sz="4" w:space="0" w:color="auto"/>
            </w:tcBorders>
            <w:shd w:val="clear" w:color="auto" w:fill="auto"/>
            <w:noWrap/>
            <w:vAlign w:val="center"/>
            <w:hideMark/>
          </w:tcPr>
          <w:p w14:paraId="3762278B"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81.77855275</w:t>
            </w:r>
          </w:p>
        </w:tc>
        <w:tc>
          <w:tcPr>
            <w:tcW w:w="1340" w:type="dxa"/>
            <w:tcBorders>
              <w:top w:val="nil"/>
              <w:left w:val="nil"/>
              <w:bottom w:val="single" w:sz="4" w:space="0" w:color="auto"/>
              <w:right w:val="single" w:sz="4" w:space="0" w:color="auto"/>
            </w:tcBorders>
            <w:shd w:val="clear" w:color="auto" w:fill="auto"/>
            <w:noWrap/>
            <w:vAlign w:val="center"/>
            <w:hideMark/>
          </w:tcPr>
          <w:p w14:paraId="4B93C88D" w14:textId="77777777" w:rsidR="005C372E" w:rsidRPr="005C372E" w:rsidRDefault="005C372E" w:rsidP="005C372E">
            <w:pPr>
              <w:widowControl/>
              <w:jc w:val="center"/>
              <w:rPr>
                <w:rFonts w:ascii="Calibri" w:eastAsia="Times New Roman" w:hAnsi="Calibri" w:cs="Calibri"/>
                <w:color w:val="000000"/>
                <w:kern w:val="0"/>
                <w:sz w:val="22"/>
              </w:rPr>
            </w:pPr>
            <w:r w:rsidRPr="005C372E">
              <w:rPr>
                <w:rFonts w:ascii="Calibri" w:eastAsia="Times New Roman" w:hAnsi="Calibri" w:cs="Calibri"/>
                <w:color w:val="000000"/>
                <w:kern w:val="0"/>
                <w:sz w:val="22"/>
              </w:rPr>
              <w:t>1.174</w:t>
            </w:r>
          </w:p>
        </w:tc>
      </w:tr>
    </w:tbl>
    <w:p w14:paraId="031F4698" w14:textId="58422130" w:rsidR="005C372E" w:rsidRDefault="00264363">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When the proportional gain is increased, the percentage of overshoot is also increased as well as the settling time. Meanwhile, the rise time is decreasing with increment of the proportional gain.</w:t>
      </w:r>
    </w:p>
    <w:p w14:paraId="7C002233" w14:textId="2DD1F772" w:rsidR="00264363" w:rsidRDefault="005F3F57">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The asked positions of the poles of the closed-loop transfer function are shown below:</w:t>
      </w:r>
    </w:p>
    <w:p w14:paraId="4047F10A" w14:textId="6A3F8D23" w:rsidR="005F3F57" w:rsidRDefault="005F3F57">
      <w:pPr>
        <w:snapToGrid w:val="0"/>
        <w:spacing w:before="60" w:after="60" w:line="312" w:lineRule="auto"/>
        <w:jc w:val="left"/>
        <w:rPr>
          <w:rFonts w:ascii="Times New Roman" w:eastAsia="Times New Roman" w:hAnsi="Times New Roman"/>
          <w:color w:val="333333"/>
          <w:sz w:val="24"/>
          <w:szCs w:val="24"/>
        </w:rPr>
      </w:pPr>
      <w:r>
        <w:rPr>
          <w:noProof/>
        </w:rPr>
        <w:lastRenderedPageBreak/>
        <w:drawing>
          <wp:inline distT="0" distB="0" distL="0" distR="0" wp14:anchorId="23166650" wp14:editId="6F7E49E5">
            <wp:extent cx="5760720" cy="3812540"/>
            <wp:effectExtent l="0" t="0" r="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11"/>
                    <a:stretch>
                      <a:fillRect/>
                    </a:stretch>
                  </pic:blipFill>
                  <pic:spPr>
                    <a:xfrm>
                      <a:off x="0" y="0"/>
                      <a:ext cx="5760720" cy="3812540"/>
                    </a:xfrm>
                    <a:prstGeom prst="rect">
                      <a:avLst/>
                    </a:prstGeom>
                  </pic:spPr>
                </pic:pic>
              </a:graphicData>
            </a:graphic>
          </wp:inline>
        </w:drawing>
      </w:r>
    </w:p>
    <w:p w14:paraId="531B95CA" w14:textId="66EF3D8F" w:rsidR="00264363" w:rsidRDefault="005F3F57">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As can be seen from the figure, when kp is increasing, </w:t>
      </w:r>
      <w:r w:rsidR="006900C1">
        <w:rPr>
          <w:rFonts w:ascii="Times New Roman" w:eastAsia="Times New Roman" w:hAnsi="Times New Roman"/>
          <w:color w:val="333333"/>
          <w:sz w:val="24"/>
          <w:szCs w:val="24"/>
        </w:rPr>
        <w:t>the angle of the pole positions on the left-plane is increasing. This implies the increasing percentage of overshoot and the settling time. And with ω</w:t>
      </w:r>
      <w:r w:rsidR="006900C1">
        <w:rPr>
          <w:rFonts w:ascii="Times New Roman" w:eastAsia="Times New Roman" w:hAnsi="Times New Roman"/>
          <w:color w:val="333333"/>
          <w:sz w:val="24"/>
          <w:szCs w:val="24"/>
          <w:vertAlign w:val="subscript"/>
        </w:rPr>
        <w:t>n</w:t>
      </w:r>
      <w:r w:rsidR="006900C1">
        <w:rPr>
          <w:rFonts w:ascii="Times New Roman" w:eastAsia="Times New Roman" w:hAnsi="Times New Roman"/>
          <w:color w:val="333333"/>
          <w:sz w:val="24"/>
          <w:szCs w:val="24"/>
        </w:rPr>
        <w:t xml:space="preserve"> increasing, the rise time decreases.</w:t>
      </w:r>
    </w:p>
    <w:p w14:paraId="03198014" w14:textId="179FF176" w:rsidR="006900C1" w:rsidRPr="006900C1" w:rsidRDefault="006900C1">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The theoretical values of the steady-state error from the pre-lab </w:t>
      </w:r>
      <w:r w:rsidR="003E4C55">
        <w:rPr>
          <w:rFonts w:ascii="Times New Roman" w:eastAsia="Times New Roman" w:hAnsi="Times New Roman"/>
          <w:color w:val="333333"/>
          <w:sz w:val="24"/>
          <w:szCs w:val="24"/>
        </w:rPr>
        <w:t>are</w:t>
      </w:r>
      <w:r>
        <w:rPr>
          <w:rFonts w:ascii="Times New Roman" w:eastAsia="Times New Roman" w:hAnsi="Times New Roman"/>
          <w:color w:val="333333"/>
          <w:sz w:val="24"/>
          <w:szCs w:val="24"/>
        </w:rPr>
        <w:t xml:space="preserve"> approximately 20, 10, 5, 3.33, 2.5 and 2 degre</w:t>
      </w:r>
      <w:r w:rsidR="003E4C55">
        <w:rPr>
          <w:rFonts w:ascii="Times New Roman" w:eastAsia="Times New Roman" w:hAnsi="Times New Roman"/>
          <w:color w:val="333333"/>
          <w:sz w:val="24"/>
          <w:szCs w:val="24"/>
        </w:rPr>
        <w:t>e</w:t>
      </w:r>
      <w:r>
        <w:rPr>
          <w:rFonts w:ascii="Times New Roman" w:eastAsia="Times New Roman" w:hAnsi="Times New Roman"/>
          <w:color w:val="333333"/>
          <w:sz w:val="24"/>
          <w:szCs w:val="24"/>
        </w:rPr>
        <w:t xml:space="preserve">s respectively. </w:t>
      </w:r>
      <w:r w:rsidR="003E4C55">
        <w:rPr>
          <w:rFonts w:ascii="Times New Roman" w:eastAsia="Times New Roman" w:hAnsi="Times New Roman"/>
          <w:color w:val="333333"/>
          <w:sz w:val="24"/>
          <w:szCs w:val="24"/>
        </w:rPr>
        <w:t>And the measure results from the table is very closed to the theoretical value.</w:t>
      </w:r>
    </w:p>
    <w:p w14:paraId="6E51D55D" w14:textId="77777777" w:rsidR="00FE666F" w:rsidRDefault="00FE666F">
      <w:pPr>
        <w:snapToGrid w:val="0"/>
        <w:spacing w:before="60" w:after="60" w:line="312" w:lineRule="auto"/>
        <w:jc w:val="left"/>
        <w:rPr>
          <w:rFonts w:ascii="Times New Roman" w:eastAsia="Times New Roman" w:hAnsi="Times New Roman"/>
          <w:color w:val="333333"/>
          <w:sz w:val="24"/>
          <w:szCs w:val="24"/>
        </w:rPr>
      </w:pPr>
    </w:p>
    <w:p w14:paraId="69ADCC7D" w14:textId="7972F891" w:rsidR="005D5427" w:rsidRDefault="00AE5383">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t>Experiment II</w:t>
      </w:r>
      <w:r w:rsidR="003615E5">
        <w:rPr>
          <w:rFonts w:ascii="Times New Roman" w:eastAsia="Times New Roman" w:hAnsi="Times New Roman"/>
          <w:b/>
          <w:bCs/>
          <w:color w:val="333333"/>
          <w:sz w:val="28"/>
          <w:szCs w:val="28"/>
        </w:rPr>
        <w:t xml:space="preserve">: </w:t>
      </w:r>
      <w:r>
        <w:rPr>
          <w:rFonts w:ascii="Times New Roman" w:eastAsia="Times New Roman" w:hAnsi="Times New Roman"/>
          <w:b/>
          <w:bCs/>
          <w:color w:val="333333"/>
          <w:sz w:val="28"/>
          <w:szCs w:val="28"/>
        </w:rPr>
        <w:t>Proportional Controller Design</w:t>
      </w:r>
    </w:p>
    <w:p w14:paraId="4AB6BC8D" w14:textId="77777777" w:rsidR="00FF3A81" w:rsidRDefault="00FF3A81">
      <w:pPr>
        <w:snapToGrid w:val="0"/>
        <w:spacing w:before="60" w:after="60" w:line="312" w:lineRule="auto"/>
        <w:jc w:val="left"/>
        <w:rPr>
          <w:rFonts w:ascii="Times New Roman" w:eastAsia="Times New Roman" w:hAnsi="Times New Roman"/>
          <w:b/>
          <w:bCs/>
          <w:color w:val="333333"/>
          <w:sz w:val="28"/>
          <w:szCs w:val="28"/>
        </w:rPr>
      </w:pPr>
    </w:p>
    <w:p w14:paraId="780DACF6" w14:textId="14E2F6CD" w:rsidR="00AE5383" w:rsidRDefault="00AE5383">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t>Experiment III: Joint Design of Proportional Controller and Velocity Feedback</w:t>
      </w:r>
    </w:p>
    <w:p w14:paraId="594B3414" w14:textId="32C603F7" w:rsidR="00C71C89" w:rsidRDefault="00ED09C4" w:rsidP="00273F56">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In this experiment, two requirements should be met. The first one is to calculate the steady-state error from the given formula </w:t>
      </w:r>
    </w:p>
    <w:p w14:paraId="7192DB17" w14:textId="6C714C19" w:rsidR="00ED09C4" w:rsidRPr="00ED09C4" w:rsidRDefault="00ED09C4" w:rsidP="00273F56">
      <w:pPr>
        <w:snapToGrid w:val="0"/>
        <w:spacing w:before="60" w:after="60" w:line="312" w:lineRule="auto"/>
        <w:jc w:val="left"/>
        <w:rPr>
          <w:rFonts w:ascii="Times New Roman" w:eastAsia="Times New Roman" w:hAnsi="Times New Roman"/>
          <w:b/>
          <w:bCs/>
          <w:color w:val="333333"/>
          <w:sz w:val="28"/>
          <w:szCs w:val="28"/>
        </w:rPr>
      </w:pPr>
      <m:oMathPara>
        <m:oMath>
          <m:d>
            <m:dPr>
              <m:begChr m:val="|"/>
              <m:endChr m:val="|"/>
              <m:ctrlPr>
                <w:rPr>
                  <w:rFonts w:ascii="Cambria Math" w:eastAsia="Times New Roman" w:hAnsi="Cambria Math"/>
                  <w:b/>
                  <w:bCs/>
                  <w:color w:val="333333"/>
                  <w:sz w:val="28"/>
                  <w:szCs w:val="28"/>
                </w:rPr>
              </m:ctrlPr>
            </m:dPr>
            <m:e>
              <m:sSub>
                <m:sSubPr>
                  <m:ctrlPr>
                    <w:rPr>
                      <w:rFonts w:ascii="Cambria Math" w:eastAsia="Times New Roman" w:hAnsi="Cambria Math"/>
                      <w:b/>
                      <w:bCs/>
                      <w:i/>
                      <w:color w:val="333333"/>
                      <w:sz w:val="28"/>
                      <w:szCs w:val="28"/>
                    </w:rPr>
                  </m:ctrlPr>
                </m:sSubPr>
                <m:e>
                  <m:r>
                    <m:rPr>
                      <m:sty m:val="bi"/>
                    </m:rPr>
                    <w:rPr>
                      <w:rFonts w:ascii="Cambria Math" w:eastAsia="Times New Roman" w:hAnsi="Cambria Math"/>
                      <w:color w:val="333333"/>
                      <w:sz w:val="28"/>
                      <w:szCs w:val="28"/>
                    </w:rPr>
                    <m:t>e</m:t>
                  </m:r>
                  <m:ctrlPr>
                    <w:rPr>
                      <w:rFonts w:ascii="Cambria Math" w:eastAsia="Times New Roman" w:hAnsi="Cambria Math"/>
                      <w:b/>
                      <w:bCs/>
                      <w:color w:val="333333"/>
                      <w:sz w:val="28"/>
                      <w:szCs w:val="28"/>
                    </w:rPr>
                  </m:ctrlPr>
                </m:e>
                <m:sub>
                  <m:r>
                    <m:rPr>
                      <m:sty m:val="bi"/>
                    </m:rPr>
                    <w:rPr>
                      <w:rFonts w:ascii="Cambria Math" w:eastAsia="Times New Roman" w:hAnsi="Cambria Math"/>
                      <w:color w:val="333333"/>
                      <w:sz w:val="28"/>
                      <w:szCs w:val="28"/>
                    </w:rPr>
                    <m:t>ss</m:t>
                  </m:r>
                </m:sub>
              </m:sSub>
              <m:ctrlPr>
                <w:rPr>
                  <w:rFonts w:ascii="Cambria Math" w:eastAsia="Times New Roman" w:hAnsi="Cambria Math"/>
                  <w:b/>
                  <w:bCs/>
                  <w:i/>
                  <w:color w:val="333333"/>
                  <w:sz w:val="28"/>
                  <w:szCs w:val="28"/>
                </w:rPr>
              </m:ctrlPr>
            </m:e>
          </m:d>
          <m:r>
            <m:rPr>
              <m:sty m:val="bi"/>
            </m:rPr>
            <w:rPr>
              <w:rFonts w:ascii="Cambria Math" w:eastAsia="Times New Roman" w:hAnsi="Cambria Math"/>
              <w:color w:val="333333"/>
              <w:sz w:val="28"/>
              <w:szCs w:val="28"/>
            </w:rPr>
            <m:t>=</m:t>
          </m:r>
          <m:f>
            <m:fPr>
              <m:ctrlPr>
                <w:rPr>
                  <w:rFonts w:ascii="Cambria Math" w:eastAsia="Times New Roman" w:hAnsi="Cambria Math"/>
                  <w:b/>
                  <w:bCs/>
                  <w:color w:val="333333"/>
                  <w:sz w:val="28"/>
                  <w:szCs w:val="28"/>
                </w:rPr>
              </m:ctrlPr>
            </m:fPr>
            <m:num>
              <m:sSub>
                <m:sSubPr>
                  <m:ctrlPr>
                    <w:rPr>
                      <w:rFonts w:ascii="Cambria Math" w:eastAsia="Times New Roman" w:hAnsi="Cambria Math"/>
                      <w:b/>
                      <w:bCs/>
                      <w:i/>
                      <w:color w:val="333333"/>
                      <w:sz w:val="28"/>
                      <w:szCs w:val="28"/>
                    </w:rPr>
                  </m:ctrlPr>
                </m:sSubPr>
                <m:e>
                  <m:r>
                    <m:rPr>
                      <m:sty m:val="b"/>
                    </m:rPr>
                    <w:rPr>
                      <w:rFonts w:ascii="Cambria Math" w:eastAsia="Times New Roman" w:hAnsi="Cambria Math"/>
                      <w:color w:val="333333"/>
                      <w:sz w:val="28"/>
                      <w:szCs w:val="28"/>
                    </w:rPr>
                    <m:t>τ</m:t>
                  </m:r>
                </m:e>
                <m:sub>
                  <m:r>
                    <m:rPr>
                      <m:sty m:val="bi"/>
                    </m:rPr>
                    <w:rPr>
                      <w:rFonts w:ascii="Cambria Math" w:eastAsia="Times New Roman" w:hAnsi="Cambria Math"/>
                      <w:color w:val="333333"/>
                      <w:sz w:val="28"/>
                      <w:szCs w:val="28"/>
                    </w:rPr>
                    <m:t>d</m:t>
                  </m:r>
                </m:sub>
              </m:sSub>
              <m:ctrlPr>
                <w:rPr>
                  <w:rFonts w:ascii="Cambria Math" w:eastAsia="Times New Roman" w:hAnsi="Cambria Math"/>
                  <w:b/>
                  <w:bCs/>
                  <w:i/>
                  <w:color w:val="333333"/>
                  <w:sz w:val="28"/>
                  <w:szCs w:val="28"/>
                </w:rPr>
              </m:ctrlPr>
            </m:num>
            <m:den>
              <m:sSub>
                <m:sSubPr>
                  <m:ctrlPr>
                    <w:rPr>
                      <w:rFonts w:ascii="Cambria Math" w:eastAsia="Times New Roman" w:hAnsi="Cambria Math"/>
                      <w:b/>
                      <w:bCs/>
                      <w:i/>
                      <w:color w:val="333333"/>
                      <w:sz w:val="28"/>
                      <w:szCs w:val="28"/>
                    </w:rPr>
                  </m:ctrlPr>
                </m:sSubPr>
                <m:e>
                  <m:r>
                    <m:rPr>
                      <m:sty m:val="bi"/>
                    </m:rPr>
                    <w:rPr>
                      <w:rFonts w:ascii="Cambria Math" w:eastAsia="Times New Roman" w:hAnsi="Cambria Math"/>
                      <w:color w:val="333333"/>
                      <w:sz w:val="28"/>
                      <w:szCs w:val="28"/>
                    </w:rPr>
                    <m:t>k</m:t>
                  </m:r>
                </m:e>
                <m:sub>
                  <m:r>
                    <m:rPr>
                      <m:sty m:val="bi"/>
                    </m:rPr>
                    <w:rPr>
                      <w:rFonts w:ascii="Cambria Math" w:eastAsia="Times New Roman" w:hAnsi="Cambria Math"/>
                      <w:color w:val="333333"/>
                      <w:sz w:val="28"/>
                      <w:szCs w:val="28"/>
                    </w:rPr>
                    <m:t>p</m:t>
                  </m:r>
                </m:sub>
              </m:sSub>
              <m:ctrlPr>
                <w:rPr>
                  <w:rFonts w:ascii="Cambria Math" w:eastAsia="Times New Roman" w:hAnsi="Cambria Math"/>
                  <w:b/>
                  <w:bCs/>
                  <w:i/>
                  <w:color w:val="333333"/>
                  <w:sz w:val="28"/>
                  <w:szCs w:val="28"/>
                </w:rPr>
              </m:ctrlPr>
            </m:den>
          </m:f>
        </m:oMath>
      </m:oMathPara>
    </w:p>
    <w:p w14:paraId="5181403C" w14:textId="5E53C23A" w:rsidR="00ED09C4" w:rsidRDefault="00162836" w:rsidP="00273F56">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 xml:space="preserve">According to the document, if the model was perfectly linear, then when kp =1, the disturbance would generate a steady-state error of 10 degrees. Thus to decrease the </w:t>
      </w:r>
      <w:r w:rsidR="00A20C18">
        <w:rPr>
          <w:rFonts w:ascii="Times New Roman" w:eastAsia="Times New Roman" w:hAnsi="Times New Roman"/>
          <w:color w:val="333333"/>
          <w:sz w:val="24"/>
          <w:szCs w:val="24"/>
        </w:rPr>
        <w:t xml:space="preserve">to 2 degrees, we would have to use kp &gt; 5. </w:t>
      </w:r>
    </w:p>
    <w:p w14:paraId="4E4F10D3" w14:textId="653FABBC" w:rsidR="00A20C18" w:rsidRDefault="00A20C18" w:rsidP="00273F56">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lastRenderedPageBreak/>
        <w:t>The second constraint is that the percentage maximum overshoot in the step response is less than 10%. This constraint is used to determine the value of kv according to the three formulas below.</w:t>
      </w:r>
    </w:p>
    <w:p w14:paraId="56AC474D" w14:textId="61C0F93F" w:rsidR="00A20C18" w:rsidRPr="00A20C18" w:rsidRDefault="00A20C18" w:rsidP="00273F56">
      <w:pPr>
        <w:snapToGrid w:val="0"/>
        <w:spacing w:before="60" w:after="60" w:line="312" w:lineRule="auto"/>
        <w:jc w:val="left"/>
        <w:rPr>
          <w:rFonts w:ascii="Times New Roman" w:eastAsia="Times New Roman" w:hAnsi="Times New Roman"/>
          <w:b/>
          <w:bCs/>
          <w:color w:val="333333"/>
          <w:sz w:val="28"/>
          <w:szCs w:val="28"/>
        </w:rPr>
      </w:pPr>
      <m:oMathPara>
        <m:oMath>
          <m:r>
            <m:rPr>
              <m:sty m:val="b"/>
            </m:rPr>
            <w:rPr>
              <w:rFonts w:ascii="Cambria Math" w:eastAsia="Times New Roman" w:hAnsi="Cambria Math"/>
              <w:color w:val="333333"/>
              <w:sz w:val="28"/>
              <w:szCs w:val="28"/>
            </w:rPr>
            <m:t>ζ</m:t>
          </m:r>
          <m:r>
            <m:rPr>
              <m:sty m:val="bi"/>
            </m:rPr>
            <w:rPr>
              <w:rFonts w:ascii="Cambria Math" w:eastAsia="Times New Roman" w:hAnsi="Cambria Math"/>
              <w:color w:val="333333"/>
              <w:sz w:val="28"/>
              <w:szCs w:val="28"/>
            </w:rPr>
            <m:t>=-</m:t>
          </m:r>
          <m:f>
            <m:fPr>
              <m:ctrlPr>
                <w:rPr>
                  <w:rFonts w:ascii="Cambria Math" w:eastAsia="Times New Roman" w:hAnsi="Cambria Math"/>
                  <w:b/>
                  <w:bCs/>
                  <w:color w:val="333333"/>
                  <w:sz w:val="28"/>
                  <w:szCs w:val="28"/>
                </w:rPr>
              </m:ctrlPr>
            </m:fPr>
            <m:num>
              <m:r>
                <m:rPr>
                  <m:sty m:val="b"/>
                </m:rPr>
                <w:rPr>
                  <w:rFonts w:ascii="Cambria Math" w:eastAsia="Times New Roman" w:hAnsi="Cambria Math"/>
                  <w:color w:val="333333"/>
                  <w:sz w:val="28"/>
                  <w:szCs w:val="28"/>
                </w:rPr>
                <m:t>l</m:t>
              </m:r>
              <m:func>
                <m:funcPr>
                  <m:ctrlPr>
                    <w:rPr>
                      <w:rFonts w:ascii="Cambria Math" w:eastAsia="Times New Roman" w:hAnsi="Cambria Math"/>
                      <w:b/>
                      <w:bCs/>
                      <w:color w:val="333333"/>
                      <w:sz w:val="28"/>
                      <w:szCs w:val="28"/>
                    </w:rPr>
                  </m:ctrlPr>
                </m:funcPr>
                <m:fName>
                  <m:r>
                    <m:rPr>
                      <m:sty m:val="b"/>
                    </m:rPr>
                    <w:rPr>
                      <w:rFonts w:ascii="Cambria Math" w:eastAsia="Times New Roman" w:hAnsi="Cambria Math"/>
                      <w:color w:val="333333"/>
                      <w:sz w:val="28"/>
                      <w:szCs w:val="28"/>
                    </w:rPr>
                    <m:t>n</m:t>
                  </m:r>
                </m:fName>
                <m:e>
                  <m:d>
                    <m:dPr>
                      <m:ctrlPr>
                        <w:rPr>
                          <w:rFonts w:ascii="Cambria Math" w:eastAsia="Times New Roman" w:hAnsi="Cambria Math"/>
                          <w:b/>
                          <w:bCs/>
                          <w:color w:val="333333"/>
                          <w:sz w:val="28"/>
                          <w:szCs w:val="28"/>
                        </w:rPr>
                      </m:ctrlPr>
                    </m:dPr>
                    <m:e>
                      <m:f>
                        <m:fPr>
                          <m:ctrlPr>
                            <w:rPr>
                              <w:rFonts w:ascii="Cambria Math" w:eastAsia="Times New Roman" w:hAnsi="Cambria Math"/>
                              <w:b/>
                              <w:bCs/>
                              <w:color w:val="333333"/>
                              <w:sz w:val="28"/>
                              <w:szCs w:val="28"/>
                            </w:rPr>
                          </m:ctrlPr>
                        </m:fPr>
                        <m:num>
                          <m:r>
                            <m:rPr>
                              <m:sty m:val="bi"/>
                            </m:rPr>
                            <w:rPr>
                              <w:rFonts w:ascii="Cambria Math" w:eastAsia="Times New Roman" w:hAnsi="Cambria Math"/>
                              <w:color w:val="333333"/>
                              <w:sz w:val="28"/>
                              <w:szCs w:val="28"/>
                            </w:rPr>
                            <m:t>P.O.</m:t>
                          </m:r>
                          <m:ctrlPr>
                            <w:rPr>
                              <w:rFonts w:ascii="Cambria Math" w:eastAsia="Times New Roman" w:hAnsi="Cambria Math"/>
                              <w:b/>
                              <w:bCs/>
                              <w:i/>
                              <w:color w:val="333333"/>
                              <w:sz w:val="28"/>
                              <w:szCs w:val="28"/>
                            </w:rPr>
                          </m:ctrlPr>
                        </m:num>
                        <m:den>
                          <m:r>
                            <m:rPr>
                              <m:sty m:val="bi"/>
                            </m:rPr>
                            <w:rPr>
                              <w:rFonts w:ascii="Cambria Math" w:eastAsia="Times New Roman" w:hAnsi="Cambria Math"/>
                              <w:color w:val="333333"/>
                              <w:sz w:val="28"/>
                              <w:szCs w:val="28"/>
                            </w:rPr>
                            <m:t>100</m:t>
                          </m:r>
                          <m:ctrlPr>
                            <w:rPr>
                              <w:rFonts w:ascii="Cambria Math" w:eastAsia="Times New Roman" w:hAnsi="Cambria Math"/>
                              <w:b/>
                              <w:bCs/>
                              <w:i/>
                              <w:color w:val="333333"/>
                              <w:sz w:val="28"/>
                              <w:szCs w:val="28"/>
                            </w:rPr>
                          </m:ctrlPr>
                        </m:den>
                      </m:f>
                      <m:ctrlPr>
                        <w:rPr>
                          <w:rFonts w:ascii="Cambria Math" w:eastAsia="Times New Roman" w:hAnsi="Cambria Math"/>
                          <w:b/>
                          <w:bCs/>
                          <w:i/>
                          <w:color w:val="333333"/>
                          <w:sz w:val="28"/>
                          <w:szCs w:val="28"/>
                        </w:rPr>
                      </m:ctrlPr>
                    </m:e>
                  </m:d>
                </m:e>
              </m:func>
              <m:ctrlPr>
                <w:rPr>
                  <w:rFonts w:ascii="Cambria Math" w:eastAsia="Times New Roman" w:hAnsi="Cambria Math"/>
                  <w:b/>
                  <w:bCs/>
                  <w:i/>
                  <w:color w:val="333333"/>
                  <w:sz w:val="28"/>
                  <w:szCs w:val="28"/>
                </w:rPr>
              </m:ctrlPr>
            </m:num>
            <m:den>
              <m:rad>
                <m:radPr>
                  <m:degHide m:val="1"/>
                  <m:ctrlPr>
                    <w:rPr>
                      <w:rFonts w:ascii="Cambria Math" w:eastAsia="Times New Roman" w:hAnsi="Cambria Math"/>
                      <w:b/>
                      <w:bCs/>
                      <w:color w:val="333333"/>
                      <w:sz w:val="28"/>
                      <w:szCs w:val="28"/>
                    </w:rPr>
                  </m:ctrlPr>
                </m:radPr>
                <m:deg>
                  <m:ctrlPr>
                    <w:rPr>
                      <w:rFonts w:ascii="Cambria Math" w:eastAsia="Times New Roman" w:hAnsi="Cambria Math"/>
                      <w:b/>
                      <w:bCs/>
                      <w:i/>
                      <w:color w:val="333333"/>
                      <w:sz w:val="28"/>
                      <w:szCs w:val="28"/>
                    </w:rPr>
                  </m:ctrlPr>
                </m:deg>
                <m:e>
                  <m:sSup>
                    <m:sSupPr>
                      <m:ctrlPr>
                        <w:rPr>
                          <w:rFonts w:ascii="Cambria Math" w:eastAsia="Times New Roman" w:hAnsi="Cambria Math"/>
                          <w:b/>
                          <w:bCs/>
                          <w:i/>
                          <w:color w:val="333333"/>
                          <w:sz w:val="28"/>
                          <w:szCs w:val="28"/>
                        </w:rPr>
                      </m:ctrlPr>
                    </m:sSupPr>
                    <m:e>
                      <m:r>
                        <m:rPr>
                          <m:sty m:val="b"/>
                        </m:rPr>
                        <w:rPr>
                          <w:rFonts w:ascii="Cambria Math" w:eastAsia="Times New Roman" w:hAnsi="Cambria Math"/>
                          <w:color w:val="333333"/>
                          <w:sz w:val="28"/>
                          <w:szCs w:val="28"/>
                        </w:rPr>
                        <m:t>π</m:t>
                      </m:r>
                    </m:e>
                    <m:sup>
                      <m:r>
                        <m:rPr>
                          <m:sty m:val="bi"/>
                        </m:rPr>
                        <w:rPr>
                          <w:rFonts w:ascii="Cambria Math" w:eastAsia="Times New Roman" w:hAnsi="Cambria Math"/>
                          <w:color w:val="333333"/>
                          <w:sz w:val="28"/>
                          <w:szCs w:val="28"/>
                        </w:rPr>
                        <m:t>2</m:t>
                      </m:r>
                    </m:sup>
                  </m:sSup>
                  <m:r>
                    <m:rPr>
                      <m:sty m:val="bi"/>
                    </m:rPr>
                    <w:rPr>
                      <w:rFonts w:ascii="Cambria Math" w:eastAsia="Times New Roman" w:hAnsi="Cambria Math"/>
                      <w:color w:val="333333"/>
                      <w:sz w:val="28"/>
                      <w:szCs w:val="28"/>
                    </w:rPr>
                    <m:t>+</m:t>
                  </m:r>
                  <m:func>
                    <m:funcPr>
                      <m:ctrlPr>
                        <w:rPr>
                          <w:rFonts w:ascii="Cambria Math" w:eastAsia="Times New Roman" w:hAnsi="Cambria Math"/>
                          <w:b/>
                          <w:bCs/>
                          <w:color w:val="333333"/>
                          <w:sz w:val="28"/>
                          <w:szCs w:val="28"/>
                        </w:rPr>
                      </m:ctrlPr>
                    </m:funcPr>
                    <m:fName>
                      <m:sSup>
                        <m:sSupPr>
                          <m:ctrlPr>
                            <w:rPr>
                              <w:rFonts w:ascii="Cambria Math" w:eastAsia="Times New Roman" w:hAnsi="Cambria Math"/>
                              <w:b/>
                              <w:bCs/>
                              <w:i/>
                              <w:color w:val="333333"/>
                              <w:sz w:val="28"/>
                              <w:szCs w:val="28"/>
                            </w:rPr>
                          </m:ctrlPr>
                        </m:sSupPr>
                        <m:e>
                          <m:r>
                            <m:rPr>
                              <m:sty m:val="b"/>
                            </m:rPr>
                            <w:rPr>
                              <w:rFonts w:ascii="Cambria Math" w:eastAsia="Times New Roman" w:hAnsi="Cambria Math"/>
                              <w:color w:val="333333"/>
                              <w:sz w:val="28"/>
                              <w:szCs w:val="28"/>
                            </w:rPr>
                            <m:t>ln</m:t>
                          </m:r>
                        </m:e>
                        <m:sup>
                          <m:r>
                            <m:rPr>
                              <m:sty m:val="bi"/>
                            </m:rPr>
                            <w:rPr>
                              <w:rFonts w:ascii="Cambria Math" w:eastAsia="Times New Roman" w:hAnsi="Cambria Math"/>
                              <w:color w:val="333333"/>
                              <w:sz w:val="28"/>
                              <w:szCs w:val="28"/>
                            </w:rPr>
                            <m:t>2</m:t>
                          </m:r>
                          <m:ctrlPr>
                            <w:rPr>
                              <w:rFonts w:ascii="Cambria Math" w:eastAsia="Times New Roman" w:hAnsi="Cambria Math"/>
                              <w:b/>
                              <w:bCs/>
                              <w:color w:val="333333"/>
                              <w:sz w:val="28"/>
                              <w:szCs w:val="28"/>
                            </w:rPr>
                          </m:ctrlPr>
                        </m:sup>
                      </m:sSup>
                      <m:ctrlPr>
                        <w:rPr>
                          <w:rFonts w:ascii="Cambria Math" w:eastAsia="Times New Roman" w:hAnsi="Cambria Math"/>
                          <w:b/>
                          <w:bCs/>
                          <w:i/>
                          <w:color w:val="333333"/>
                          <w:sz w:val="28"/>
                          <w:szCs w:val="28"/>
                        </w:rPr>
                      </m:ctrlPr>
                    </m:fName>
                    <m:e>
                      <m:d>
                        <m:dPr>
                          <m:ctrlPr>
                            <w:rPr>
                              <w:rFonts w:ascii="Cambria Math" w:eastAsia="Times New Roman" w:hAnsi="Cambria Math"/>
                              <w:b/>
                              <w:bCs/>
                              <w:color w:val="333333"/>
                              <w:sz w:val="28"/>
                              <w:szCs w:val="28"/>
                            </w:rPr>
                          </m:ctrlPr>
                        </m:dPr>
                        <m:e>
                          <m:f>
                            <m:fPr>
                              <m:ctrlPr>
                                <w:rPr>
                                  <w:rFonts w:ascii="Cambria Math" w:eastAsia="Times New Roman" w:hAnsi="Cambria Math"/>
                                  <w:b/>
                                  <w:bCs/>
                                  <w:color w:val="333333"/>
                                  <w:sz w:val="28"/>
                                  <w:szCs w:val="28"/>
                                </w:rPr>
                              </m:ctrlPr>
                            </m:fPr>
                            <m:num>
                              <m:r>
                                <m:rPr>
                                  <m:sty m:val="bi"/>
                                </m:rPr>
                                <w:rPr>
                                  <w:rFonts w:ascii="Cambria Math" w:eastAsia="Times New Roman" w:hAnsi="Cambria Math"/>
                                  <w:color w:val="333333"/>
                                  <w:sz w:val="28"/>
                                  <w:szCs w:val="28"/>
                                </w:rPr>
                                <m:t>P.O.</m:t>
                              </m:r>
                              <m:ctrlPr>
                                <w:rPr>
                                  <w:rFonts w:ascii="Cambria Math" w:eastAsia="Times New Roman" w:hAnsi="Cambria Math"/>
                                  <w:b/>
                                  <w:bCs/>
                                  <w:i/>
                                  <w:color w:val="333333"/>
                                  <w:sz w:val="28"/>
                                  <w:szCs w:val="28"/>
                                </w:rPr>
                              </m:ctrlPr>
                            </m:num>
                            <m:den>
                              <m:r>
                                <m:rPr>
                                  <m:sty m:val="bi"/>
                                </m:rPr>
                                <w:rPr>
                                  <w:rFonts w:ascii="Cambria Math" w:eastAsia="Times New Roman" w:hAnsi="Cambria Math"/>
                                  <w:color w:val="333333"/>
                                  <w:sz w:val="28"/>
                                  <w:szCs w:val="28"/>
                                </w:rPr>
                                <m:t>100</m:t>
                              </m:r>
                              <m:ctrlPr>
                                <w:rPr>
                                  <w:rFonts w:ascii="Cambria Math" w:eastAsia="Times New Roman" w:hAnsi="Cambria Math"/>
                                  <w:b/>
                                  <w:bCs/>
                                  <w:i/>
                                  <w:color w:val="333333"/>
                                  <w:sz w:val="28"/>
                                  <w:szCs w:val="28"/>
                                </w:rPr>
                              </m:ctrlPr>
                            </m:den>
                          </m:f>
                          <m:ctrlPr>
                            <w:rPr>
                              <w:rFonts w:ascii="Cambria Math" w:eastAsia="Times New Roman" w:hAnsi="Cambria Math"/>
                              <w:b/>
                              <w:bCs/>
                              <w:i/>
                              <w:color w:val="333333"/>
                              <w:sz w:val="28"/>
                              <w:szCs w:val="28"/>
                            </w:rPr>
                          </m:ctrlPr>
                        </m:e>
                      </m:d>
                      <m:ctrlPr>
                        <w:rPr>
                          <w:rFonts w:ascii="Cambria Math" w:eastAsia="Times New Roman" w:hAnsi="Cambria Math"/>
                          <w:b/>
                          <w:bCs/>
                          <w:i/>
                          <w:color w:val="333333"/>
                          <w:sz w:val="28"/>
                          <w:szCs w:val="28"/>
                        </w:rPr>
                      </m:ctrlPr>
                    </m:e>
                  </m:func>
                </m:e>
              </m:rad>
              <m:ctrlPr>
                <w:rPr>
                  <w:rFonts w:ascii="Cambria Math" w:eastAsia="Times New Roman" w:hAnsi="Cambria Math"/>
                  <w:b/>
                  <w:bCs/>
                  <w:i/>
                  <w:color w:val="333333"/>
                  <w:sz w:val="28"/>
                  <w:szCs w:val="28"/>
                </w:rPr>
              </m:ctrlPr>
            </m:den>
          </m:f>
        </m:oMath>
      </m:oMathPara>
    </w:p>
    <w:p w14:paraId="4326D382" w14:textId="7590DCD7" w:rsidR="00A20C18" w:rsidRPr="00A20C18" w:rsidRDefault="00A20C18" w:rsidP="00273F56">
      <w:pPr>
        <w:snapToGrid w:val="0"/>
        <w:spacing w:before="60" w:after="60" w:line="312" w:lineRule="auto"/>
        <w:jc w:val="left"/>
        <w:rPr>
          <w:rFonts w:ascii="Times New Roman" w:eastAsia="Times New Roman" w:hAnsi="Times New Roman"/>
          <w:b/>
          <w:bCs/>
          <w:color w:val="333333"/>
          <w:sz w:val="28"/>
          <w:szCs w:val="28"/>
        </w:rPr>
      </w:pPr>
      <m:oMathPara>
        <m:oMath>
          <m:r>
            <m:rPr>
              <m:sty m:val="b"/>
            </m:rPr>
            <w:rPr>
              <w:rFonts w:ascii="Cambria Math" w:eastAsia="Times New Roman" w:hAnsi="Cambria Math"/>
              <w:color w:val="333333"/>
              <w:sz w:val="28"/>
              <w:szCs w:val="28"/>
            </w:rPr>
            <m:t>ζ</m:t>
          </m:r>
          <m:r>
            <m:rPr>
              <m:sty m:val="bi"/>
            </m:rPr>
            <w:rPr>
              <w:rFonts w:ascii="Cambria Math" w:eastAsia="Times New Roman" w:hAnsi="Cambria Math"/>
              <w:color w:val="333333"/>
              <w:sz w:val="28"/>
              <w:szCs w:val="28"/>
            </w:rPr>
            <m:t>=</m:t>
          </m:r>
          <m:f>
            <m:fPr>
              <m:ctrlPr>
                <w:rPr>
                  <w:rFonts w:ascii="Cambria Math" w:eastAsia="Times New Roman" w:hAnsi="Cambria Math"/>
                  <w:b/>
                  <w:bCs/>
                  <w:color w:val="333333"/>
                  <w:sz w:val="28"/>
                  <w:szCs w:val="28"/>
                </w:rPr>
              </m:ctrlPr>
            </m:fPr>
            <m:num>
              <m:r>
                <m:rPr>
                  <m:sty m:val="bi"/>
                </m:rPr>
                <w:rPr>
                  <w:rFonts w:ascii="Cambria Math" w:eastAsia="Times New Roman" w:hAnsi="Cambria Math"/>
                  <w:color w:val="333333"/>
                  <w:sz w:val="28"/>
                  <w:szCs w:val="28"/>
                </w:rPr>
                <m:t>1+</m:t>
              </m:r>
              <m:sSub>
                <m:sSubPr>
                  <m:ctrlPr>
                    <w:rPr>
                      <w:rFonts w:ascii="Cambria Math" w:eastAsia="Times New Roman" w:hAnsi="Cambria Math"/>
                      <w:b/>
                      <w:bCs/>
                      <w:i/>
                      <w:color w:val="333333"/>
                      <w:sz w:val="28"/>
                      <w:szCs w:val="28"/>
                    </w:rPr>
                  </m:ctrlPr>
                </m:sSubPr>
                <m:e>
                  <m:r>
                    <m:rPr>
                      <m:sty m:val="bi"/>
                    </m:rPr>
                    <w:rPr>
                      <w:rFonts w:ascii="Cambria Math" w:eastAsia="Times New Roman" w:hAnsi="Cambria Math"/>
                      <w:color w:val="333333"/>
                      <w:sz w:val="28"/>
                      <w:szCs w:val="28"/>
                    </w:rPr>
                    <m:t>k</m:t>
                  </m:r>
                </m:e>
                <m:sub>
                  <m:r>
                    <m:rPr>
                      <m:sty m:val="bi"/>
                    </m:rPr>
                    <w:rPr>
                      <w:rFonts w:ascii="Cambria Math" w:eastAsia="Times New Roman" w:hAnsi="Cambria Math"/>
                      <w:color w:val="333333"/>
                      <w:sz w:val="28"/>
                      <w:szCs w:val="28"/>
                    </w:rPr>
                    <m:t>v</m:t>
                  </m:r>
                </m:sub>
              </m:sSub>
              <m:r>
                <m:rPr>
                  <m:sty m:val="bi"/>
                </m:rPr>
                <w:rPr>
                  <w:rFonts w:ascii="Cambria Math" w:eastAsia="Times New Roman" w:hAnsi="Cambria Math"/>
                  <w:color w:val="333333"/>
                  <w:sz w:val="28"/>
                  <w:szCs w:val="28"/>
                </w:rPr>
                <m:t>A</m:t>
              </m:r>
              <m:ctrlPr>
                <w:rPr>
                  <w:rFonts w:ascii="Cambria Math" w:eastAsia="Times New Roman" w:hAnsi="Cambria Math"/>
                  <w:b/>
                  <w:bCs/>
                  <w:i/>
                  <w:color w:val="333333"/>
                  <w:sz w:val="28"/>
                  <w:szCs w:val="28"/>
                </w:rPr>
              </m:ctrlPr>
            </m:num>
            <m:den>
              <m:r>
                <m:rPr>
                  <m:sty m:val="bi"/>
                </m:rPr>
                <w:rPr>
                  <w:rFonts w:ascii="Cambria Math" w:eastAsia="Times New Roman" w:hAnsi="Cambria Math"/>
                  <w:color w:val="333333"/>
                  <w:sz w:val="28"/>
                  <w:szCs w:val="28"/>
                </w:rPr>
                <m:t>2</m:t>
              </m:r>
              <m:rad>
                <m:radPr>
                  <m:degHide m:val="1"/>
                  <m:ctrlPr>
                    <w:rPr>
                      <w:rFonts w:ascii="Cambria Math" w:eastAsia="Times New Roman" w:hAnsi="Cambria Math"/>
                      <w:b/>
                      <w:bCs/>
                      <w:color w:val="333333"/>
                      <w:sz w:val="28"/>
                      <w:szCs w:val="28"/>
                    </w:rPr>
                  </m:ctrlPr>
                </m:radPr>
                <m:deg>
                  <m:ctrlPr>
                    <w:rPr>
                      <w:rFonts w:ascii="Cambria Math" w:eastAsia="Times New Roman" w:hAnsi="Cambria Math"/>
                      <w:b/>
                      <w:bCs/>
                      <w:i/>
                      <w:color w:val="333333"/>
                      <w:sz w:val="28"/>
                      <w:szCs w:val="28"/>
                    </w:rPr>
                  </m:ctrlPr>
                </m:deg>
                <m:e>
                  <m:sSub>
                    <m:sSubPr>
                      <m:ctrlPr>
                        <w:rPr>
                          <w:rFonts w:ascii="Cambria Math" w:eastAsia="Times New Roman" w:hAnsi="Cambria Math"/>
                          <w:b/>
                          <w:bCs/>
                          <w:i/>
                          <w:color w:val="333333"/>
                          <w:sz w:val="28"/>
                          <w:szCs w:val="28"/>
                        </w:rPr>
                      </m:ctrlPr>
                    </m:sSubPr>
                    <m:e>
                      <m:r>
                        <m:rPr>
                          <m:sty m:val="bi"/>
                        </m:rPr>
                        <w:rPr>
                          <w:rFonts w:ascii="Cambria Math" w:eastAsia="Times New Roman" w:hAnsi="Cambria Math"/>
                          <w:color w:val="333333"/>
                          <w:sz w:val="28"/>
                          <w:szCs w:val="28"/>
                        </w:rPr>
                        <m:t>k</m:t>
                      </m:r>
                    </m:e>
                    <m:sub>
                      <m:r>
                        <m:rPr>
                          <m:sty m:val="bi"/>
                        </m:rPr>
                        <w:rPr>
                          <w:rFonts w:ascii="Cambria Math" w:eastAsia="Times New Roman" w:hAnsi="Cambria Math"/>
                          <w:color w:val="333333"/>
                          <w:sz w:val="28"/>
                          <w:szCs w:val="28"/>
                        </w:rPr>
                        <m:t>p</m:t>
                      </m:r>
                    </m:sub>
                  </m:sSub>
                  <m:r>
                    <m:rPr>
                      <m:sty m:val="bi"/>
                    </m:rPr>
                    <w:rPr>
                      <w:rFonts w:ascii="Cambria Math" w:eastAsia="Times New Roman" w:hAnsi="Cambria Math"/>
                      <w:color w:val="333333"/>
                      <w:sz w:val="28"/>
                      <w:szCs w:val="28"/>
                    </w:rPr>
                    <m:t>A</m:t>
                  </m:r>
                  <m:sSub>
                    <m:sSubPr>
                      <m:ctrlPr>
                        <w:rPr>
                          <w:rFonts w:ascii="Cambria Math" w:eastAsia="Times New Roman" w:hAnsi="Cambria Math"/>
                          <w:b/>
                          <w:bCs/>
                          <w:i/>
                          <w:color w:val="333333"/>
                          <w:sz w:val="28"/>
                          <w:szCs w:val="28"/>
                        </w:rPr>
                      </m:ctrlPr>
                    </m:sSubPr>
                    <m:e>
                      <m:r>
                        <m:rPr>
                          <m:sty m:val="b"/>
                        </m:rPr>
                        <w:rPr>
                          <w:rFonts w:ascii="Cambria Math" w:eastAsia="Times New Roman" w:hAnsi="Cambria Math"/>
                          <w:color w:val="333333"/>
                          <w:sz w:val="28"/>
                          <w:szCs w:val="28"/>
                        </w:rPr>
                        <m:t>τ</m:t>
                      </m:r>
                    </m:e>
                    <m:sub>
                      <m:r>
                        <m:rPr>
                          <m:sty m:val="bi"/>
                        </m:rPr>
                        <w:rPr>
                          <w:rFonts w:ascii="Cambria Math" w:eastAsia="Times New Roman" w:hAnsi="Cambria Math"/>
                          <w:color w:val="333333"/>
                          <w:sz w:val="28"/>
                          <w:szCs w:val="28"/>
                        </w:rPr>
                        <m:t>m</m:t>
                      </m:r>
                    </m:sub>
                  </m:sSub>
                </m:e>
              </m:rad>
              <m:ctrlPr>
                <w:rPr>
                  <w:rFonts w:ascii="Cambria Math" w:eastAsia="Times New Roman" w:hAnsi="Cambria Math"/>
                  <w:b/>
                  <w:bCs/>
                  <w:i/>
                  <w:color w:val="333333"/>
                  <w:sz w:val="28"/>
                  <w:szCs w:val="28"/>
                </w:rPr>
              </m:ctrlPr>
            </m:den>
          </m:f>
        </m:oMath>
      </m:oMathPara>
    </w:p>
    <w:p w14:paraId="51751B77" w14:textId="1E610FEE" w:rsidR="00A20C18" w:rsidRPr="00A20C18" w:rsidRDefault="00A20C18" w:rsidP="00273F56">
      <w:pPr>
        <w:snapToGrid w:val="0"/>
        <w:spacing w:before="60" w:after="60" w:line="312" w:lineRule="auto"/>
        <w:jc w:val="left"/>
        <w:rPr>
          <w:rFonts w:ascii="Times New Roman" w:eastAsia="Times New Roman" w:hAnsi="Times New Roman"/>
          <w:b/>
          <w:bCs/>
          <w:color w:val="333333"/>
          <w:sz w:val="28"/>
          <w:szCs w:val="28"/>
        </w:rPr>
      </w:pPr>
      <m:oMathPara>
        <m:oMath>
          <m:sSub>
            <m:sSubPr>
              <m:ctrlPr>
                <w:rPr>
                  <w:rFonts w:ascii="Cambria Math" w:eastAsia="Times New Roman" w:hAnsi="Cambria Math"/>
                  <w:b/>
                  <w:bCs/>
                  <w:i/>
                  <w:color w:val="333333"/>
                  <w:sz w:val="28"/>
                  <w:szCs w:val="28"/>
                </w:rPr>
              </m:ctrlPr>
            </m:sSubPr>
            <m:e>
              <m:r>
                <m:rPr>
                  <m:sty m:val="bi"/>
                </m:rPr>
                <w:rPr>
                  <w:rFonts w:ascii="Cambria Math" w:eastAsia="Times New Roman" w:hAnsi="Cambria Math"/>
                  <w:color w:val="333333"/>
                  <w:sz w:val="28"/>
                  <w:szCs w:val="28"/>
                </w:rPr>
                <m:t>k</m:t>
              </m:r>
            </m:e>
            <m:sub>
              <m:r>
                <m:rPr>
                  <m:sty m:val="bi"/>
                </m:rPr>
                <w:rPr>
                  <w:rFonts w:ascii="Cambria Math" w:eastAsia="Times New Roman" w:hAnsi="Cambria Math"/>
                  <w:color w:val="333333"/>
                  <w:sz w:val="28"/>
                  <w:szCs w:val="28"/>
                </w:rPr>
                <m:t>v</m:t>
              </m:r>
            </m:sub>
          </m:sSub>
          <m:r>
            <m:rPr>
              <m:sty m:val="bi"/>
            </m:rPr>
            <w:rPr>
              <w:rFonts w:ascii="Cambria Math" w:eastAsia="Times New Roman" w:hAnsi="Cambria Math"/>
              <w:color w:val="333333"/>
              <w:sz w:val="28"/>
              <w:szCs w:val="28"/>
            </w:rPr>
            <m:t>=</m:t>
          </m:r>
          <m:f>
            <m:fPr>
              <m:ctrlPr>
                <w:rPr>
                  <w:rFonts w:ascii="Cambria Math" w:eastAsia="Times New Roman" w:hAnsi="Cambria Math"/>
                  <w:b/>
                  <w:bCs/>
                  <w:color w:val="333333"/>
                  <w:sz w:val="28"/>
                  <w:szCs w:val="28"/>
                </w:rPr>
              </m:ctrlPr>
            </m:fPr>
            <m:num>
              <m:r>
                <m:rPr>
                  <m:sty m:val="bi"/>
                </m:rPr>
                <w:rPr>
                  <w:rFonts w:ascii="Cambria Math" w:eastAsia="Times New Roman" w:hAnsi="Cambria Math"/>
                  <w:color w:val="333333"/>
                  <w:sz w:val="28"/>
                  <w:szCs w:val="28"/>
                </w:rPr>
                <m:t>2</m:t>
              </m:r>
              <m:r>
                <m:rPr>
                  <m:sty m:val="b"/>
                </m:rPr>
                <w:rPr>
                  <w:rFonts w:ascii="Cambria Math" w:eastAsia="Times New Roman" w:hAnsi="Cambria Math"/>
                  <w:color w:val="333333"/>
                  <w:sz w:val="28"/>
                  <w:szCs w:val="28"/>
                </w:rPr>
                <m:t>ζ</m:t>
              </m:r>
              <m:rad>
                <m:radPr>
                  <m:degHide m:val="1"/>
                  <m:ctrlPr>
                    <w:rPr>
                      <w:rFonts w:ascii="Cambria Math" w:eastAsia="Times New Roman" w:hAnsi="Cambria Math"/>
                      <w:b/>
                      <w:bCs/>
                      <w:color w:val="333333"/>
                      <w:sz w:val="28"/>
                      <w:szCs w:val="28"/>
                    </w:rPr>
                  </m:ctrlPr>
                </m:radPr>
                <m:deg>
                  <m:ctrlPr>
                    <w:rPr>
                      <w:rFonts w:ascii="Cambria Math" w:eastAsia="Times New Roman" w:hAnsi="Cambria Math"/>
                      <w:b/>
                      <w:bCs/>
                      <w:i/>
                      <w:color w:val="333333"/>
                      <w:sz w:val="28"/>
                      <w:szCs w:val="28"/>
                    </w:rPr>
                  </m:ctrlPr>
                </m:deg>
                <m:e>
                  <m:sSub>
                    <m:sSubPr>
                      <m:ctrlPr>
                        <w:rPr>
                          <w:rFonts w:ascii="Cambria Math" w:eastAsia="Times New Roman" w:hAnsi="Cambria Math"/>
                          <w:b/>
                          <w:bCs/>
                          <w:i/>
                          <w:color w:val="333333"/>
                          <w:sz w:val="28"/>
                          <w:szCs w:val="28"/>
                        </w:rPr>
                      </m:ctrlPr>
                    </m:sSubPr>
                    <m:e>
                      <m:r>
                        <m:rPr>
                          <m:sty m:val="bi"/>
                        </m:rPr>
                        <w:rPr>
                          <w:rFonts w:ascii="Cambria Math" w:eastAsia="Times New Roman" w:hAnsi="Cambria Math"/>
                          <w:color w:val="333333"/>
                          <w:sz w:val="28"/>
                          <w:szCs w:val="28"/>
                        </w:rPr>
                        <m:t>k</m:t>
                      </m:r>
                    </m:e>
                    <m:sub>
                      <m:r>
                        <m:rPr>
                          <m:sty m:val="bi"/>
                        </m:rPr>
                        <w:rPr>
                          <w:rFonts w:ascii="Cambria Math" w:eastAsia="Times New Roman" w:hAnsi="Cambria Math"/>
                          <w:color w:val="333333"/>
                          <w:sz w:val="28"/>
                          <w:szCs w:val="28"/>
                        </w:rPr>
                        <m:t>p</m:t>
                      </m:r>
                    </m:sub>
                  </m:sSub>
                  <m:r>
                    <m:rPr>
                      <m:sty m:val="bi"/>
                    </m:rPr>
                    <w:rPr>
                      <w:rFonts w:ascii="Cambria Math" w:eastAsia="Times New Roman" w:hAnsi="Cambria Math"/>
                      <w:color w:val="333333"/>
                      <w:sz w:val="28"/>
                      <w:szCs w:val="28"/>
                    </w:rPr>
                    <m:t>A</m:t>
                  </m:r>
                  <m:sSub>
                    <m:sSubPr>
                      <m:ctrlPr>
                        <w:rPr>
                          <w:rFonts w:ascii="Cambria Math" w:eastAsia="Times New Roman" w:hAnsi="Cambria Math"/>
                          <w:b/>
                          <w:bCs/>
                          <w:i/>
                          <w:color w:val="333333"/>
                          <w:sz w:val="28"/>
                          <w:szCs w:val="28"/>
                        </w:rPr>
                      </m:ctrlPr>
                    </m:sSubPr>
                    <m:e>
                      <m:r>
                        <m:rPr>
                          <m:sty m:val="b"/>
                        </m:rPr>
                        <w:rPr>
                          <w:rFonts w:ascii="Cambria Math" w:eastAsia="Times New Roman" w:hAnsi="Cambria Math"/>
                          <w:color w:val="333333"/>
                          <w:sz w:val="28"/>
                          <w:szCs w:val="28"/>
                        </w:rPr>
                        <m:t>τ</m:t>
                      </m:r>
                    </m:e>
                    <m:sub>
                      <m:r>
                        <m:rPr>
                          <m:sty m:val="bi"/>
                        </m:rPr>
                        <w:rPr>
                          <w:rFonts w:ascii="Cambria Math" w:eastAsia="Times New Roman" w:hAnsi="Cambria Math"/>
                          <w:color w:val="333333"/>
                          <w:sz w:val="28"/>
                          <w:szCs w:val="28"/>
                        </w:rPr>
                        <m:t>m</m:t>
                      </m:r>
                    </m:sub>
                  </m:sSub>
                </m:e>
              </m:rad>
              <m:r>
                <m:rPr>
                  <m:sty m:val="bi"/>
                </m:rPr>
                <w:rPr>
                  <w:rFonts w:ascii="Cambria Math" w:eastAsia="Times New Roman" w:hAnsi="Cambria Math"/>
                  <w:color w:val="333333"/>
                  <w:sz w:val="28"/>
                  <w:szCs w:val="28"/>
                </w:rPr>
                <m:t>-1</m:t>
              </m:r>
              <m:ctrlPr>
                <w:rPr>
                  <w:rFonts w:ascii="Cambria Math" w:eastAsia="Times New Roman" w:hAnsi="Cambria Math"/>
                  <w:b/>
                  <w:bCs/>
                  <w:i/>
                  <w:color w:val="333333"/>
                  <w:sz w:val="28"/>
                  <w:szCs w:val="28"/>
                </w:rPr>
              </m:ctrlPr>
            </m:num>
            <m:den>
              <m:r>
                <m:rPr>
                  <m:sty m:val="bi"/>
                </m:rPr>
                <w:rPr>
                  <w:rFonts w:ascii="Cambria Math" w:eastAsia="Times New Roman" w:hAnsi="Cambria Math"/>
                  <w:color w:val="333333"/>
                  <w:sz w:val="28"/>
                  <w:szCs w:val="28"/>
                </w:rPr>
                <m:t>A</m:t>
              </m:r>
              <m:ctrlPr>
                <w:rPr>
                  <w:rFonts w:ascii="Cambria Math" w:eastAsia="Times New Roman" w:hAnsi="Cambria Math"/>
                  <w:b/>
                  <w:bCs/>
                  <w:i/>
                  <w:color w:val="333333"/>
                  <w:sz w:val="28"/>
                  <w:szCs w:val="28"/>
                </w:rPr>
              </m:ctrlPr>
            </m:den>
          </m:f>
        </m:oMath>
      </m:oMathPara>
    </w:p>
    <w:p w14:paraId="0CACE013" w14:textId="375FED3D" w:rsidR="00A20C18" w:rsidRDefault="00A20C18" w:rsidP="00273F56">
      <w:pPr>
        <w:snapToGrid w:val="0"/>
        <w:spacing w:before="60" w:after="60" w:line="312" w:lineRule="auto"/>
        <w:jc w:val="left"/>
        <w:rPr>
          <w:rFonts w:ascii="Times New Roman" w:hAnsi="Times New Roman"/>
          <w:color w:val="333333"/>
          <w:sz w:val="24"/>
          <w:szCs w:val="24"/>
        </w:rPr>
      </w:pPr>
      <w:r>
        <w:rPr>
          <w:rFonts w:ascii="Times New Roman" w:eastAsia="Times New Roman" w:hAnsi="Times New Roman"/>
          <w:color w:val="333333"/>
          <w:sz w:val="24"/>
          <w:szCs w:val="24"/>
        </w:rPr>
        <w:t>The</w:t>
      </w:r>
      <w:r>
        <w:rPr>
          <w:rFonts w:ascii="Times New Roman" w:eastAsia="Times New Roman" w:hAnsi="Times New Roman"/>
          <w:color w:val="333333"/>
          <w:sz w:val="24"/>
          <w:szCs w:val="24"/>
        </w:rPr>
        <w:t xml:space="preserve"> detailed calculation process is presented in the matlab file exp3.m. The result calculated from kp = 5,6 and 7 are kv = 0.1594, 0.1782 and 0.1954. </w:t>
      </w:r>
      <w:r w:rsidR="00086B86">
        <w:rPr>
          <w:rFonts w:ascii="Times New Roman" w:eastAsia="Times New Roman" w:hAnsi="Times New Roman"/>
          <w:color w:val="333333"/>
          <w:sz w:val="24"/>
          <w:szCs w:val="24"/>
        </w:rPr>
        <w:t xml:space="preserve">The </w:t>
      </w:r>
      <w:r w:rsidR="00086B86">
        <w:rPr>
          <w:rFonts w:ascii="Times New Roman" w:hAnsi="Times New Roman"/>
          <w:color w:val="333333"/>
          <w:sz w:val="24"/>
          <w:szCs w:val="24"/>
        </w:rPr>
        <w:t>corresponding value is shown in the table below and the measurement method is the same as in experiment I.</w:t>
      </w:r>
    </w:p>
    <w:tbl>
      <w:tblPr>
        <w:tblW w:w="8947" w:type="dxa"/>
        <w:tblLook w:val="04A0" w:firstRow="1" w:lastRow="0" w:firstColumn="1" w:lastColumn="0" w:noHBand="0" w:noVBand="1"/>
      </w:tblPr>
      <w:tblGrid>
        <w:gridCol w:w="1260"/>
        <w:gridCol w:w="1260"/>
        <w:gridCol w:w="1260"/>
        <w:gridCol w:w="1260"/>
        <w:gridCol w:w="1260"/>
        <w:gridCol w:w="1387"/>
        <w:gridCol w:w="1260"/>
      </w:tblGrid>
      <w:tr w:rsidR="00086B86" w:rsidRPr="00086B86" w14:paraId="236FD549" w14:textId="77777777" w:rsidTr="00ED5342">
        <w:trPr>
          <w:trHeight w:val="426"/>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17CE6"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kp value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67E14CFB"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peak value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495339AF"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final value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8D8DC1F"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ess</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2815A2B"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kv</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76CF358" w14:textId="48D32167" w:rsidR="00086B86" w:rsidRPr="00086B86" w:rsidRDefault="00ED5342" w:rsidP="00086B86">
            <w:pPr>
              <w:widowControl/>
              <w:jc w:val="center"/>
              <w:rPr>
                <w:rFonts w:ascii="Calibri" w:eastAsia="Times New Roman" w:hAnsi="Calibri" w:cs="Calibri"/>
                <w:color w:val="000000"/>
                <w:kern w:val="0"/>
                <w:sz w:val="22"/>
              </w:rPr>
            </w:pPr>
            <w:r>
              <w:rPr>
                <w:rFonts w:ascii="Calibri" w:eastAsia="Times New Roman" w:hAnsi="Calibri" w:cs="Calibri"/>
                <w:color w:val="000000"/>
                <w:kern w:val="0"/>
                <w:sz w:val="22"/>
              </w:rPr>
              <w:t>P.O.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39C05B00"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settling time</w:t>
            </w:r>
          </w:p>
        </w:tc>
      </w:tr>
      <w:tr w:rsidR="00086B86" w:rsidRPr="00086B86" w14:paraId="4C5CCAB4" w14:textId="77777777" w:rsidTr="00ED5342">
        <w:trPr>
          <w:trHeight w:val="426"/>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14561389"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kp=5</w:t>
            </w:r>
          </w:p>
        </w:tc>
        <w:tc>
          <w:tcPr>
            <w:tcW w:w="1260" w:type="dxa"/>
            <w:tcBorders>
              <w:top w:val="nil"/>
              <w:left w:val="nil"/>
              <w:bottom w:val="single" w:sz="4" w:space="0" w:color="auto"/>
              <w:right w:val="single" w:sz="4" w:space="0" w:color="auto"/>
            </w:tcBorders>
            <w:shd w:val="clear" w:color="auto" w:fill="auto"/>
            <w:noWrap/>
            <w:vAlign w:val="center"/>
            <w:hideMark/>
          </w:tcPr>
          <w:p w14:paraId="45382338"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52.73</w:t>
            </w:r>
          </w:p>
        </w:tc>
        <w:tc>
          <w:tcPr>
            <w:tcW w:w="1260" w:type="dxa"/>
            <w:tcBorders>
              <w:top w:val="nil"/>
              <w:left w:val="nil"/>
              <w:bottom w:val="single" w:sz="4" w:space="0" w:color="auto"/>
              <w:right w:val="single" w:sz="4" w:space="0" w:color="auto"/>
            </w:tcBorders>
            <w:shd w:val="clear" w:color="auto" w:fill="auto"/>
            <w:noWrap/>
            <w:vAlign w:val="center"/>
            <w:hideMark/>
          </w:tcPr>
          <w:p w14:paraId="15ABFAE1"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47.29</w:t>
            </w:r>
          </w:p>
        </w:tc>
        <w:tc>
          <w:tcPr>
            <w:tcW w:w="1260" w:type="dxa"/>
            <w:tcBorders>
              <w:top w:val="nil"/>
              <w:left w:val="nil"/>
              <w:bottom w:val="single" w:sz="4" w:space="0" w:color="auto"/>
              <w:right w:val="single" w:sz="4" w:space="0" w:color="auto"/>
            </w:tcBorders>
            <w:shd w:val="clear" w:color="auto" w:fill="auto"/>
            <w:noWrap/>
            <w:vAlign w:val="center"/>
            <w:hideMark/>
          </w:tcPr>
          <w:p w14:paraId="01C453EC"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2.29</w:t>
            </w:r>
          </w:p>
        </w:tc>
        <w:tc>
          <w:tcPr>
            <w:tcW w:w="1260" w:type="dxa"/>
            <w:tcBorders>
              <w:top w:val="nil"/>
              <w:left w:val="nil"/>
              <w:bottom w:val="single" w:sz="4" w:space="0" w:color="auto"/>
              <w:right w:val="single" w:sz="4" w:space="0" w:color="auto"/>
            </w:tcBorders>
            <w:shd w:val="clear" w:color="auto" w:fill="auto"/>
            <w:noWrap/>
            <w:vAlign w:val="center"/>
            <w:hideMark/>
          </w:tcPr>
          <w:p w14:paraId="63D43177"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0.1594</w:t>
            </w:r>
          </w:p>
        </w:tc>
        <w:tc>
          <w:tcPr>
            <w:tcW w:w="1387" w:type="dxa"/>
            <w:tcBorders>
              <w:top w:val="nil"/>
              <w:left w:val="nil"/>
              <w:bottom w:val="single" w:sz="4" w:space="0" w:color="auto"/>
              <w:right w:val="single" w:sz="4" w:space="0" w:color="auto"/>
            </w:tcBorders>
            <w:shd w:val="clear" w:color="auto" w:fill="auto"/>
            <w:noWrap/>
            <w:vAlign w:val="center"/>
            <w:hideMark/>
          </w:tcPr>
          <w:p w14:paraId="5E7A8CEE"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6.044444444</w:t>
            </w:r>
          </w:p>
        </w:tc>
        <w:tc>
          <w:tcPr>
            <w:tcW w:w="1260" w:type="dxa"/>
            <w:tcBorders>
              <w:top w:val="nil"/>
              <w:left w:val="nil"/>
              <w:bottom w:val="single" w:sz="4" w:space="0" w:color="auto"/>
              <w:right w:val="single" w:sz="4" w:space="0" w:color="auto"/>
            </w:tcBorders>
            <w:shd w:val="clear" w:color="auto" w:fill="auto"/>
            <w:noWrap/>
            <w:vAlign w:val="center"/>
            <w:hideMark/>
          </w:tcPr>
          <w:p w14:paraId="1E7D6A1E"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0.207</w:t>
            </w:r>
          </w:p>
        </w:tc>
      </w:tr>
      <w:tr w:rsidR="00086B86" w:rsidRPr="00086B86" w14:paraId="5E0CB4B3" w14:textId="77777777" w:rsidTr="00ED5342">
        <w:trPr>
          <w:trHeight w:val="426"/>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1ED93203"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kp=6</w:t>
            </w:r>
          </w:p>
        </w:tc>
        <w:tc>
          <w:tcPr>
            <w:tcW w:w="1260" w:type="dxa"/>
            <w:tcBorders>
              <w:top w:val="nil"/>
              <w:left w:val="nil"/>
              <w:bottom w:val="single" w:sz="4" w:space="0" w:color="auto"/>
              <w:right w:val="single" w:sz="4" w:space="0" w:color="auto"/>
            </w:tcBorders>
            <w:shd w:val="clear" w:color="auto" w:fill="auto"/>
            <w:noWrap/>
            <w:vAlign w:val="center"/>
            <w:hideMark/>
          </w:tcPr>
          <w:p w14:paraId="0D604FAB"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52.73</w:t>
            </w:r>
          </w:p>
        </w:tc>
        <w:tc>
          <w:tcPr>
            <w:tcW w:w="1260" w:type="dxa"/>
            <w:tcBorders>
              <w:top w:val="nil"/>
              <w:left w:val="nil"/>
              <w:bottom w:val="single" w:sz="4" w:space="0" w:color="auto"/>
              <w:right w:val="single" w:sz="4" w:space="0" w:color="auto"/>
            </w:tcBorders>
            <w:shd w:val="clear" w:color="auto" w:fill="auto"/>
            <w:noWrap/>
            <w:vAlign w:val="center"/>
            <w:hideMark/>
          </w:tcPr>
          <w:p w14:paraId="42DD1DE6"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46.76</w:t>
            </w:r>
          </w:p>
        </w:tc>
        <w:tc>
          <w:tcPr>
            <w:tcW w:w="1260" w:type="dxa"/>
            <w:tcBorders>
              <w:top w:val="nil"/>
              <w:left w:val="nil"/>
              <w:bottom w:val="single" w:sz="4" w:space="0" w:color="auto"/>
              <w:right w:val="single" w:sz="4" w:space="0" w:color="auto"/>
            </w:tcBorders>
            <w:shd w:val="clear" w:color="auto" w:fill="auto"/>
            <w:noWrap/>
            <w:vAlign w:val="center"/>
            <w:hideMark/>
          </w:tcPr>
          <w:p w14:paraId="37D0E509"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1.76</w:t>
            </w:r>
          </w:p>
        </w:tc>
        <w:tc>
          <w:tcPr>
            <w:tcW w:w="1260" w:type="dxa"/>
            <w:tcBorders>
              <w:top w:val="nil"/>
              <w:left w:val="nil"/>
              <w:bottom w:val="single" w:sz="4" w:space="0" w:color="auto"/>
              <w:right w:val="single" w:sz="4" w:space="0" w:color="auto"/>
            </w:tcBorders>
            <w:shd w:val="clear" w:color="auto" w:fill="auto"/>
            <w:noWrap/>
            <w:vAlign w:val="center"/>
            <w:hideMark/>
          </w:tcPr>
          <w:p w14:paraId="63EF53FF"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0.1782</w:t>
            </w:r>
          </w:p>
        </w:tc>
        <w:tc>
          <w:tcPr>
            <w:tcW w:w="1387" w:type="dxa"/>
            <w:tcBorders>
              <w:top w:val="nil"/>
              <w:left w:val="nil"/>
              <w:bottom w:val="single" w:sz="4" w:space="0" w:color="auto"/>
              <w:right w:val="single" w:sz="4" w:space="0" w:color="auto"/>
            </w:tcBorders>
            <w:shd w:val="clear" w:color="auto" w:fill="auto"/>
            <w:noWrap/>
            <w:vAlign w:val="center"/>
            <w:hideMark/>
          </w:tcPr>
          <w:p w14:paraId="6F7653A5"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6.633333333</w:t>
            </w:r>
          </w:p>
        </w:tc>
        <w:tc>
          <w:tcPr>
            <w:tcW w:w="1260" w:type="dxa"/>
            <w:tcBorders>
              <w:top w:val="nil"/>
              <w:left w:val="nil"/>
              <w:bottom w:val="single" w:sz="4" w:space="0" w:color="auto"/>
              <w:right w:val="single" w:sz="4" w:space="0" w:color="auto"/>
            </w:tcBorders>
            <w:shd w:val="clear" w:color="auto" w:fill="auto"/>
            <w:noWrap/>
            <w:vAlign w:val="center"/>
            <w:hideMark/>
          </w:tcPr>
          <w:p w14:paraId="2973E45E"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0.169</w:t>
            </w:r>
          </w:p>
        </w:tc>
      </w:tr>
      <w:tr w:rsidR="00086B86" w:rsidRPr="00086B86" w14:paraId="11EA3391" w14:textId="77777777" w:rsidTr="00ED5342">
        <w:trPr>
          <w:trHeight w:val="426"/>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287D2CF7"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kp=7</w:t>
            </w:r>
          </w:p>
        </w:tc>
        <w:tc>
          <w:tcPr>
            <w:tcW w:w="1260" w:type="dxa"/>
            <w:tcBorders>
              <w:top w:val="nil"/>
              <w:left w:val="nil"/>
              <w:bottom w:val="single" w:sz="4" w:space="0" w:color="auto"/>
              <w:right w:val="single" w:sz="4" w:space="0" w:color="auto"/>
            </w:tcBorders>
            <w:shd w:val="clear" w:color="auto" w:fill="auto"/>
            <w:noWrap/>
            <w:vAlign w:val="center"/>
            <w:hideMark/>
          </w:tcPr>
          <w:p w14:paraId="6532D5D2"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52.91</w:t>
            </w:r>
          </w:p>
        </w:tc>
        <w:tc>
          <w:tcPr>
            <w:tcW w:w="1260" w:type="dxa"/>
            <w:tcBorders>
              <w:top w:val="nil"/>
              <w:left w:val="nil"/>
              <w:bottom w:val="single" w:sz="4" w:space="0" w:color="auto"/>
              <w:right w:val="single" w:sz="4" w:space="0" w:color="auto"/>
            </w:tcBorders>
            <w:shd w:val="clear" w:color="auto" w:fill="auto"/>
            <w:noWrap/>
            <w:vAlign w:val="center"/>
            <w:hideMark/>
          </w:tcPr>
          <w:p w14:paraId="6A41CE2D"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46.23</w:t>
            </w:r>
          </w:p>
        </w:tc>
        <w:tc>
          <w:tcPr>
            <w:tcW w:w="1260" w:type="dxa"/>
            <w:tcBorders>
              <w:top w:val="nil"/>
              <w:left w:val="nil"/>
              <w:bottom w:val="single" w:sz="4" w:space="0" w:color="auto"/>
              <w:right w:val="single" w:sz="4" w:space="0" w:color="auto"/>
            </w:tcBorders>
            <w:shd w:val="clear" w:color="auto" w:fill="auto"/>
            <w:noWrap/>
            <w:vAlign w:val="center"/>
            <w:hideMark/>
          </w:tcPr>
          <w:p w14:paraId="798F7BF8"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1.23</w:t>
            </w:r>
          </w:p>
        </w:tc>
        <w:tc>
          <w:tcPr>
            <w:tcW w:w="1260" w:type="dxa"/>
            <w:tcBorders>
              <w:top w:val="nil"/>
              <w:left w:val="nil"/>
              <w:bottom w:val="single" w:sz="4" w:space="0" w:color="auto"/>
              <w:right w:val="single" w:sz="4" w:space="0" w:color="auto"/>
            </w:tcBorders>
            <w:shd w:val="clear" w:color="auto" w:fill="auto"/>
            <w:noWrap/>
            <w:vAlign w:val="center"/>
            <w:hideMark/>
          </w:tcPr>
          <w:p w14:paraId="1093E151"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0.1954</w:t>
            </w:r>
          </w:p>
        </w:tc>
        <w:tc>
          <w:tcPr>
            <w:tcW w:w="1387" w:type="dxa"/>
            <w:tcBorders>
              <w:top w:val="nil"/>
              <w:left w:val="nil"/>
              <w:bottom w:val="single" w:sz="4" w:space="0" w:color="auto"/>
              <w:right w:val="single" w:sz="4" w:space="0" w:color="auto"/>
            </w:tcBorders>
            <w:shd w:val="clear" w:color="auto" w:fill="auto"/>
            <w:noWrap/>
            <w:vAlign w:val="center"/>
            <w:hideMark/>
          </w:tcPr>
          <w:p w14:paraId="14379C99"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7.422222222</w:t>
            </w:r>
          </w:p>
        </w:tc>
        <w:tc>
          <w:tcPr>
            <w:tcW w:w="1260" w:type="dxa"/>
            <w:tcBorders>
              <w:top w:val="nil"/>
              <w:left w:val="nil"/>
              <w:bottom w:val="single" w:sz="4" w:space="0" w:color="auto"/>
              <w:right w:val="single" w:sz="4" w:space="0" w:color="auto"/>
            </w:tcBorders>
            <w:shd w:val="clear" w:color="auto" w:fill="auto"/>
            <w:noWrap/>
            <w:vAlign w:val="center"/>
            <w:hideMark/>
          </w:tcPr>
          <w:p w14:paraId="347F4797"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0.141</w:t>
            </w:r>
          </w:p>
        </w:tc>
      </w:tr>
      <w:tr w:rsidR="00086B86" w:rsidRPr="00086B86" w14:paraId="1E3F8E73" w14:textId="77777777" w:rsidTr="00ED5342">
        <w:trPr>
          <w:trHeight w:val="426"/>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60C8EEA2"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kp=7</w:t>
            </w:r>
          </w:p>
        </w:tc>
        <w:tc>
          <w:tcPr>
            <w:tcW w:w="1260" w:type="dxa"/>
            <w:tcBorders>
              <w:top w:val="nil"/>
              <w:left w:val="nil"/>
              <w:bottom w:val="single" w:sz="4" w:space="0" w:color="auto"/>
              <w:right w:val="single" w:sz="4" w:space="0" w:color="auto"/>
            </w:tcBorders>
            <w:shd w:val="clear" w:color="auto" w:fill="auto"/>
            <w:noWrap/>
            <w:vAlign w:val="center"/>
            <w:hideMark/>
          </w:tcPr>
          <w:p w14:paraId="17779618"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131.3</w:t>
            </w:r>
          </w:p>
        </w:tc>
        <w:tc>
          <w:tcPr>
            <w:tcW w:w="1260" w:type="dxa"/>
            <w:tcBorders>
              <w:top w:val="nil"/>
              <w:left w:val="nil"/>
              <w:bottom w:val="single" w:sz="4" w:space="0" w:color="auto"/>
              <w:right w:val="single" w:sz="4" w:space="0" w:color="auto"/>
            </w:tcBorders>
            <w:shd w:val="clear" w:color="auto" w:fill="auto"/>
            <w:noWrap/>
            <w:vAlign w:val="center"/>
            <w:hideMark/>
          </w:tcPr>
          <w:p w14:paraId="61C5D701"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46.05</w:t>
            </w:r>
          </w:p>
        </w:tc>
        <w:tc>
          <w:tcPr>
            <w:tcW w:w="1260" w:type="dxa"/>
            <w:tcBorders>
              <w:top w:val="nil"/>
              <w:left w:val="nil"/>
              <w:bottom w:val="single" w:sz="4" w:space="0" w:color="auto"/>
              <w:right w:val="single" w:sz="4" w:space="0" w:color="auto"/>
            </w:tcBorders>
            <w:shd w:val="clear" w:color="auto" w:fill="auto"/>
            <w:noWrap/>
            <w:vAlign w:val="center"/>
            <w:hideMark/>
          </w:tcPr>
          <w:p w14:paraId="7DD63BB8"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1.05</w:t>
            </w:r>
          </w:p>
        </w:tc>
        <w:tc>
          <w:tcPr>
            <w:tcW w:w="1260" w:type="dxa"/>
            <w:tcBorders>
              <w:top w:val="nil"/>
              <w:left w:val="nil"/>
              <w:bottom w:val="single" w:sz="4" w:space="0" w:color="auto"/>
              <w:right w:val="single" w:sz="4" w:space="0" w:color="auto"/>
            </w:tcBorders>
            <w:shd w:val="clear" w:color="auto" w:fill="auto"/>
            <w:noWrap/>
            <w:vAlign w:val="center"/>
            <w:hideMark/>
          </w:tcPr>
          <w:p w14:paraId="1EBDF370"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0</w:t>
            </w:r>
          </w:p>
        </w:tc>
        <w:tc>
          <w:tcPr>
            <w:tcW w:w="1387" w:type="dxa"/>
            <w:tcBorders>
              <w:top w:val="nil"/>
              <w:left w:val="nil"/>
              <w:bottom w:val="single" w:sz="4" w:space="0" w:color="auto"/>
              <w:right w:val="single" w:sz="4" w:space="0" w:color="auto"/>
            </w:tcBorders>
            <w:shd w:val="clear" w:color="auto" w:fill="auto"/>
            <w:noWrap/>
            <w:vAlign w:val="center"/>
            <w:hideMark/>
          </w:tcPr>
          <w:p w14:paraId="7830D13F"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94.72222222</w:t>
            </w:r>
          </w:p>
        </w:tc>
        <w:tc>
          <w:tcPr>
            <w:tcW w:w="1260" w:type="dxa"/>
            <w:tcBorders>
              <w:top w:val="nil"/>
              <w:left w:val="nil"/>
              <w:bottom w:val="single" w:sz="4" w:space="0" w:color="auto"/>
              <w:right w:val="single" w:sz="4" w:space="0" w:color="auto"/>
            </w:tcBorders>
            <w:shd w:val="clear" w:color="auto" w:fill="auto"/>
            <w:noWrap/>
            <w:vAlign w:val="center"/>
            <w:hideMark/>
          </w:tcPr>
          <w:p w14:paraId="03D85B9F" w14:textId="77777777" w:rsidR="00086B86" w:rsidRPr="00086B86" w:rsidRDefault="00086B86" w:rsidP="00086B86">
            <w:pPr>
              <w:widowControl/>
              <w:jc w:val="center"/>
              <w:rPr>
                <w:rFonts w:ascii="Calibri" w:eastAsia="Times New Roman" w:hAnsi="Calibri" w:cs="Calibri"/>
                <w:color w:val="000000"/>
                <w:kern w:val="0"/>
                <w:sz w:val="22"/>
              </w:rPr>
            </w:pPr>
            <w:r w:rsidRPr="00086B86">
              <w:rPr>
                <w:rFonts w:ascii="Calibri" w:eastAsia="Times New Roman" w:hAnsi="Calibri" w:cs="Calibri"/>
                <w:color w:val="000000"/>
                <w:kern w:val="0"/>
                <w:sz w:val="22"/>
              </w:rPr>
              <w:t>2.189</w:t>
            </w:r>
          </w:p>
        </w:tc>
      </w:tr>
    </w:tbl>
    <w:p w14:paraId="3C3DCB67" w14:textId="364A16D8" w:rsidR="00ED5342" w:rsidRDefault="00ED5342" w:rsidP="00273F56">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The</w:t>
      </w:r>
      <w:r>
        <w:rPr>
          <w:rFonts w:ascii="Times New Roman" w:eastAsia="Times New Roman" w:hAnsi="Times New Roman"/>
          <w:color w:val="333333"/>
          <w:sz w:val="24"/>
          <w:szCs w:val="24"/>
        </w:rPr>
        <w:t xml:space="preserve"> measured result is very closed to the theoretical value from the pre-lab. Generally start from kp = 6, the steady-state error and P.O. are met.</w:t>
      </w:r>
    </w:p>
    <w:p w14:paraId="535B2AFE" w14:textId="3DB4A5F3" w:rsidR="00521B44" w:rsidRDefault="00521B44" w:rsidP="00273F56">
      <w:pPr>
        <w:snapToGrid w:val="0"/>
        <w:spacing w:before="60" w:after="60" w:line="312" w:lineRule="auto"/>
        <w:jc w:val="left"/>
        <w:rPr>
          <w:rFonts w:ascii="Times New Roman" w:eastAsia="Times New Roman" w:hAnsi="Times New Roman"/>
          <w:color w:val="333333"/>
          <w:sz w:val="24"/>
          <w:szCs w:val="24"/>
        </w:rPr>
      </w:pPr>
      <w:r>
        <w:rPr>
          <w:rFonts w:ascii="Times New Roman" w:eastAsia="Times New Roman" w:hAnsi="Times New Roman"/>
          <w:color w:val="333333"/>
          <w:sz w:val="24"/>
          <w:szCs w:val="24"/>
        </w:rPr>
        <w:t>The pole position is shown in the figures below</w:t>
      </w:r>
    </w:p>
    <w:p w14:paraId="564F1D96" w14:textId="65A9635A" w:rsidR="00521B44" w:rsidRPr="00ED5342" w:rsidRDefault="00521B44" w:rsidP="00273F56">
      <w:pPr>
        <w:snapToGrid w:val="0"/>
        <w:spacing w:before="60" w:after="60" w:line="312" w:lineRule="auto"/>
        <w:jc w:val="left"/>
        <w:rPr>
          <w:rFonts w:ascii="Times New Roman" w:eastAsia="Times New Roman" w:hAnsi="Times New Roman"/>
          <w:color w:val="333333"/>
          <w:sz w:val="24"/>
          <w:szCs w:val="24"/>
        </w:rPr>
      </w:pPr>
      <w:r>
        <w:rPr>
          <w:noProof/>
        </w:rPr>
        <w:lastRenderedPageBreak/>
        <w:drawing>
          <wp:anchor distT="0" distB="0" distL="114300" distR="114300" simplePos="0" relativeHeight="251659264" behindDoc="0" locked="0" layoutInCell="1" allowOverlap="1" wp14:anchorId="35ED35FF" wp14:editId="04DAFEFA">
            <wp:simplePos x="0" y="0"/>
            <wp:positionH relativeFrom="margin">
              <wp:align>right</wp:align>
            </wp:positionH>
            <wp:positionV relativeFrom="paragraph">
              <wp:posOffset>58522</wp:posOffset>
            </wp:positionV>
            <wp:extent cx="5760720" cy="4704715"/>
            <wp:effectExtent l="0" t="0" r="0" b="635"/>
            <wp:wrapTopAndBottom/>
            <wp:docPr id="34" name="图片 3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760720" cy="4704715"/>
                    </a:xfrm>
                    <a:prstGeom prst="rect">
                      <a:avLst/>
                    </a:prstGeom>
                  </pic:spPr>
                </pic:pic>
              </a:graphicData>
            </a:graphic>
          </wp:anchor>
        </w:drawing>
      </w:r>
      <w:r w:rsidR="00B47C23">
        <w:rPr>
          <w:rFonts w:ascii="Times New Roman" w:eastAsia="Times New Roman" w:hAnsi="Times New Roman"/>
          <w:color w:val="333333"/>
          <w:sz w:val="24"/>
          <w:szCs w:val="24"/>
        </w:rPr>
        <w:t>Apart from that, we also did when kv = 0. We can find that the oscillation is much larger and the ripples keep generating. It is obvious that at this time, the system is unstable.</w:t>
      </w:r>
    </w:p>
    <w:p w14:paraId="610AE088" w14:textId="7701DE07" w:rsidR="005D542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t>Comparison and Discussion:</w:t>
      </w:r>
    </w:p>
    <w:p w14:paraId="08B489B9" w14:textId="1FF31465" w:rsidR="00273F56" w:rsidRPr="005F3F57" w:rsidRDefault="003615E5">
      <w:pPr>
        <w:snapToGrid w:val="0"/>
        <w:spacing w:before="60" w:after="60" w:line="312" w:lineRule="auto"/>
        <w:jc w:val="left"/>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t>How to improv</w:t>
      </w:r>
      <w:r w:rsidR="00B2597E">
        <w:rPr>
          <w:rFonts w:ascii="Times New Roman" w:eastAsia="Times New Roman" w:hAnsi="Times New Roman"/>
          <w:b/>
          <w:bCs/>
          <w:color w:val="333333"/>
          <w:sz w:val="28"/>
          <w:szCs w:val="28"/>
        </w:rPr>
        <w:t>e</w:t>
      </w:r>
      <w:r>
        <w:rPr>
          <w:rFonts w:ascii="Times New Roman" w:eastAsia="Times New Roman" w:hAnsi="Times New Roman"/>
          <w:b/>
          <w:bCs/>
          <w:color w:val="333333"/>
          <w:sz w:val="28"/>
          <w:szCs w:val="28"/>
        </w:rPr>
        <w:t xml:space="preserve"> accuracy of the </w:t>
      </w:r>
      <w:r w:rsidR="0077192C">
        <w:rPr>
          <w:rFonts w:ascii="Times New Roman" w:eastAsia="Times New Roman" w:hAnsi="Times New Roman"/>
          <w:b/>
          <w:bCs/>
          <w:color w:val="333333"/>
          <w:sz w:val="28"/>
          <w:szCs w:val="28"/>
        </w:rPr>
        <w:t>estimation</w:t>
      </w:r>
      <w:r>
        <w:rPr>
          <w:rFonts w:ascii="Times New Roman" w:eastAsia="Times New Roman" w:hAnsi="Times New Roman"/>
          <w:b/>
          <w:bCs/>
          <w:color w:val="333333"/>
          <w:sz w:val="28"/>
          <w:szCs w:val="28"/>
        </w:rPr>
        <w:t xml:space="preserve"> of model parameters:</w:t>
      </w:r>
    </w:p>
    <w:p w14:paraId="202C46F2" w14:textId="61C796C1" w:rsidR="005D5427" w:rsidRDefault="00273F56">
      <w:pPr>
        <w:snapToGrid w:val="0"/>
        <w:spacing w:before="60" w:after="60" w:line="312" w:lineRule="auto"/>
        <w:jc w:val="left"/>
        <w:rPr>
          <w:rFonts w:ascii="Times New Roman" w:eastAsia="Times New Roman" w:hAnsi="Times New Roman"/>
          <w:b/>
          <w:bCs/>
          <w:color w:val="333333"/>
          <w:sz w:val="28"/>
          <w:szCs w:val="28"/>
        </w:rPr>
      </w:pPr>
      <w:r>
        <w:rPr>
          <w:noProof/>
        </w:rPr>
        <w:lastRenderedPageBreak/>
        <w:drawing>
          <wp:anchor distT="0" distB="0" distL="114300" distR="114300" simplePos="0" relativeHeight="251658240" behindDoc="0" locked="0" layoutInCell="1" allowOverlap="1" wp14:anchorId="49BA251E" wp14:editId="6CE4FB92">
            <wp:simplePos x="0" y="0"/>
            <wp:positionH relativeFrom="margin">
              <wp:align>right</wp:align>
            </wp:positionH>
            <wp:positionV relativeFrom="paragraph">
              <wp:posOffset>305435</wp:posOffset>
            </wp:positionV>
            <wp:extent cx="5760720" cy="2903855"/>
            <wp:effectExtent l="0" t="0" r="0" b="0"/>
            <wp:wrapTopAndBottom/>
            <wp:docPr id="23" name="图片 23"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电脑的截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6324" cy="29069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
          <w:bCs/>
          <w:color w:val="333333"/>
          <w:sz w:val="28"/>
          <w:szCs w:val="28"/>
        </w:rPr>
        <w:t>Appendix</w:t>
      </w:r>
      <w:r>
        <w:rPr>
          <w:rFonts w:ascii="Times New Roman" w:eastAsia="Times New Roman" w:hAnsi="Times New Roman"/>
          <w:b/>
          <w:bCs/>
          <w:color w:val="333333"/>
          <w:sz w:val="28"/>
          <w:szCs w:val="28"/>
        </w:rPr>
        <w:t xml:space="preserve"> I – kp from 0.5 to 5</w:t>
      </w:r>
    </w:p>
    <w:p w14:paraId="2CD9A829" w14:textId="06CFAD1C" w:rsidR="00273F56" w:rsidRDefault="00273F56">
      <w:pPr>
        <w:snapToGrid w:val="0"/>
        <w:spacing w:before="60" w:after="60" w:line="312" w:lineRule="auto"/>
        <w:jc w:val="left"/>
        <w:rPr>
          <w:rFonts w:ascii="微软雅黑" w:eastAsia="微软雅黑" w:hAnsi="微软雅黑"/>
          <w:color w:val="333333"/>
          <w:sz w:val="22"/>
        </w:rPr>
      </w:pPr>
      <w:r>
        <w:rPr>
          <w:noProof/>
        </w:rPr>
        <w:drawing>
          <wp:inline distT="0" distB="0" distL="0" distR="0" wp14:anchorId="6D9578C2" wp14:editId="38666255">
            <wp:extent cx="5760720" cy="2787091"/>
            <wp:effectExtent l="0" t="0" r="0" b="0"/>
            <wp:docPr id="24" name="图片 24"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电脑的截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5945" cy="2789619"/>
                    </a:xfrm>
                    <a:prstGeom prst="rect">
                      <a:avLst/>
                    </a:prstGeom>
                    <a:noFill/>
                    <a:ln>
                      <a:noFill/>
                    </a:ln>
                  </pic:spPr>
                </pic:pic>
              </a:graphicData>
            </a:graphic>
          </wp:inline>
        </w:drawing>
      </w:r>
    </w:p>
    <w:p w14:paraId="5DAA74E6" w14:textId="43367329" w:rsidR="005D5427" w:rsidRDefault="00273F56">
      <w:pPr>
        <w:snapToGrid w:val="0"/>
        <w:spacing w:before="60" w:after="60" w:line="312" w:lineRule="auto"/>
        <w:jc w:val="left"/>
        <w:rPr>
          <w:rFonts w:ascii="微软雅黑" w:eastAsia="微软雅黑" w:hAnsi="微软雅黑"/>
          <w:color w:val="333333"/>
          <w:sz w:val="22"/>
        </w:rPr>
      </w:pPr>
      <w:r>
        <w:rPr>
          <w:noProof/>
        </w:rPr>
        <w:lastRenderedPageBreak/>
        <w:drawing>
          <wp:inline distT="0" distB="0" distL="0" distR="0" wp14:anchorId="158A8E7E" wp14:editId="0ED98290">
            <wp:extent cx="5760720" cy="2743200"/>
            <wp:effectExtent l="0" t="0" r="0" b="0"/>
            <wp:docPr id="25" name="图片 25"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电脑的截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7753" cy="2746549"/>
                    </a:xfrm>
                    <a:prstGeom prst="rect">
                      <a:avLst/>
                    </a:prstGeom>
                    <a:noFill/>
                    <a:ln>
                      <a:noFill/>
                    </a:ln>
                  </pic:spPr>
                </pic:pic>
              </a:graphicData>
            </a:graphic>
          </wp:inline>
        </w:drawing>
      </w:r>
    </w:p>
    <w:p w14:paraId="6F53843A" w14:textId="01CB05C8" w:rsidR="005D5427" w:rsidRDefault="00273F56">
      <w:pPr>
        <w:snapToGrid w:val="0"/>
        <w:spacing w:before="60" w:after="60" w:line="312" w:lineRule="auto"/>
        <w:jc w:val="left"/>
        <w:rPr>
          <w:rFonts w:ascii="微软雅黑" w:eastAsia="微软雅黑" w:hAnsi="微软雅黑"/>
          <w:color w:val="333333"/>
          <w:sz w:val="22"/>
        </w:rPr>
      </w:pPr>
      <w:r>
        <w:rPr>
          <w:noProof/>
        </w:rPr>
        <w:drawing>
          <wp:inline distT="0" distB="0" distL="0" distR="0" wp14:anchorId="374F7376" wp14:editId="15ADFEDD">
            <wp:extent cx="5760720" cy="2787091"/>
            <wp:effectExtent l="0" t="0" r="0" b="0"/>
            <wp:docPr id="26" name="图片 26"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的截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1144" cy="2792134"/>
                    </a:xfrm>
                    <a:prstGeom prst="rect">
                      <a:avLst/>
                    </a:prstGeom>
                    <a:noFill/>
                    <a:ln>
                      <a:noFill/>
                    </a:ln>
                  </pic:spPr>
                </pic:pic>
              </a:graphicData>
            </a:graphic>
          </wp:inline>
        </w:drawing>
      </w:r>
    </w:p>
    <w:p w14:paraId="72049BC1" w14:textId="481A011E" w:rsidR="005D5427" w:rsidRDefault="00273F56">
      <w:pPr>
        <w:snapToGrid w:val="0"/>
        <w:spacing w:before="60" w:after="60" w:line="312" w:lineRule="auto"/>
        <w:jc w:val="left"/>
        <w:rPr>
          <w:noProof/>
        </w:rPr>
      </w:pPr>
      <w:r>
        <w:rPr>
          <w:noProof/>
        </w:rPr>
        <w:drawing>
          <wp:inline distT="0" distB="0" distL="0" distR="0" wp14:anchorId="0BEB4FD3" wp14:editId="0851E064">
            <wp:extent cx="5760720" cy="2670048"/>
            <wp:effectExtent l="0" t="0" r="0" b="0"/>
            <wp:docPr id="27" name="图片 27"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电脑的屏幕截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8886" cy="2673833"/>
                    </a:xfrm>
                    <a:prstGeom prst="rect">
                      <a:avLst/>
                    </a:prstGeom>
                    <a:noFill/>
                    <a:ln>
                      <a:noFill/>
                    </a:ln>
                  </pic:spPr>
                </pic:pic>
              </a:graphicData>
            </a:graphic>
          </wp:inline>
        </w:drawing>
      </w:r>
    </w:p>
    <w:p w14:paraId="28A9BCDB" w14:textId="4F9A8A43" w:rsidR="00273F56" w:rsidRDefault="00273F56" w:rsidP="00273F56">
      <w:pPr>
        <w:rPr>
          <w:noProof/>
        </w:rPr>
      </w:pPr>
      <w:r>
        <w:rPr>
          <w:noProof/>
        </w:rPr>
        <w:lastRenderedPageBreak/>
        <w:drawing>
          <wp:inline distT="0" distB="0" distL="0" distR="0" wp14:anchorId="5ED0A50D" wp14:editId="064CDD0E">
            <wp:extent cx="5760720" cy="2706624"/>
            <wp:effectExtent l="0" t="0" r="0" b="0"/>
            <wp:docPr id="28" name="图片 28"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电脑的屏幕截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8381" cy="2710223"/>
                    </a:xfrm>
                    <a:prstGeom prst="rect">
                      <a:avLst/>
                    </a:prstGeom>
                    <a:noFill/>
                    <a:ln>
                      <a:noFill/>
                    </a:ln>
                  </pic:spPr>
                </pic:pic>
              </a:graphicData>
            </a:graphic>
          </wp:inline>
        </w:drawing>
      </w:r>
    </w:p>
    <w:p w14:paraId="76B70008" w14:textId="01FBEFFA" w:rsidR="00273F56" w:rsidRDefault="00273F56" w:rsidP="00273F56">
      <w:pPr>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t>Appendix I</w:t>
      </w:r>
      <w:r>
        <w:rPr>
          <w:rFonts w:ascii="Times New Roman" w:eastAsia="Times New Roman" w:hAnsi="Times New Roman"/>
          <w:b/>
          <w:bCs/>
          <w:color w:val="333333"/>
          <w:sz w:val="28"/>
          <w:szCs w:val="28"/>
        </w:rPr>
        <w:t>I</w:t>
      </w:r>
      <w:r>
        <w:rPr>
          <w:rFonts w:ascii="Times New Roman" w:eastAsia="Times New Roman" w:hAnsi="Times New Roman"/>
          <w:b/>
          <w:bCs/>
          <w:color w:val="333333"/>
          <w:sz w:val="28"/>
          <w:szCs w:val="28"/>
        </w:rPr>
        <w:t xml:space="preserve"> –</w:t>
      </w:r>
    </w:p>
    <w:p w14:paraId="69F87612" w14:textId="632ED4A4" w:rsidR="00273F56" w:rsidRDefault="00273F56" w:rsidP="00273F56">
      <w:pPr>
        <w:rPr>
          <w:rFonts w:ascii="Times New Roman" w:eastAsia="Times New Roman" w:hAnsi="Times New Roman"/>
          <w:b/>
          <w:bCs/>
          <w:color w:val="333333"/>
          <w:sz w:val="28"/>
          <w:szCs w:val="28"/>
        </w:rPr>
      </w:pPr>
      <w:r>
        <w:rPr>
          <w:rFonts w:ascii="Times New Roman" w:eastAsia="Times New Roman" w:hAnsi="Times New Roman"/>
          <w:b/>
          <w:bCs/>
          <w:color w:val="333333"/>
          <w:sz w:val="28"/>
          <w:szCs w:val="28"/>
        </w:rPr>
        <w:t>Appendix I</w:t>
      </w:r>
      <w:r w:rsidR="00733C82">
        <w:rPr>
          <w:rFonts w:ascii="Times New Roman" w:eastAsia="Times New Roman" w:hAnsi="Times New Roman"/>
          <w:b/>
          <w:bCs/>
          <w:color w:val="333333"/>
          <w:sz w:val="28"/>
          <w:szCs w:val="28"/>
        </w:rPr>
        <w:t>II</w:t>
      </w:r>
      <w:r>
        <w:rPr>
          <w:rFonts w:ascii="Times New Roman" w:eastAsia="Times New Roman" w:hAnsi="Times New Roman"/>
          <w:b/>
          <w:bCs/>
          <w:color w:val="333333"/>
          <w:sz w:val="28"/>
          <w:szCs w:val="28"/>
        </w:rPr>
        <w:t xml:space="preserve"> – kp </w:t>
      </w:r>
      <w:r w:rsidR="00733C82">
        <w:rPr>
          <w:rFonts w:ascii="Times New Roman" w:eastAsia="Times New Roman" w:hAnsi="Times New Roman"/>
          <w:b/>
          <w:bCs/>
          <w:color w:val="333333"/>
          <w:sz w:val="28"/>
          <w:szCs w:val="28"/>
        </w:rPr>
        <w:t>= 5, 6, 7, kv = 0.1594, 0.1782, 0.1954 and kp = 7, kv = 0</w:t>
      </w:r>
    </w:p>
    <w:p w14:paraId="16A07FCE" w14:textId="22CF47F8" w:rsidR="00AC1B85" w:rsidRDefault="00AC1B85" w:rsidP="00273F56">
      <w:pPr>
        <w:rPr>
          <w:rFonts w:ascii="Times New Roman" w:eastAsia="Times New Roman" w:hAnsi="Times New Roman"/>
          <w:sz w:val="22"/>
        </w:rPr>
      </w:pPr>
      <w:r>
        <w:rPr>
          <w:noProof/>
        </w:rPr>
        <w:drawing>
          <wp:inline distT="0" distB="0" distL="0" distR="0" wp14:anchorId="185831A0" wp14:editId="37A49B5D">
            <wp:extent cx="5760720" cy="2787091"/>
            <wp:effectExtent l="0" t="0" r="0" b="0"/>
            <wp:docPr id="29" name="图片 29"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脑的截图&#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7973" cy="2790600"/>
                    </a:xfrm>
                    <a:prstGeom prst="rect">
                      <a:avLst/>
                    </a:prstGeom>
                    <a:noFill/>
                    <a:ln>
                      <a:noFill/>
                    </a:ln>
                  </pic:spPr>
                </pic:pic>
              </a:graphicData>
            </a:graphic>
          </wp:inline>
        </w:drawing>
      </w:r>
    </w:p>
    <w:p w14:paraId="0508B8D5" w14:textId="5CB51284" w:rsidR="00AC1B85" w:rsidRDefault="00AC1B85" w:rsidP="00AC1B85">
      <w:pPr>
        <w:rPr>
          <w:rFonts w:ascii="Times New Roman" w:eastAsia="Times New Roman" w:hAnsi="Times New Roman"/>
          <w:sz w:val="22"/>
        </w:rPr>
      </w:pPr>
      <w:r>
        <w:rPr>
          <w:noProof/>
        </w:rPr>
        <w:lastRenderedPageBreak/>
        <w:drawing>
          <wp:inline distT="0" distB="0" distL="0" distR="0" wp14:anchorId="3AF4A3B2" wp14:editId="11E6C234">
            <wp:extent cx="5759543" cy="2582266"/>
            <wp:effectExtent l="0" t="0" r="0" b="8890"/>
            <wp:docPr id="30" name="图片 30"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电脑的截图&#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3039" cy="2588317"/>
                    </a:xfrm>
                    <a:prstGeom prst="rect">
                      <a:avLst/>
                    </a:prstGeom>
                    <a:noFill/>
                    <a:ln>
                      <a:noFill/>
                    </a:ln>
                  </pic:spPr>
                </pic:pic>
              </a:graphicData>
            </a:graphic>
          </wp:inline>
        </w:drawing>
      </w:r>
    </w:p>
    <w:p w14:paraId="3CE02DE8" w14:textId="77777777" w:rsidR="00AC1B85" w:rsidRDefault="00AC1B85" w:rsidP="00AC1B85">
      <w:pPr>
        <w:rPr>
          <w:noProof/>
        </w:rPr>
      </w:pPr>
    </w:p>
    <w:p w14:paraId="299432B0" w14:textId="7F4DFD69" w:rsidR="00AC1B85" w:rsidRDefault="00AC1B85" w:rsidP="00AC1B85">
      <w:pPr>
        <w:rPr>
          <w:noProof/>
        </w:rPr>
      </w:pPr>
      <w:r>
        <w:rPr>
          <w:noProof/>
        </w:rPr>
        <w:drawing>
          <wp:inline distT="0" distB="0" distL="0" distR="0" wp14:anchorId="5EC34ECC" wp14:editId="1DF232EC">
            <wp:extent cx="5758925" cy="2574951"/>
            <wp:effectExtent l="0" t="0" r="0" b="0"/>
            <wp:docPr id="31" name="图片 31" descr="电脑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电脑的截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7434" cy="2583227"/>
                    </a:xfrm>
                    <a:prstGeom prst="rect">
                      <a:avLst/>
                    </a:prstGeom>
                    <a:noFill/>
                    <a:ln>
                      <a:noFill/>
                    </a:ln>
                  </pic:spPr>
                </pic:pic>
              </a:graphicData>
            </a:graphic>
          </wp:inline>
        </w:drawing>
      </w:r>
    </w:p>
    <w:p w14:paraId="6DFFA711" w14:textId="42750BEE" w:rsidR="00AC1B85" w:rsidRPr="00AC1B85" w:rsidRDefault="00AC1B85" w:rsidP="00AC1B85">
      <w:pPr>
        <w:rPr>
          <w:rFonts w:ascii="Times New Roman" w:eastAsia="Times New Roman" w:hAnsi="Times New Roman"/>
          <w:sz w:val="22"/>
        </w:rPr>
      </w:pPr>
      <w:r>
        <w:rPr>
          <w:noProof/>
        </w:rPr>
        <w:lastRenderedPageBreak/>
        <w:drawing>
          <wp:inline distT="0" distB="0" distL="0" distR="0" wp14:anchorId="350021A3" wp14:editId="3078AE3C">
            <wp:extent cx="5760720" cy="3145155"/>
            <wp:effectExtent l="0" t="0" r="0" b="0"/>
            <wp:docPr id="32" name="图片 3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电脑萤幕画面&#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p>
    <w:sectPr w:rsidR="00AC1B85" w:rsidRPr="00AC1B85">
      <w:footerReference w:type="default" r:id="rId23"/>
      <w:pgSz w:w="11906" w:h="16838"/>
      <w:pgMar w:top="1361" w:right="1417" w:bottom="1361"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1EF1C" w14:textId="77777777" w:rsidR="0058715A" w:rsidRDefault="0058715A">
      <w:r>
        <w:separator/>
      </w:r>
    </w:p>
  </w:endnote>
  <w:endnote w:type="continuationSeparator" w:id="0">
    <w:p w14:paraId="3A2E014C" w14:textId="77777777" w:rsidR="0058715A" w:rsidRDefault="00587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47929" w14:textId="77777777" w:rsidR="005D5427" w:rsidRDefault="003615E5">
    <w:pPr>
      <w:snapToGrid w:val="0"/>
      <w:spacing w:before="60" w:after="60" w:line="312" w:lineRule="auto"/>
      <w:jc w:val="center"/>
      <w:rPr>
        <w:rFonts w:ascii="微软雅黑" w:eastAsia="微软雅黑" w:hAnsi="微软雅黑"/>
        <w:color w:val="333333"/>
        <w:sz w:val="18"/>
        <w:szCs w:val="18"/>
      </w:rPr>
    </w:pPr>
    <w:r>
      <w:fldChar w:fldCharType="begin"/>
    </w:r>
    <w:r>
      <w:rPr>
        <w:rFonts w:ascii="微软雅黑" w:eastAsia="微软雅黑" w:hAnsi="微软雅黑"/>
        <w:sz w:val="22"/>
      </w:rPr>
      <w:instrText>PAGE</w:instrText>
    </w:r>
    <w:r>
      <w:fldChar w:fldCharType="separate"/>
    </w:r>
    <w:r w:rsidR="00C71C89">
      <w:rPr>
        <w:rFonts w:ascii="微软雅黑" w:eastAsia="微软雅黑" w:hAnsi="微软雅黑"/>
        <w:noProof/>
        <w:sz w:val="22"/>
      </w:rPr>
      <w:t>1</w:t>
    </w:r>
    <w:r>
      <w:fldChar w:fldCharType="end"/>
    </w:r>
  </w:p>
  <w:p w14:paraId="7B18F2C2" w14:textId="77777777" w:rsidR="005D5427" w:rsidRDefault="005D5427">
    <w:pPr>
      <w:snapToGrid w:val="0"/>
      <w:spacing w:before="60" w:after="60" w:line="312" w:lineRule="auto"/>
      <w:ind w:leftChars="1000" w:left="2100"/>
      <w:jc w:val="center"/>
      <w:rPr>
        <w:rFonts w:ascii="Times New Roman" w:eastAsia="Times New Roman" w:hAnsi="Times New Roman"/>
        <w:color w:val="333333"/>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EF2DC" w14:textId="77777777" w:rsidR="0058715A" w:rsidRDefault="0058715A">
      <w:r>
        <w:separator/>
      </w:r>
    </w:p>
  </w:footnote>
  <w:footnote w:type="continuationSeparator" w:id="0">
    <w:p w14:paraId="5B73060A" w14:textId="77777777" w:rsidR="0058715A" w:rsidRDefault="005871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86B86"/>
    <w:rsid w:val="000C51B7"/>
    <w:rsid w:val="00162836"/>
    <w:rsid w:val="00216EB9"/>
    <w:rsid w:val="00257A2D"/>
    <w:rsid w:val="00264363"/>
    <w:rsid w:val="00273F56"/>
    <w:rsid w:val="003615E5"/>
    <w:rsid w:val="003E4C55"/>
    <w:rsid w:val="00521B44"/>
    <w:rsid w:val="0058715A"/>
    <w:rsid w:val="0059531B"/>
    <w:rsid w:val="005C372E"/>
    <w:rsid w:val="005D5427"/>
    <w:rsid w:val="005F3F57"/>
    <w:rsid w:val="00616505"/>
    <w:rsid w:val="0062213C"/>
    <w:rsid w:val="00622D81"/>
    <w:rsid w:val="00633F40"/>
    <w:rsid w:val="006549AD"/>
    <w:rsid w:val="00684D9C"/>
    <w:rsid w:val="006900C1"/>
    <w:rsid w:val="00733C82"/>
    <w:rsid w:val="0077192C"/>
    <w:rsid w:val="009743CD"/>
    <w:rsid w:val="00A20C18"/>
    <w:rsid w:val="00A41B8A"/>
    <w:rsid w:val="00A60633"/>
    <w:rsid w:val="00AC1B85"/>
    <w:rsid w:val="00AE5383"/>
    <w:rsid w:val="00B2597E"/>
    <w:rsid w:val="00B47C23"/>
    <w:rsid w:val="00B63B72"/>
    <w:rsid w:val="00BA0C1A"/>
    <w:rsid w:val="00C061CB"/>
    <w:rsid w:val="00C604EC"/>
    <w:rsid w:val="00C71C89"/>
    <w:rsid w:val="00CA6B92"/>
    <w:rsid w:val="00E26251"/>
    <w:rsid w:val="00EA1EE8"/>
    <w:rsid w:val="00ED09C4"/>
    <w:rsid w:val="00ED5342"/>
    <w:rsid w:val="00F53662"/>
    <w:rsid w:val="00FE666F"/>
    <w:rsid w:val="00FF3A81"/>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375F6947"/>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Title"/>
    <w:basedOn w:val="a"/>
    <w:next w:val="a"/>
    <w:uiPriority w:val="10"/>
    <w:qFormat/>
    <w:rsid w:val="001C768A"/>
    <w:pPr>
      <w:spacing w:line="480" w:lineRule="auto"/>
      <w:jc w:val="center"/>
      <w:outlineLvl w:val="0"/>
    </w:pPr>
    <w:rPr>
      <w:rFonts w:asciiTheme="majorHAnsi" w:eastAsiaTheme="majorEastAsia" w:hAnsiTheme="majorHAnsi" w:cstheme="majorBidi"/>
      <w:b/>
      <w:bCs/>
      <w:sz w:val="48"/>
      <w:szCs w:val="32"/>
    </w:rPr>
  </w:style>
  <w:style w:type="paragraph" w:styleId="aa">
    <w:name w:val="caption"/>
    <w:basedOn w:val="a"/>
    <w:next w:val="a"/>
    <w:uiPriority w:val="35"/>
    <w:unhideWhenUsed/>
    <w:qFormat/>
    <w:rsid w:val="00273F56"/>
    <w:pPr>
      <w:spacing w:after="200"/>
    </w:pPr>
    <w:rPr>
      <w:i/>
      <w:iCs/>
      <w:color w:val="1F497D" w:themeColor="text2"/>
      <w:sz w:val="18"/>
      <w:szCs w:val="18"/>
    </w:rPr>
  </w:style>
  <w:style w:type="character" w:styleId="ab">
    <w:name w:val="Placeholder Text"/>
    <w:basedOn w:val="a0"/>
    <w:uiPriority w:val="99"/>
    <w:semiHidden/>
    <w:rsid w:val="00ED09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31148">
      <w:bodyDiv w:val="1"/>
      <w:marLeft w:val="0"/>
      <w:marRight w:val="0"/>
      <w:marTop w:val="0"/>
      <w:marBottom w:val="0"/>
      <w:divBdr>
        <w:top w:val="none" w:sz="0" w:space="0" w:color="auto"/>
        <w:left w:val="none" w:sz="0" w:space="0" w:color="auto"/>
        <w:bottom w:val="none" w:sz="0" w:space="0" w:color="auto"/>
        <w:right w:val="none" w:sz="0" w:space="0" w:color="auto"/>
      </w:divBdr>
    </w:div>
    <w:div w:id="704713772">
      <w:bodyDiv w:val="1"/>
      <w:marLeft w:val="0"/>
      <w:marRight w:val="0"/>
      <w:marTop w:val="0"/>
      <w:marBottom w:val="0"/>
      <w:divBdr>
        <w:top w:val="none" w:sz="0" w:space="0" w:color="auto"/>
        <w:left w:val="none" w:sz="0" w:space="0" w:color="auto"/>
        <w:bottom w:val="none" w:sz="0" w:space="0" w:color="auto"/>
        <w:right w:val="none" w:sz="0" w:space="0" w:color="auto"/>
      </w:divBdr>
    </w:div>
    <w:div w:id="1277905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mailto:dengr6@mcmaster.ca"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mailto:cheny466@mcmaster.ca"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10</Pages>
  <Words>690</Words>
  <Characters>3937</Characters>
  <Application>Microsoft Office Word</Application>
  <DocSecurity>0</DocSecurity>
  <Lines>32</Lines>
  <Paragraphs>9</Paragraphs>
  <ScaleCrop>false</ScaleCrop>
  <Company>Microsoft</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陈 毅铭</cp:lastModifiedBy>
  <cp:revision>22</cp:revision>
  <dcterms:created xsi:type="dcterms:W3CDTF">2017-01-10T09:10:00Z</dcterms:created>
  <dcterms:modified xsi:type="dcterms:W3CDTF">2022-03-12T21:05:00Z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