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1342E" w14:textId="77777777" w:rsidR="002811D4" w:rsidRPr="002811D4" w:rsidRDefault="002811D4" w:rsidP="002811D4">
      <w:r w:rsidRPr="002811D4">
        <w:t>INM427 Neural Computing</w:t>
      </w:r>
    </w:p>
    <w:p w14:paraId="5DCBB97A" w14:textId="77777777" w:rsidR="002811D4" w:rsidRPr="002811D4" w:rsidRDefault="002811D4" w:rsidP="002811D4">
      <w:proofErr w:type="spellStart"/>
      <w:r w:rsidRPr="002811D4">
        <w:t>Supanut</w:t>
      </w:r>
      <w:proofErr w:type="spellEnd"/>
      <w:r w:rsidRPr="002811D4">
        <w:t xml:space="preserve"> </w:t>
      </w:r>
      <w:proofErr w:type="spellStart"/>
      <w:r w:rsidRPr="002811D4">
        <w:t>Sookkho</w:t>
      </w:r>
      <w:proofErr w:type="spellEnd"/>
      <w:r w:rsidRPr="002811D4">
        <w:t xml:space="preserve"> (MSc Data Science / 230024841)</w:t>
      </w:r>
    </w:p>
    <w:p w14:paraId="6B976565" w14:textId="77777777" w:rsidR="002811D4" w:rsidRPr="002811D4" w:rsidRDefault="002811D4" w:rsidP="002811D4">
      <w:r w:rsidRPr="002811D4">
        <w:t xml:space="preserve">Yumi </w:t>
      </w:r>
      <w:proofErr w:type="spellStart"/>
      <w:r w:rsidRPr="002811D4">
        <w:t>Heo</w:t>
      </w:r>
      <w:proofErr w:type="spellEnd"/>
      <w:r w:rsidRPr="002811D4">
        <w:t xml:space="preserve"> (</w:t>
      </w:r>
      <w:proofErr w:type="spellStart"/>
      <w:r w:rsidRPr="002811D4">
        <w:t>Msc</w:t>
      </w:r>
      <w:proofErr w:type="spellEnd"/>
      <w:r w:rsidRPr="002811D4">
        <w:t xml:space="preserve"> Data Science / 230003122)</w:t>
      </w:r>
    </w:p>
    <w:p w14:paraId="2A19B8FF" w14:textId="77777777" w:rsidR="002811D4" w:rsidRPr="002811D4" w:rsidRDefault="002811D4" w:rsidP="002811D4"/>
    <w:p w14:paraId="37DAD84B" w14:textId="77777777" w:rsidR="002811D4" w:rsidRPr="002811D4" w:rsidRDefault="002811D4" w:rsidP="002811D4">
      <w:r w:rsidRPr="002811D4">
        <w:t>A Comparison Between Python and MATLAB for Binary Classification in Predicting Bank Churn</w:t>
      </w:r>
    </w:p>
    <w:p w14:paraId="61A87DED" w14:textId="28B6BCA1" w:rsidR="002811D4" w:rsidRPr="002811D4" w:rsidRDefault="002811D4" w:rsidP="002811D4"/>
    <w:p w14:paraId="7F3D6A2F" w14:textId="056F2E81" w:rsidR="002811D4" w:rsidRDefault="002811D4" w:rsidP="002811D4">
      <w:r w:rsidRPr="002811D4">
        <w:t xml:space="preserve">Background of the data set, its format, basic statistics, </w:t>
      </w:r>
      <w:proofErr w:type="spellStart"/>
      <w:r w:rsidRPr="002811D4">
        <w:t>nn</w:t>
      </w:r>
      <w:proofErr w:type="spellEnd"/>
      <w:r w:rsidRPr="002811D4">
        <w:t xml:space="preserve"> methods</w:t>
      </w:r>
      <w:r w:rsidRPr="002811D4">
        <w:br/>
        <w:t xml:space="preserve">some background reading about the data set, its format, </w:t>
      </w:r>
      <w:proofErr w:type="gramStart"/>
      <w:r w:rsidRPr="002811D4">
        <w:t>size</w:t>
      </w:r>
      <w:proofErr w:type="gramEnd"/>
      <w:r w:rsidRPr="002811D4">
        <w:t xml:space="preserve"> and basic statistics,</w:t>
      </w:r>
    </w:p>
    <w:p w14:paraId="62533F98" w14:textId="4A65139E" w:rsidR="002811D4" w:rsidRPr="002811D4" w:rsidRDefault="002811D4" w:rsidP="002811D4">
      <w:pPr>
        <w:pStyle w:val="ListParagraph"/>
        <w:numPr>
          <w:ilvl w:val="0"/>
          <w:numId w:val="9"/>
        </w:numPr>
      </w:pPr>
      <w:r>
        <w:rPr>
          <w:lang w:val="en-US"/>
        </w:rPr>
        <w:t xml:space="preserve">We use </w:t>
      </w:r>
      <w:r w:rsidR="00901681">
        <w:rPr>
          <w:lang w:val="en-US"/>
        </w:rPr>
        <w:t xml:space="preserve">a </w:t>
      </w:r>
      <w:r>
        <w:rPr>
          <w:lang w:val="en-US"/>
        </w:rPr>
        <w:t xml:space="preserve">bank churn data set from </w:t>
      </w:r>
      <w:proofErr w:type="gramStart"/>
      <w:r>
        <w:rPr>
          <w:lang w:val="en-US"/>
        </w:rPr>
        <w:t>Kaggle[</w:t>
      </w:r>
      <w:proofErr w:type="gramEnd"/>
      <w:r>
        <w:rPr>
          <w:lang w:val="en-US"/>
        </w:rPr>
        <w:t xml:space="preserve">1] to compare </w:t>
      </w:r>
      <w:r w:rsidR="00901681">
        <w:rPr>
          <w:lang w:val="en-US"/>
        </w:rPr>
        <w:t xml:space="preserve">how neural </w:t>
      </w:r>
      <w:proofErr w:type="spellStart"/>
      <w:r w:rsidR="00901681">
        <w:rPr>
          <w:lang w:val="en-US"/>
        </w:rPr>
        <w:t>net</w:t>
      </w:r>
      <w:r>
        <w:rPr>
          <w:lang w:val="en-US"/>
        </w:rPr>
        <w:t>of</w:t>
      </w:r>
      <w:proofErr w:type="spellEnd"/>
      <w:r>
        <w:rPr>
          <w:lang w:val="en-US"/>
        </w:rPr>
        <w:t xml:space="preserve"> binary classification.</w:t>
      </w:r>
    </w:p>
    <w:p w14:paraId="2CC17CE9" w14:textId="5056EE04" w:rsidR="002811D4" w:rsidRPr="002811D4" w:rsidRDefault="002811D4" w:rsidP="002811D4">
      <w:pPr>
        <w:pStyle w:val="ListParagraph"/>
        <w:numPr>
          <w:ilvl w:val="0"/>
          <w:numId w:val="9"/>
        </w:numPr>
      </w:pPr>
      <w:r>
        <w:rPr>
          <w:rFonts w:ascii="Helvetica Neue" w:hAnsi="Helvetica Neue"/>
          <w:color w:val="000000"/>
          <w:sz w:val="21"/>
          <w:szCs w:val="21"/>
          <w:shd w:val="clear" w:color="auto" w:fill="FFFFFF"/>
        </w:rPr>
        <w:t>165034 rows × 14 columns</w:t>
      </w:r>
    </w:p>
    <w:p w14:paraId="721F7898" w14:textId="77777777" w:rsidR="002811D4" w:rsidRPr="002811D4" w:rsidRDefault="002811D4" w:rsidP="002811D4">
      <w:r w:rsidRPr="002811D4">
        <w:t>Libraries and Frameworks:</w:t>
      </w:r>
    </w:p>
    <w:p w14:paraId="3C62523C" w14:textId="77777777" w:rsidR="002811D4" w:rsidRPr="002811D4" w:rsidRDefault="002811D4" w:rsidP="002811D4">
      <w:r w:rsidRPr="002811D4">
        <w:t xml:space="preserve">Python offers a rich ecosystem of libraries and frameworks for machine learning and data analysis, such as scikit-learn, TensorFlow, and </w:t>
      </w:r>
      <w:proofErr w:type="spellStart"/>
      <w:r w:rsidRPr="002811D4">
        <w:t>PyTorch</w:t>
      </w:r>
      <w:proofErr w:type="spellEnd"/>
      <w:r w:rsidRPr="002811D4">
        <w:t>. These libraries provide various algorithms and tools for building and evaluating classification models.</w:t>
      </w:r>
    </w:p>
    <w:p w14:paraId="22F99ABF" w14:textId="77777777" w:rsidR="002811D4" w:rsidRPr="002811D4" w:rsidRDefault="002811D4" w:rsidP="002811D4">
      <w:r w:rsidRPr="002811D4">
        <w:t>MATLAB provides its own set of tools and libraries for machine learning, including the Statistics and Machine Learning Toolbox and the Neural Network Toolbox. While these tools are powerful, the range of available algorithms may be more limited compared to Python.</w:t>
      </w:r>
    </w:p>
    <w:p w14:paraId="5CB247C9" w14:textId="77777777" w:rsidR="002811D4" w:rsidRPr="002811D4" w:rsidRDefault="002811D4" w:rsidP="002811D4">
      <w:r w:rsidRPr="002811D4">
        <w:br/>
      </w:r>
    </w:p>
    <w:p w14:paraId="2B3B5D26" w14:textId="083A1657" w:rsidR="002811D4" w:rsidRPr="002811D4" w:rsidRDefault="002811D4" w:rsidP="002811D4">
      <w:r w:rsidRPr="002811D4">
        <w:t>What methods we use for our models</w:t>
      </w:r>
    </w:p>
    <w:p w14:paraId="05F23615" w14:textId="38117AB4" w:rsidR="002811D4" w:rsidRPr="002811D4" w:rsidRDefault="002811D4" w:rsidP="002811D4">
      <w:r w:rsidRPr="002811D4">
        <w:t xml:space="preserve">the NECO methods that might have been already applied to </w:t>
      </w:r>
      <w:proofErr w:type="gramStart"/>
      <w:r w:rsidRPr="002811D4">
        <w:t>it</w:t>
      </w:r>
      <w:proofErr w:type="gramEnd"/>
    </w:p>
    <w:p w14:paraId="3940E921" w14:textId="77777777" w:rsidR="002811D4" w:rsidRPr="002811D4" w:rsidRDefault="002811D4" w:rsidP="002811D4">
      <w:r w:rsidRPr="002811D4">
        <w:t xml:space="preserve">Consider if there is another method that can be </w:t>
      </w:r>
      <w:proofErr w:type="gramStart"/>
      <w:r w:rsidRPr="002811D4">
        <w:t>suitable</w:t>
      </w:r>
      <w:proofErr w:type="gramEnd"/>
    </w:p>
    <w:p w14:paraId="248ACA74" w14:textId="7B859882" w:rsidR="002811D4" w:rsidRPr="002811D4" w:rsidRDefault="002811D4" w:rsidP="002811D4">
      <w:r w:rsidRPr="002811D4">
        <w:t xml:space="preserve">which other methods might be suitably applicable to your </w:t>
      </w:r>
      <w:proofErr w:type="gramStart"/>
      <w:r w:rsidRPr="002811D4">
        <w:t>data</w:t>
      </w:r>
      <w:proofErr w:type="gramEnd"/>
    </w:p>
    <w:p w14:paraId="4A90B401" w14:textId="77777777" w:rsidR="002811D4" w:rsidRPr="002811D4" w:rsidRDefault="002811D4" w:rsidP="002811D4"/>
    <w:p w14:paraId="0A3C73D4" w14:textId="77777777" w:rsidR="002811D4" w:rsidRPr="002811D4" w:rsidRDefault="002811D4" w:rsidP="002811D4">
      <w:r w:rsidRPr="002811D4">
        <w:t xml:space="preserve">Explain </w:t>
      </w:r>
      <w:proofErr w:type="spellStart"/>
      <w:proofErr w:type="gramStart"/>
      <w:r w:rsidRPr="002811D4">
        <w:t>modeling</w:t>
      </w:r>
      <w:proofErr w:type="spellEnd"/>
      <w:proofErr w:type="gramEnd"/>
    </w:p>
    <w:p w14:paraId="4C344184" w14:textId="2352400A" w:rsidR="002811D4" w:rsidRPr="002811D4" w:rsidRDefault="002811D4" w:rsidP="002811D4">
      <w:r w:rsidRPr="002811D4">
        <w:t xml:space="preserve">Compare the </w:t>
      </w:r>
      <w:r w:rsidRPr="002811D4">
        <w:rPr>
          <w:rFonts w:hint="eastAsia"/>
        </w:rPr>
        <w:t>p</w:t>
      </w:r>
      <w:r w:rsidRPr="002811D4">
        <w:t xml:space="preserve">rocess and results from python and </w:t>
      </w:r>
      <w:proofErr w:type="spellStart"/>
      <w:proofErr w:type="gramStart"/>
      <w:r w:rsidRPr="002811D4">
        <w:t>matlab</w:t>
      </w:r>
      <w:proofErr w:type="spellEnd"/>
      <w:proofErr w:type="gramEnd"/>
    </w:p>
    <w:p w14:paraId="0BC232F5" w14:textId="77777777" w:rsidR="002811D4" w:rsidRPr="002811D4" w:rsidRDefault="002811D4" w:rsidP="002811D4"/>
    <w:p w14:paraId="342997DA" w14:textId="0B027505" w:rsidR="002811D4" w:rsidRPr="002811D4" w:rsidRDefault="002811D4" w:rsidP="002811D4">
      <w:r w:rsidRPr="002811D4">
        <w:t>“</w:t>
      </w:r>
      <w:proofErr w:type="gramStart"/>
      <w:r w:rsidRPr="002811D4">
        <w:t>and</w:t>
      </w:r>
      <w:proofErr w:type="gramEnd"/>
      <w:r w:rsidRPr="002811D4">
        <w:t xml:space="preserve"> the NECO methods that might have been already applied to it.</w:t>
      </w:r>
    </w:p>
    <w:p w14:paraId="3AB35E89" w14:textId="77777777" w:rsidR="002811D4" w:rsidRPr="002811D4" w:rsidRDefault="002811D4" w:rsidP="002811D4">
      <w:r w:rsidRPr="002811D4">
        <w:t>consider which other methods might be suitably applicable to your data. This will require you to read a few papers that have used the data set and the general overview descriptions of the NECO methods studied in INM427.</w:t>
      </w:r>
    </w:p>
    <w:p w14:paraId="0E3E8D88" w14:textId="77777777" w:rsidR="002811D4" w:rsidRPr="002811D4" w:rsidRDefault="002811D4" w:rsidP="002811D4">
      <w:r w:rsidRPr="002811D4">
        <w:t xml:space="preserve">an initial analysis of the data set including basic statistics and a comparison of the results, including two graphs showing </w:t>
      </w:r>
      <w:proofErr w:type="spellStart"/>
      <w:r w:rsidRPr="002811D4">
        <w:t>Matlab’s</w:t>
      </w:r>
      <w:proofErr w:type="spellEnd"/>
      <w:r w:rsidRPr="002811D4">
        <w:t xml:space="preserve"> and Python’s training speeds and test set accuracies, and references to the papers you’ve read.”</w:t>
      </w:r>
    </w:p>
    <w:p w14:paraId="10C85321" w14:textId="77777777" w:rsidR="002811D4" w:rsidRPr="002811D4" w:rsidRDefault="002811D4" w:rsidP="002811D4">
      <w:r w:rsidRPr="002811D4">
        <w:br/>
      </w:r>
    </w:p>
    <w:p w14:paraId="7029DFB8" w14:textId="77777777" w:rsidR="002811D4" w:rsidRPr="002811D4" w:rsidRDefault="002811D4" w:rsidP="002811D4"/>
    <w:p w14:paraId="117881AB" w14:textId="77777777" w:rsidR="002811D4" w:rsidRPr="002811D4" w:rsidRDefault="002811D4" w:rsidP="002811D4"/>
    <w:p w14:paraId="57133F48" w14:textId="77777777" w:rsidR="002811D4" w:rsidRPr="002811D4" w:rsidRDefault="002811D4" w:rsidP="002811D4">
      <w:r w:rsidRPr="002811D4">
        <w:t xml:space="preserve"># </w:t>
      </w:r>
      <w:proofErr w:type="spellStart"/>
      <w:r w:rsidRPr="002811D4">
        <w:t>Matlab</w:t>
      </w:r>
      <w:proofErr w:type="spellEnd"/>
      <w:r w:rsidRPr="002811D4">
        <w:t xml:space="preserve"> can also select multiple activation functions</w:t>
      </w:r>
    </w:p>
    <w:p w14:paraId="186F95E9" w14:textId="77777777" w:rsidR="002811D4" w:rsidRPr="002811D4" w:rsidRDefault="002811D4" w:rsidP="002811D4">
      <w:r w:rsidRPr="002811D4">
        <w:t># parameter tuning is limited compared to Python. (need to discover it more)</w:t>
      </w:r>
    </w:p>
    <w:p w14:paraId="0BD6BC94" w14:textId="77777777" w:rsidR="002811D4" w:rsidRPr="002811D4" w:rsidRDefault="002811D4" w:rsidP="002811D4">
      <w:r w:rsidRPr="002811D4">
        <w:t># MATLAB has standardization by default.</w:t>
      </w:r>
    </w:p>
    <w:p w14:paraId="480D1E55" w14:textId="77777777" w:rsidR="002811D4" w:rsidRPr="002811D4" w:rsidRDefault="002811D4" w:rsidP="002811D4">
      <w:r w:rsidRPr="002811D4">
        <w:t xml:space="preserve"># Compare normalization and standardization (Python, </w:t>
      </w:r>
      <w:proofErr w:type="spellStart"/>
      <w:r w:rsidRPr="002811D4">
        <w:t>Matlab</w:t>
      </w:r>
      <w:proofErr w:type="spellEnd"/>
      <w:r w:rsidRPr="002811D4">
        <w:t>)</w:t>
      </w:r>
    </w:p>
    <w:p w14:paraId="3A516EEF" w14:textId="77777777" w:rsidR="002811D4" w:rsidRPr="002811D4" w:rsidRDefault="002811D4" w:rsidP="002811D4"/>
    <w:p w14:paraId="6119884F" w14:textId="77777777" w:rsidR="002811D4" w:rsidRPr="002811D4" w:rsidRDefault="002811D4" w:rsidP="002811D4">
      <w:r w:rsidRPr="002811D4">
        <w:t># We can also compare model performance with the confusion metric. (F1, precision, recall)</w:t>
      </w:r>
    </w:p>
    <w:p w14:paraId="2B8F3576" w14:textId="77777777" w:rsidR="002811D4" w:rsidRPr="002811D4" w:rsidRDefault="002811D4" w:rsidP="002811D4">
      <w:r w:rsidRPr="002811D4">
        <w:t xml:space="preserve"># Speed (For example, with the same set of training data why is </w:t>
      </w:r>
      <w:proofErr w:type="spellStart"/>
      <w:r w:rsidRPr="002811D4">
        <w:t>MatLab</w:t>
      </w:r>
      <w:proofErr w:type="spellEnd"/>
      <w:r w:rsidRPr="002811D4">
        <w:t xml:space="preserve"> faster than </w:t>
      </w:r>
      <w:proofErr w:type="spellStart"/>
      <w:r w:rsidRPr="002811D4">
        <w:t>PyTorch</w:t>
      </w:r>
      <w:proofErr w:type="spellEnd"/>
      <w:r w:rsidRPr="002811D4">
        <w:t>)</w:t>
      </w:r>
    </w:p>
    <w:p w14:paraId="3002C5E3" w14:textId="77777777" w:rsidR="002811D4" w:rsidRPr="002811D4" w:rsidRDefault="002811D4" w:rsidP="002811D4">
      <w:r w:rsidRPr="002811D4">
        <w:t># Learning rate (Which platform converges faster)</w:t>
      </w:r>
    </w:p>
    <w:p w14:paraId="756E5D05" w14:textId="77777777" w:rsidR="002811D4" w:rsidRPr="002811D4" w:rsidRDefault="002811D4" w:rsidP="002811D4">
      <w:r w:rsidRPr="002811D4">
        <w:br/>
      </w:r>
    </w:p>
    <w:p w14:paraId="25F37491" w14:textId="77777777" w:rsidR="002811D4" w:rsidRPr="002811D4" w:rsidRDefault="002811D4" w:rsidP="002811D4">
      <w:r w:rsidRPr="002811D4">
        <w:t>References</w:t>
      </w:r>
    </w:p>
    <w:p w14:paraId="07CB99F3" w14:textId="77777777" w:rsidR="002811D4" w:rsidRPr="002811D4" w:rsidRDefault="002811D4" w:rsidP="002811D4"/>
    <w:p w14:paraId="28DDA664" w14:textId="77777777" w:rsidR="002811D4" w:rsidRPr="002811D4" w:rsidRDefault="002811D4" w:rsidP="002811D4"/>
    <w:p w14:paraId="73A3D0A4" w14:textId="77777777" w:rsidR="00077E33" w:rsidRPr="002811D4" w:rsidRDefault="00077E33" w:rsidP="002811D4"/>
    <w:sectPr w:rsidR="00077E33" w:rsidRPr="002811D4" w:rsidSect="006A4AB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3564B"/>
    <w:multiLevelType w:val="multilevel"/>
    <w:tmpl w:val="9D4256A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497966"/>
    <w:multiLevelType w:val="multilevel"/>
    <w:tmpl w:val="0CCA1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D738DE"/>
    <w:multiLevelType w:val="multilevel"/>
    <w:tmpl w:val="96A6F3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C5056E"/>
    <w:multiLevelType w:val="multilevel"/>
    <w:tmpl w:val="031494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921829"/>
    <w:multiLevelType w:val="multilevel"/>
    <w:tmpl w:val="026A01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0F3BFA"/>
    <w:multiLevelType w:val="hybridMultilevel"/>
    <w:tmpl w:val="974838EC"/>
    <w:lvl w:ilvl="0" w:tplc="6C4AB634">
      <w:start w:val="7"/>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4554528">
    <w:abstractNumId w:val="1"/>
  </w:num>
  <w:num w:numId="2" w16cid:durableId="1949849600">
    <w:abstractNumId w:val="0"/>
    <w:lvlOverride w:ilvl="0">
      <w:lvl w:ilvl="0">
        <w:numFmt w:val="decimal"/>
        <w:lvlText w:val="%1."/>
        <w:lvlJc w:val="left"/>
      </w:lvl>
    </w:lvlOverride>
  </w:num>
  <w:num w:numId="3" w16cid:durableId="879977736">
    <w:abstractNumId w:val="0"/>
    <w:lvlOverride w:ilvl="1">
      <w:lvl w:ilvl="1">
        <w:numFmt w:val="lowerLetter"/>
        <w:lvlText w:val="%2."/>
        <w:lvlJc w:val="left"/>
      </w:lvl>
    </w:lvlOverride>
  </w:num>
  <w:num w:numId="4" w16cid:durableId="618954663">
    <w:abstractNumId w:val="0"/>
    <w:lvlOverride w:ilvl="1">
      <w:lvl w:ilvl="1">
        <w:numFmt w:val="lowerLetter"/>
        <w:lvlText w:val="%2."/>
        <w:lvlJc w:val="left"/>
      </w:lvl>
    </w:lvlOverride>
  </w:num>
  <w:num w:numId="5" w16cid:durableId="178467179">
    <w:abstractNumId w:val="4"/>
    <w:lvlOverride w:ilvl="0">
      <w:lvl w:ilvl="0">
        <w:numFmt w:val="decimal"/>
        <w:lvlText w:val="%1."/>
        <w:lvlJc w:val="left"/>
      </w:lvl>
    </w:lvlOverride>
  </w:num>
  <w:num w:numId="6" w16cid:durableId="582878042">
    <w:abstractNumId w:val="2"/>
    <w:lvlOverride w:ilvl="0">
      <w:lvl w:ilvl="0">
        <w:numFmt w:val="decimal"/>
        <w:lvlText w:val="%1."/>
        <w:lvlJc w:val="left"/>
      </w:lvl>
    </w:lvlOverride>
  </w:num>
  <w:num w:numId="7" w16cid:durableId="2041389514">
    <w:abstractNumId w:val="2"/>
    <w:lvlOverride w:ilvl="0">
      <w:lvl w:ilvl="0">
        <w:numFmt w:val="decimal"/>
        <w:lvlText w:val="%1."/>
        <w:lvlJc w:val="left"/>
      </w:lvl>
    </w:lvlOverride>
  </w:num>
  <w:num w:numId="8" w16cid:durableId="2011712827">
    <w:abstractNumId w:val="3"/>
    <w:lvlOverride w:ilvl="0">
      <w:lvl w:ilvl="0">
        <w:numFmt w:val="decimal"/>
        <w:lvlText w:val="%1."/>
        <w:lvlJc w:val="left"/>
      </w:lvl>
    </w:lvlOverride>
  </w:num>
  <w:num w:numId="9" w16cid:durableId="14298913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1D4"/>
    <w:rsid w:val="00077E33"/>
    <w:rsid w:val="000E0390"/>
    <w:rsid w:val="002811D4"/>
    <w:rsid w:val="003C5695"/>
    <w:rsid w:val="006A4ABC"/>
    <w:rsid w:val="008B7213"/>
    <w:rsid w:val="0090168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0880F4E"/>
  <w15:chartTrackingRefBased/>
  <w15:docId w15:val="{5DD4AEFC-6AEA-3247-A7F9-2706A51A1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1D4"/>
    <w:rPr>
      <w:rFonts w:eastAsiaTheme="majorEastAsia" w:cstheme="majorBidi"/>
      <w:color w:val="272727" w:themeColor="text1" w:themeTint="D8"/>
    </w:rPr>
  </w:style>
  <w:style w:type="paragraph" w:styleId="Title">
    <w:name w:val="Title"/>
    <w:basedOn w:val="Normal"/>
    <w:next w:val="Normal"/>
    <w:link w:val="TitleChar"/>
    <w:uiPriority w:val="10"/>
    <w:qFormat/>
    <w:rsid w:val="00281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1D4"/>
    <w:pPr>
      <w:spacing w:before="160"/>
      <w:jc w:val="center"/>
    </w:pPr>
    <w:rPr>
      <w:i/>
      <w:iCs/>
      <w:color w:val="404040" w:themeColor="text1" w:themeTint="BF"/>
    </w:rPr>
  </w:style>
  <w:style w:type="character" w:customStyle="1" w:styleId="QuoteChar">
    <w:name w:val="Quote Char"/>
    <w:basedOn w:val="DefaultParagraphFont"/>
    <w:link w:val="Quote"/>
    <w:uiPriority w:val="29"/>
    <w:rsid w:val="002811D4"/>
    <w:rPr>
      <w:i/>
      <w:iCs/>
      <w:color w:val="404040" w:themeColor="text1" w:themeTint="BF"/>
    </w:rPr>
  </w:style>
  <w:style w:type="paragraph" w:styleId="ListParagraph">
    <w:name w:val="List Paragraph"/>
    <w:basedOn w:val="Normal"/>
    <w:uiPriority w:val="34"/>
    <w:qFormat/>
    <w:rsid w:val="002811D4"/>
    <w:pPr>
      <w:ind w:left="720"/>
      <w:contextualSpacing/>
    </w:pPr>
  </w:style>
  <w:style w:type="character" w:styleId="IntenseEmphasis">
    <w:name w:val="Intense Emphasis"/>
    <w:basedOn w:val="DefaultParagraphFont"/>
    <w:uiPriority w:val="21"/>
    <w:qFormat/>
    <w:rsid w:val="002811D4"/>
    <w:rPr>
      <w:i/>
      <w:iCs/>
      <w:color w:val="0F4761" w:themeColor="accent1" w:themeShade="BF"/>
    </w:rPr>
  </w:style>
  <w:style w:type="paragraph" w:styleId="IntenseQuote">
    <w:name w:val="Intense Quote"/>
    <w:basedOn w:val="Normal"/>
    <w:next w:val="Normal"/>
    <w:link w:val="IntenseQuoteChar"/>
    <w:uiPriority w:val="30"/>
    <w:qFormat/>
    <w:rsid w:val="00281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1D4"/>
    <w:rPr>
      <w:i/>
      <w:iCs/>
      <w:color w:val="0F4761" w:themeColor="accent1" w:themeShade="BF"/>
    </w:rPr>
  </w:style>
  <w:style w:type="character" w:styleId="IntenseReference">
    <w:name w:val="Intense Reference"/>
    <w:basedOn w:val="DefaultParagraphFont"/>
    <w:uiPriority w:val="32"/>
    <w:qFormat/>
    <w:rsid w:val="002811D4"/>
    <w:rPr>
      <w:b/>
      <w:bCs/>
      <w:smallCaps/>
      <w:color w:val="0F4761" w:themeColor="accent1" w:themeShade="BF"/>
      <w:spacing w:val="5"/>
    </w:rPr>
  </w:style>
  <w:style w:type="paragraph" w:styleId="NormalWeb">
    <w:name w:val="Normal (Web)"/>
    <w:basedOn w:val="Normal"/>
    <w:uiPriority w:val="99"/>
    <w:semiHidden/>
    <w:unhideWhenUsed/>
    <w:rsid w:val="002811D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5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PG-Heo, Yumi</dc:creator>
  <cp:keywords/>
  <dc:description/>
  <cp:lastModifiedBy>PG-Heo, Yumi</cp:lastModifiedBy>
  <cp:revision>2</cp:revision>
  <dcterms:created xsi:type="dcterms:W3CDTF">2024-02-19T17:54:00Z</dcterms:created>
  <dcterms:modified xsi:type="dcterms:W3CDTF">2024-02-21T00:38:00Z</dcterms:modified>
</cp:coreProperties>
</file>