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787B3" w14:textId="77777777" w:rsidR="0049219E" w:rsidRPr="00A753B8" w:rsidRDefault="00000000">
      <w:pPr>
        <w:spacing w:after="200"/>
        <w:jc w:val="center"/>
      </w:pPr>
      <w:r>
        <w:rPr>
          <w:b/>
          <w:bCs/>
          <w:sz w:val="32"/>
          <w:szCs w:val="32"/>
        </w:rPr>
        <w:t>LAPORAN STANDARISASI TAHAPAN PENELITIAN</w:t>
      </w:r>
    </w:p>
    <w:p w14:paraId="08ADA1EB" w14:textId="77777777" w:rsidR="0049219E" w:rsidRPr="00A753B8" w:rsidRDefault="00000000">
      <w:pPr>
        <w:spacing w:after="80"/>
        <w:jc w:val="center"/>
      </w:pPr>
      <w:r>
        <w:rPr>
          <w:b/>
          <w:bCs/>
          <w:sz w:val="26"/>
          <w:szCs w:val="26"/>
        </w:rPr>
        <w:t>Pengembangan Model Deteksi Fertilitas Telur Bebek</w:t>
      </w:r>
    </w:p>
    <w:p w14:paraId="08295737" w14:textId="77777777" w:rsidR="0049219E" w:rsidRPr="00A753B8" w:rsidRDefault="00000000">
      <w:pPr>
        <w:spacing w:after="80"/>
        <w:jc w:val="center"/>
      </w:pPr>
      <w:r>
        <w:rPr>
          <w:sz w:val="24"/>
          <w:szCs w:val="24"/>
        </w:rPr>
        <w:t>Menggunakan Segmentasi Citra dan Deep Learning dengan Algoritma Adaptive Weight Clustering</w:t>
      </w:r>
    </w:p>
    <w:p w14:paraId="35039E37" w14:textId="77777777" w:rsidR="0049219E" w:rsidRPr="00A753B8" w:rsidRDefault="00000000">
      <w:pPr>
        <w:spacing w:after="80"/>
        <w:jc w:val="center"/>
      </w:pPr>
      <w:r>
        <w:rPr>
          <w:sz w:val="22"/>
          <w:szCs w:val="22"/>
        </w:rPr>
        <w:t>Andi Nur Rachman – NIM. 2491011008</w:t>
      </w:r>
    </w:p>
    <w:p w14:paraId="66D97786" w14:textId="77777777" w:rsidR="0049219E" w:rsidRPr="00A753B8" w:rsidRDefault="00000000">
      <w:pPr>
        <w:spacing w:after="300"/>
        <w:jc w:val="center"/>
      </w:pPr>
      <w:r>
        <w:rPr>
          <w:sz w:val="22"/>
          <w:szCs w:val="22"/>
        </w:rPr>
        <w:t>Program Studi Doktor Ilmu Teknik – Universitas Udayana – 2025</w:t>
      </w:r>
    </w:p>
    <w:p w14:paraId="3FCB3DD3" w14:textId="77777777" w:rsidR="0049219E" w:rsidRPr="00A753B8" w:rsidRDefault="00000000">
      <w:pPr>
        <w:pStyle w:val="Heading2"/>
        <w:spacing w:before="320" w:after="160"/>
        <w:rPr>
          <w:color w:val="auto"/>
        </w:rPr>
      </w:pPr>
      <w:r>
        <w:rPr>
          <w:b/>
          <w:bCs/>
          <w:color w:val="auto"/>
          <w:sz w:val="28"/>
          <w:szCs w:val="28"/>
        </w:rPr>
        <w:t>Ringkasan Alur Tahapan Penelitian</w:t>
      </w:r>
    </w:p>
    <w:p w14:paraId="730FA1F0" w14:textId="77777777" w:rsidR="0049219E" w:rsidRPr="00A753B8" w:rsidRDefault="00000000">
      <w:pPr>
        <w:spacing w:after="100"/>
        <w:jc w:val="both"/>
      </w:pPr>
      <w:r>
        <w:rPr>
          <w:sz w:val="24"/>
          <w:szCs w:val="24"/>
        </w:rPr>
        <w:t>Penelitian ini terdiri dari delapan tahapan utama yang dilaksanakan secara berurutan. Setiap tahapan memiliki standarisasi parameter dan spesifikasi teknis yang telah ditetapkan untuk menjamin konsistensi, reprodusibilitas, dan kualitas hasil penelitian. Berikut adalah rincian standarisasi untuk setiap tahapan.</w:t>
      </w:r>
    </w:p>
    <w:p w14:paraId="39C46FAC" w14:textId="77777777" w:rsidR="0049219E" w:rsidRPr="00A753B8" w:rsidRDefault="0049219E">
      <w:pPr>
        <w:spacing w:after="80"/>
      </w:pPr>
    </w:p>
    <w:p w14:paraId="3FFCDA26" w14:textId="77777777" w:rsidR="0049219E" w:rsidRPr="00A753B8" w:rsidRDefault="00000000">
      <w:pPr>
        <w:pStyle w:val="Heading3"/>
        <w:spacing w:before="240" w:after="120"/>
        <w:rPr>
          <w:color w:val="auto"/>
        </w:rPr>
      </w:pPr>
      <w:r>
        <w:rPr>
          <w:b/>
          <w:bCs/>
          <w:color w:val="auto"/>
        </w:rPr>
        <w:t>3.2.1 Studi Literatur</w:t>
      </w:r>
    </w:p>
    <w:p w14:paraId="6249B447" w14:textId="77777777" w:rsidR="0049219E" w:rsidRPr="00A753B8" w:rsidRDefault="00000000">
      <w:pPr>
        <w:spacing w:after="120"/>
      </w:pPr>
      <w:r>
        <w:rPr>
          <w:sz w:val="24"/>
          <w:szCs w:val="24"/>
        </w:rPr>
        <w:t>Studi literatur dilakukan dengan mengeksplorasi berbagai jurnal penelitian dan publikasi ilmiah yang relevan dari basis data seperti IEEE Xplore, ScienceDirect, Springer Link, Google Scholar, dan ACM Digital Library. Proses pencarian difokuskan pada pemilihan technical paper terindeks yang berkaitan dengan deteksi fertilitas telur unggas, segmentasi citra U-Net, dan algoritma clustering adaptif. Studi ini bertujuan membangun state of the art yang kuat serta mengidentifikasi research gap yang menjadi justifikasi penelitian ini.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753B8" w:rsidRPr="00A753B8" w14:paraId="4C82AE7A" w14:textId="77777777">
        <w:tc>
          <w:tcPr>
            <w:tcW w:w="270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4095E4C7" w14:textId="77777777" w:rsidR="0049219E" w:rsidRPr="00A753B8" w:rsidRDefault="00000000">
            <w:pPr>
              <w:jc w:val="center"/>
            </w:pPr>
            <w:r>
              <w:rPr>
                <w:b/>
                <w:bCs/>
              </w:rPr>
              <w:t>Parameter / Aspek</w:t>
            </w:r>
          </w:p>
        </w:tc>
        <w:tc>
          <w:tcPr>
            <w:tcW w:w="631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51769017" w14:textId="77777777" w:rsidR="0049219E" w:rsidRPr="00A753B8" w:rsidRDefault="00000000">
            <w:pPr>
              <w:jc w:val="center"/>
            </w:pPr>
            <w:r>
              <w:rPr>
                <w:b/>
                <w:bCs/>
              </w:rPr>
              <w:t>Standarisasi / Spesifikasi</w:t>
            </w:r>
          </w:p>
        </w:tc>
      </w:tr>
      <w:tr w:rsidR="00A753B8" w:rsidRPr="00A753B8" w14:paraId="18B3CA0E"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C6C5C48" w14:textId="77777777" w:rsidR="0049219E" w:rsidRPr="00A753B8" w:rsidRDefault="00000000">
            <w:r>
              <w:rPr>
                <w:b/>
                <w:bCs/>
              </w:rPr>
              <w:t>Basis Data Pencarian</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41D0773" w14:textId="77777777" w:rsidR="0049219E" w:rsidRPr="00A753B8" w:rsidRDefault="00000000">
            <w:r>
              <w:t>IEEE Xplore, ScienceDirect, Springer Link, Google Scholar, ACM Digital Library</w:t>
            </w:r>
          </w:p>
        </w:tc>
      </w:tr>
      <w:tr w:rsidR="00A753B8" w:rsidRPr="00A753B8" w14:paraId="113E0ED2"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45B378E" w14:textId="77777777" w:rsidR="0049219E" w:rsidRPr="00A753B8" w:rsidRDefault="00000000">
            <w:r>
              <w:rPr>
                <w:b/>
                <w:bCs/>
              </w:rPr>
              <w:t>Kata Kunci Utama</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A6F0C76" w14:textId="77777777" w:rsidR="0049219E" w:rsidRPr="00A753B8" w:rsidRDefault="00000000">
            <w:r>
              <w:t>"duck egg fertility detection", "egg candling deep learning", "U-Net segmentation", "Adaptive Weight Clustering", "embryo detection"</w:t>
            </w:r>
          </w:p>
        </w:tc>
      </w:tr>
      <w:tr w:rsidR="00A753B8" w:rsidRPr="00A753B8" w14:paraId="300D96FB"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4CB3CD3" w14:textId="77777777" w:rsidR="0049219E" w:rsidRPr="00A753B8" w:rsidRDefault="00000000">
            <w:r>
              <w:rPr>
                <w:b/>
                <w:bCs/>
              </w:rPr>
              <w:t>Kata Kunci Tambahan</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3E91669" w14:textId="77777777" w:rsidR="0049219E" w:rsidRPr="00A753B8" w:rsidRDefault="00000000">
            <w:r>
              <w:t>"image preprocessing CLAHE", "hybrid feature fusion", "semi-supervised clustering", "non-destructive testing poultry"</w:t>
            </w:r>
          </w:p>
        </w:tc>
      </w:tr>
      <w:tr w:rsidR="00A753B8" w:rsidRPr="00A753B8" w14:paraId="2EAE87A2"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465F70C" w14:textId="77777777" w:rsidR="0049219E" w:rsidRPr="00A753B8" w:rsidRDefault="00000000">
            <w:r>
              <w:rPr>
                <w:b/>
                <w:bCs/>
              </w:rPr>
              <w:t>Rentang Tahun</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6C3555D" w14:textId="77777777" w:rsidR="0049219E" w:rsidRPr="00A753B8" w:rsidRDefault="00000000">
            <w:r>
              <w:t>2019 – 2025 (prioritas 2022–2025)</w:t>
            </w:r>
          </w:p>
        </w:tc>
      </w:tr>
      <w:tr w:rsidR="00A753B8" w:rsidRPr="00A753B8" w14:paraId="528D422F"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8962A30" w14:textId="77777777" w:rsidR="0049219E" w:rsidRPr="00A753B8" w:rsidRDefault="00000000">
            <w:r>
              <w:rPr>
                <w:b/>
                <w:bCs/>
              </w:rPr>
              <w:t>Bahasa Publikasi</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3DD798F" w14:textId="77777777" w:rsidR="0049219E" w:rsidRPr="00A753B8" w:rsidRDefault="00000000">
            <w:r>
              <w:t>Inggris (utama) dan Indonesia</w:t>
            </w:r>
          </w:p>
        </w:tc>
      </w:tr>
      <w:tr w:rsidR="00A753B8" w:rsidRPr="00A753B8" w14:paraId="4A61CA25"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030D9BF" w14:textId="77777777" w:rsidR="0049219E" w:rsidRPr="00A753B8" w:rsidRDefault="00000000">
            <w:r>
              <w:rPr>
                <w:b/>
                <w:bCs/>
              </w:rPr>
              <w:t>Kriteria Inklusi</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D1E319B" w14:textId="77777777" w:rsidR="0049219E" w:rsidRPr="00A753B8" w:rsidRDefault="00000000">
            <w:r>
              <w:t>Jurnal Q1–Q2 (Scopus/WoS), prosiding IEEE/ACM/Springer, tersedia full-text</w:t>
            </w:r>
          </w:p>
        </w:tc>
      </w:tr>
      <w:tr w:rsidR="00A753B8" w:rsidRPr="00A753B8" w14:paraId="27CA2318"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494C82E" w14:textId="77777777" w:rsidR="0049219E" w:rsidRPr="00A753B8" w:rsidRDefault="00000000">
            <w:r>
              <w:rPr>
                <w:b/>
                <w:bCs/>
              </w:rPr>
              <w:t>Kriteria Eksklusi</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AD06546" w14:textId="77777777" w:rsidR="0049219E" w:rsidRPr="00A753B8" w:rsidRDefault="00000000">
            <w:r>
              <w:t>Artikel tanpa DOI, publikasi tanpa metodologi eksplisit, duplikat</w:t>
            </w:r>
          </w:p>
        </w:tc>
      </w:tr>
      <w:tr w:rsidR="00A753B8" w:rsidRPr="00A753B8" w14:paraId="0B72DF6F"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0B12285" w14:textId="77777777" w:rsidR="0049219E" w:rsidRPr="00A753B8" w:rsidRDefault="00000000">
            <w:r>
              <w:rPr>
                <w:b/>
                <w:bCs/>
              </w:rPr>
              <w:t>Jumlah Referensi Target</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685F0C6" w14:textId="77777777" w:rsidR="0049219E" w:rsidRPr="00A753B8" w:rsidRDefault="00000000">
            <w:r>
              <w:t>Minimal 40 referensi relevan (min. 20 jurnal internasional)</w:t>
            </w:r>
          </w:p>
        </w:tc>
      </w:tr>
      <w:tr w:rsidR="00A753B8" w:rsidRPr="00A753B8" w14:paraId="52D04B13"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0F25068" w14:textId="77777777" w:rsidR="0049219E" w:rsidRPr="00A753B8" w:rsidRDefault="00000000">
            <w:r>
              <w:rPr>
                <w:b/>
                <w:bCs/>
              </w:rPr>
              <w:t>Output</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B0390A0" w14:textId="77777777" w:rsidR="0049219E" w:rsidRPr="00A753B8" w:rsidRDefault="00000000">
            <w:r>
              <w:t>Tabel state of the art, peta research gap, daftar metode pembanding</w:t>
            </w:r>
          </w:p>
        </w:tc>
      </w:tr>
    </w:tbl>
    <w:p w14:paraId="1BDD08F9" w14:textId="77777777" w:rsidR="0049219E" w:rsidRPr="00A753B8" w:rsidRDefault="0049219E">
      <w:pPr>
        <w:spacing w:after="80"/>
      </w:pPr>
    </w:p>
    <w:p w14:paraId="09ADEF9C" w14:textId="77777777" w:rsidR="0049219E" w:rsidRPr="00A753B8" w:rsidRDefault="00000000">
      <w:pPr>
        <w:pStyle w:val="Heading3"/>
        <w:spacing w:before="240" w:after="120"/>
        <w:rPr>
          <w:color w:val="auto"/>
        </w:rPr>
      </w:pPr>
      <w:r>
        <w:rPr>
          <w:b/>
          <w:bCs/>
          <w:color w:val="auto"/>
        </w:rPr>
        <w:t>3.2.2 Akuisisi Data</w:t>
      </w:r>
    </w:p>
    <w:p w14:paraId="70CDDB28" w14:textId="77777777" w:rsidR="0049219E" w:rsidRPr="00A753B8" w:rsidRDefault="00000000">
      <w:pPr>
        <w:spacing w:after="120"/>
      </w:pPr>
      <w:r>
        <w:rPr>
          <w:sz w:val="24"/>
          <w:szCs w:val="24"/>
        </w:rPr>
        <w:t xml:space="preserve">Data yang digunakan pada penelitian ini diperoleh secara mandiri melalui pengambilan citra di peternakan bebek Cihateup, Tasikmalaya, Jawa Barat. Pengambilan citra dilakukan menggunakan teknik candling, yaitu pencahayaan telur dari bawah menggunakan sumber LED putih berintensitas 500–1.000 lux pada ruang gelap terkontrol. Citra diambil menggunakan smartphone berkamera ≥ 12 MP pada jarak 10–15 cm dengan minimal tiga </w:t>
      </w:r>
      <w:r>
        <w:rPr>
          <w:sz w:val="24"/>
          <w:szCs w:val="24"/>
        </w:rPr>
        <w:lastRenderedPageBreak/>
        <w:t>sudut per telur. Setiap citra diberi label fertil atau infertil oleh peternak ahli berpengalaman ≥ 5 tahun, dengan target pengumpulan minimal 250 citra.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753B8" w:rsidRPr="00A753B8" w14:paraId="236E0EA5" w14:textId="77777777">
        <w:tc>
          <w:tcPr>
            <w:tcW w:w="270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245D832C" w14:textId="77777777" w:rsidR="0049219E" w:rsidRPr="00A753B8" w:rsidRDefault="00000000">
            <w:pPr>
              <w:jc w:val="center"/>
            </w:pPr>
            <w:r>
              <w:rPr>
                <w:b/>
                <w:bCs/>
              </w:rPr>
              <w:t>Parameter / Aspek</w:t>
            </w:r>
          </w:p>
        </w:tc>
        <w:tc>
          <w:tcPr>
            <w:tcW w:w="631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327DE95B" w14:textId="77777777" w:rsidR="0049219E" w:rsidRPr="00A753B8" w:rsidRDefault="00000000">
            <w:pPr>
              <w:jc w:val="center"/>
            </w:pPr>
            <w:r>
              <w:rPr>
                <w:b/>
                <w:bCs/>
              </w:rPr>
              <w:t>Standarisasi / Spesifikasi</w:t>
            </w:r>
          </w:p>
        </w:tc>
      </w:tr>
      <w:tr w:rsidR="00A753B8" w:rsidRPr="00A753B8" w14:paraId="7AC510FA"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0348776" w14:textId="77777777" w:rsidR="0049219E" w:rsidRPr="00A753B8" w:rsidRDefault="00000000">
            <w:r>
              <w:rPr>
                <w:b/>
                <w:bCs/>
              </w:rPr>
              <w:t>Subjek Penelitian</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A3DAA90" w14:textId="77777777" w:rsidR="0049219E" w:rsidRPr="00A753B8" w:rsidRDefault="00000000">
            <w:r>
              <w:t>Telur bebek (Anas platyrhynchos domesticus), usia inkubasi 5–7 hari</w:t>
            </w:r>
          </w:p>
        </w:tc>
      </w:tr>
      <w:tr w:rsidR="00A753B8" w:rsidRPr="00A753B8" w14:paraId="71CE0FD3"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5294FA3" w14:textId="77777777" w:rsidR="0049219E" w:rsidRPr="00A753B8" w:rsidRDefault="00000000">
            <w:r>
              <w:rPr>
                <w:b/>
                <w:bCs/>
              </w:rPr>
              <w:t>Lokasi Pengambilan Data</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CE11421" w14:textId="77777777" w:rsidR="0049219E" w:rsidRPr="00A753B8" w:rsidRDefault="00000000">
            <w:r>
              <w:t>Peternakan bebek Cihateup, Tasikmalaya, Jawa Barat</w:t>
            </w:r>
          </w:p>
        </w:tc>
      </w:tr>
      <w:tr w:rsidR="00A753B8" w:rsidRPr="00A753B8" w14:paraId="0752EA7C"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94209B1" w14:textId="77777777" w:rsidR="0049219E" w:rsidRPr="00A753B8" w:rsidRDefault="00000000">
            <w:r>
              <w:rPr>
                <w:b/>
                <w:bCs/>
              </w:rPr>
              <w:t>Peralatan Kamera</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57A7E7A" w14:textId="77777777" w:rsidR="0049219E" w:rsidRPr="00A753B8" w:rsidRDefault="00000000">
            <w:r>
              <w:t>Smartphone kamera ≥ 12 MP (Samsung Galaxy / iPhone 13 atau setara)</w:t>
            </w:r>
          </w:p>
        </w:tc>
      </w:tr>
      <w:tr w:rsidR="00A753B8" w:rsidRPr="00A753B8" w14:paraId="6C3482AF"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2FA5A8F" w14:textId="77777777" w:rsidR="0049219E" w:rsidRPr="00A753B8" w:rsidRDefault="00000000">
            <w:r>
              <w:rPr>
                <w:b/>
                <w:bCs/>
              </w:rPr>
              <w:t>Resolusi Pengambilan</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970ECAD" w14:textId="77777777" w:rsidR="0049219E" w:rsidRPr="00A753B8" w:rsidRDefault="00000000">
            <w:r>
              <w:t>3.024 × 4.032 piksel (portrait) – format JPEG original kamera</w:t>
            </w:r>
          </w:p>
        </w:tc>
      </w:tr>
      <w:tr w:rsidR="00A753B8" w:rsidRPr="00A753B8" w14:paraId="706308C7"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5866B9C" w14:textId="77777777" w:rsidR="0049219E" w:rsidRPr="00A753B8" w:rsidRDefault="00000000">
            <w:r>
              <w:rPr>
                <w:b/>
                <w:bCs/>
              </w:rPr>
              <w:t>Format File Raw</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0DB1937" w14:textId="77777777" w:rsidR="0049219E" w:rsidRPr="00A753B8" w:rsidRDefault="00000000">
            <w:r>
              <w:t>JPEG (.jpg), kualitas kamera default (tidak dikompres ulang)</w:t>
            </w:r>
          </w:p>
        </w:tc>
      </w:tr>
      <w:tr w:rsidR="00A753B8" w:rsidRPr="00A753B8" w14:paraId="1B920621"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254A42C" w14:textId="77777777" w:rsidR="0049219E" w:rsidRPr="00A753B8" w:rsidRDefault="00000000">
            <w:r>
              <w:rPr>
                <w:b/>
                <w:bCs/>
              </w:rPr>
              <w:t>Sumber Cahaya</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42ADDF7" w14:textId="77777777" w:rsidR="0049219E" w:rsidRPr="00A753B8" w:rsidRDefault="00000000">
            <w:r>
              <w:t>LED putih, intensitas 500–1.000 lux, titik tunggal terpusat di bawah telur</w:t>
            </w:r>
          </w:p>
        </w:tc>
      </w:tr>
      <w:tr w:rsidR="00A753B8" w:rsidRPr="00A753B8" w14:paraId="1C6C64A8"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C01D8B5" w14:textId="77777777" w:rsidR="0049219E" w:rsidRPr="00A753B8" w:rsidRDefault="00000000">
            <w:r>
              <w:rPr>
                <w:b/>
                <w:bCs/>
              </w:rPr>
              <w:t>Setup Ruangan</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DE384D9" w14:textId="77777777" w:rsidR="0049219E" w:rsidRPr="00A753B8" w:rsidRDefault="00000000">
            <w:r>
              <w:t>Ruang gelap total (tanpa cahaya ambien), telur diletakkan di atas dudukan LED</w:t>
            </w:r>
          </w:p>
        </w:tc>
      </w:tr>
      <w:tr w:rsidR="00A753B8" w:rsidRPr="00A753B8" w14:paraId="3E76D384"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55E4332" w14:textId="77777777" w:rsidR="0049219E" w:rsidRPr="00A753B8" w:rsidRDefault="00000000">
            <w:r>
              <w:rPr>
                <w:b/>
                <w:bCs/>
              </w:rPr>
              <w:t>Jarak Kamera ke Telur</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C44978E" w14:textId="77777777" w:rsidR="0049219E" w:rsidRPr="00A753B8" w:rsidRDefault="00000000">
            <w:r>
              <w:t>10–15 cm (tegak lurus terhadap permukaan telur)</w:t>
            </w:r>
          </w:p>
        </w:tc>
      </w:tr>
      <w:tr w:rsidR="00A753B8" w:rsidRPr="00A753B8" w14:paraId="24C94318"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F9D39E1" w14:textId="77777777" w:rsidR="0049219E" w:rsidRPr="00A753B8" w:rsidRDefault="00000000">
            <w:r>
              <w:rPr>
                <w:b/>
                <w:bCs/>
              </w:rPr>
              <w:t>Latar Belakang</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DC25F26" w14:textId="77777777" w:rsidR="0049219E" w:rsidRPr="00A753B8" w:rsidRDefault="00000000">
            <w:r>
              <w:t>Hitam pekat (kain velvet hitam) untuk menyerap cahaya pantulan</w:t>
            </w:r>
          </w:p>
        </w:tc>
      </w:tr>
      <w:tr w:rsidR="00A753B8" w:rsidRPr="00A753B8" w14:paraId="627C24A6"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81FC729" w14:textId="77777777" w:rsidR="0049219E" w:rsidRPr="00A753B8" w:rsidRDefault="00000000">
            <w:r>
              <w:rPr>
                <w:b/>
                <w:bCs/>
              </w:rPr>
              <w:t>Sudut Pengambilan</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62848C2" w14:textId="77777777" w:rsidR="0049219E" w:rsidRPr="00A753B8" w:rsidRDefault="00000000">
            <w:r>
              <w:t>Minimal 3 sudut: 0° (depan), 45° (miring kanan), 90° (samping) per telur</w:t>
            </w:r>
          </w:p>
        </w:tc>
      </w:tr>
      <w:tr w:rsidR="00A753B8" w:rsidRPr="00A753B8" w14:paraId="0C383564"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F96DCE7" w14:textId="77777777" w:rsidR="0049219E" w:rsidRPr="00A753B8" w:rsidRDefault="00000000">
            <w:r>
              <w:rPr>
                <w:b/>
                <w:bCs/>
              </w:rPr>
              <w:t>Waktu Pengambilan</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9A579A2" w14:textId="77777777" w:rsidR="0049219E" w:rsidRPr="00A753B8" w:rsidRDefault="00000000">
            <w:r>
              <w:t>Pagi hari (06.00–08.00 WIB), sebelum telur dipisah ke inkubator</w:t>
            </w:r>
          </w:p>
        </w:tc>
      </w:tr>
      <w:tr w:rsidR="00A753B8" w:rsidRPr="00A753B8" w14:paraId="043375D5"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364E244" w14:textId="77777777" w:rsidR="0049219E" w:rsidRPr="00A753B8" w:rsidRDefault="00000000">
            <w:r>
              <w:rPr>
                <w:b/>
                <w:bCs/>
              </w:rPr>
              <w:t>Verifikasi Label</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0493999" w14:textId="77777777" w:rsidR="0049219E" w:rsidRPr="00A753B8" w:rsidRDefault="00000000">
            <w:r>
              <w:t>Dilakukan oleh peternak ahli berpengalaman ≥5 tahun (ground truth)</w:t>
            </w:r>
          </w:p>
        </w:tc>
      </w:tr>
      <w:tr w:rsidR="00A753B8" w:rsidRPr="00A753B8" w14:paraId="1F2B77DE"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53C1849" w14:textId="77777777" w:rsidR="0049219E" w:rsidRPr="00A753B8" w:rsidRDefault="00000000">
            <w:r>
              <w:rPr>
                <w:b/>
                <w:bCs/>
              </w:rPr>
              <w:t>Kelas Label</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D7C934B" w14:textId="77777777" w:rsidR="0049219E" w:rsidRPr="00A753B8" w:rsidRDefault="00000000">
            <w:r>
              <w:t>Fertil (label = 1) / Infertil (label = 0)</w:t>
            </w:r>
          </w:p>
        </w:tc>
      </w:tr>
      <w:tr w:rsidR="00A753B8" w:rsidRPr="00A753B8" w14:paraId="4EEBE133"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1A24E65" w14:textId="77777777" w:rsidR="0049219E" w:rsidRPr="00A753B8" w:rsidRDefault="00000000">
            <w:r>
              <w:rPr>
                <w:b/>
                <w:bCs/>
              </w:rPr>
              <w:t>Target Jumlah Citra</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AA67539" w14:textId="77777777" w:rsidR="0049219E" w:rsidRPr="00A753B8" w:rsidRDefault="00000000">
            <w:r>
              <w:t>≥ 250 citra (min. 100 fertil, min. 150 infertil)</w:t>
            </w:r>
          </w:p>
        </w:tc>
      </w:tr>
      <w:tr w:rsidR="00A753B8" w:rsidRPr="00A753B8" w14:paraId="2F37EB93"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A2B4508" w14:textId="77777777" w:rsidR="0049219E" w:rsidRPr="00A753B8" w:rsidRDefault="00000000">
            <w:r>
              <w:rPr>
                <w:b/>
                <w:bCs/>
              </w:rPr>
              <w:t>Cadangan Kualitas</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9042622" w14:textId="77777777" w:rsidR="0049219E" w:rsidRPr="00A753B8" w:rsidRDefault="00000000">
            <w:r>
              <w:t>Citra buram, terlalu gelap (mean &lt; 30), atau terlalu terang (mean &gt; 220) dibuang</w:t>
            </w:r>
          </w:p>
        </w:tc>
      </w:tr>
      <w:tr w:rsidR="00A753B8" w:rsidRPr="00A753B8" w14:paraId="56F37DBD"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F553EBF" w14:textId="77777777" w:rsidR="0049219E" w:rsidRPr="00A753B8" w:rsidRDefault="00000000">
            <w:r>
              <w:rPr>
                <w:b/>
                <w:bCs/>
              </w:rPr>
              <w:t>Metadata Disimpan</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454DEC8" w14:textId="77777777" w:rsidR="0049219E" w:rsidRPr="00A753B8" w:rsidRDefault="00000000">
            <w:r>
              <w:t>Tanggal, usia inkubasi, label, sudut, kondisi pencahayaan</w:t>
            </w:r>
          </w:p>
        </w:tc>
      </w:tr>
    </w:tbl>
    <w:p w14:paraId="562BA8C1" w14:textId="77777777" w:rsidR="0049219E" w:rsidRPr="00A753B8" w:rsidRDefault="0049219E">
      <w:pPr>
        <w:spacing w:after="80"/>
      </w:pPr>
    </w:p>
    <w:p w14:paraId="63F5DFEF" w14:textId="77777777" w:rsidR="00EF7607" w:rsidRDefault="00000000">
      <w:pPr>
        <w:pStyle w:val="Heading3"/>
        <w:spacing w:before="240" w:after="120"/>
        <w:rPr>
          <w:color w:val="auto"/>
        </w:rPr>
      </w:pPr>
      <w:r>
        <w:rPr>
          <w:b/>
          <w:bCs/>
          <w:color w:val="auto"/>
        </w:rPr>
        <w:t>3.2.3 Analisis Eksplorasi Dataset (EDA)</w:t>
      </w:r>
    </w:p>
    <w:p w14:paraId="6A9CBC46" w14:textId="77777777" w:rsidR="00EF7607" w:rsidRDefault="00000000">
      <w:pPr>
        <w:spacing w:after="120"/>
      </w:pPr>
      <w:r>
        <w:rPr>
          <w:sz w:val="24"/>
          <w:szCs w:val="24"/>
        </w:rPr>
        <w:t>Analisis eksplorasi dataset dilakukan untuk memahami karakteristik statistik dan visual citra candling telur bebek sebelum masuk ke tahap praproses. Tahapan ini bertujuan memvalidasi kualitas data yang telah dikumpulkan, mendeteksi ketidakseimbangan kelas (class imbalance), serta menjustifikasi setiap nilai parameter yang digunakan pada tahap praproses berikutnya. Hasil EDA juga memberikan dasar empiris untuk menentukan kebutuhan augmentasi dan estimasi separabilitas dua kelas (fertil dan infertil) secara awal.</w:t>
      </w:r>
    </w:p>
    <w:tbl>
      <w:tblPr>
        <w:tblW w:w="9026" w:type="dxa"/>
        <w:tblLook w:val="04A0" w:firstRow="1" w:lastRow="0" w:firstColumn="1" w:lastColumn="0" w:noHBand="0" w:noVBand="1"/>
      </w:tblPr>
      <w:tblGrid>
        <w:gridCol w:w="2708"/>
        <w:gridCol w:w="6318"/>
      </w:tblGrid>
      <w:tr w:rsidR="00EF7607" w14:paraId="71288775" w14:textId="77777777">
        <w:tc>
          <w:tcPr>
            <w:tcW w:w="2708" w:type="dxa"/>
            <w:tcBorders>
              <w:top w:val="single" w:sz="4" w:space="0" w:color="1A3A6E"/>
              <w:left w:val="single" w:sz="4" w:space="0" w:color="1A3A6E"/>
              <w:bottom w:val="single" w:sz="4" w:space="0" w:color="1A3A6E"/>
              <w:right w:val="single" w:sz="4" w:space="0" w:color="1A3A6E"/>
            </w:tcBorders>
            <w:shd w:val="clear" w:color="auto" w:fill="1A3A6E"/>
            <w:tcMar>
              <w:top w:w="80" w:type="dxa"/>
              <w:left w:w="120" w:type="dxa"/>
              <w:bottom w:w="80" w:type="dxa"/>
              <w:right w:w="120" w:type="dxa"/>
            </w:tcMar>
            <w:vAlign w:val="center"/>
          </w:tcPr>
          <w:p w14:paraId="19EFAB37" w14:textId="77777777" w:rsidR="00EF7607" w:rsidRDefault="00000000">
            <w:r>
              <w:rPr>
                <w:b/>
                <w:bCs/>
                <w:color w:val="FFFFFF"/>
                <w:sz w:val="24"/>
                <w:szCs w:val="24"/>
              </w:rPr>
              <w:t>Parameter / Aspek</w:t>
            </w:r>
          </w:p>
        </w:tc>
        <w:tc>
          <w:tcPr>
            <w:tcW w:w="6318" w:type="dxa"/>
            <w:tcBorders>
              <w:top w:val="single" w:sz="4" w:space="0" w:color="1A3A6E"/>
              <w:left w:val="single" w:sz="4" w:space="0" w:color="1A3A6E"/>
              <w:bottom w:val="single" w:sz="4" w:space="0" w:color="1A3A6E"/>
              <w:right w:val="single" w:sz="4" w:space="0" w:color="1A3A6E"/>
            </w:tcBorders>
            <w:shd w:val="clear" w:color="auto" w:fill="1A3A6E"/>
            <w:tcMar>
              <w:top w:w="80" w:type="dxa"/>
              <w:left w:w="120" w:type="dxa"/>
              <w:bottom w:w="80" w:type="dxa"/>
              <w:right w:w="120" w:type="dxa"/>
            </w:tcMar>
            <w:vAlign w:val="center"/>
          </w:tcPr>
          <w:p w14:paraId="1A881208" w14:textId="77777777" w:rsidR="00EF7607" w:rsidRDefault="00000000">
            <w:r>
              <w:rPr>
                <w:b/>
                <w:bCs/>
                <w:color w:val="FFFFFF"/>
                <w:sz w:val="24"/>
                <w:szCs w:val="24"/>
              </w:rPr>
              <w:t>Standarisasi / Spesifikasi</w:t>
            </w:r>
          </w:p>
        </w:tc>
      </w:tr>
      <w:tr w:rsidR="00EF7607" w14:paraId="54603BB5" w14:textId="77777777">
        <w:tc>
          <w:tcPr>
            <w:tcW w:w="27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AE18971" w14:textId="77777777" w:rsidR="00EF7607" w:rsidRDefault="00000000">
            <w:r>
              <w:rPr>
                <w:sz w:val="24"/>
                <w:szCs w:val="24"/>
              </w:rPr>
              <w:t>Distribusi Kelas</w:t>
            </w:r>
          </w:p>
        </w:tc>
        <w:tc>
          <w:tcPr>
            <w:tcW w:w="63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9628A4A" w14:textId="77777777" w:rsidR="00EF7607" w:rsidRDefault="00000000">
            <w:r>
              <w:rPr>
                <w:sz w:val="24"/>
                <w:szCs w:val="24"/>
              </w:rPr>
              <w:t>Hitung jumlah citra fertil vs. infertil; deteksi class imbalance; tentukan kebutuhan oversampling atau augmentasi tambahan</w:t>
            </w:r>
          </w:p>
        </w:tc>
      </w:tr>
      <w:tr w:rsidR="00EF7607" w14:paraId="0DC553E9" w14:textId="77777777">
        <w:tc>
          <w:tcPr>
            <w:tcW w:w="2708" w:type="dxa"/>
            <w:tcBorders>
              <w:top w:val="single" w:sz="4" w:space="0" w:color="BBBBBB"/>
              <w:left w:val="single" w:sz="4" w:space="0" w:color="BBBBBB"/>
              <w:bottom w:val="single" w:sz="4" w:space="0" w:color="BBBBBB"/>
              <w:right w:val="single" w:sz="4" w:space="0" w:color="BBBBBB"/>
            </w:tcBorders>
            <w:shd w:val="clear" w:color="auto" w:fill="EAF4FB"/>
            <w:tcMar>
              <w:top w:w="80" w:type="dxa"/>
              <w:left w:w="120" w:type="dxa"/>
              <w:bottom w:w="80" w:type="dxa"/>
              <w:right w:w="120" w:type="dxa"/>
            </w:tcMar>
            <w:vAlign w:val="center"/>
          </w:tcPr>
          <w:p w14:paraId="0ADF6E4B" w14:textId="77777777" w:rsidR="00EF7607" w:rsidRDefault="00000000">
            <w:r>
              <w:rPr>
                <w:sz w:val="24"/>
                <w:szCs w:val="24"/>
              </w:rPr>
              <w:t>Analisis Intensitas Piksel</w:t>
            </w:r>
          </w:p>
        </w:tc>
        <w:tc>
          <w:tcPr>
            <w:tcW w:w="6318" w:type="dxa"/>
            <w:tcBorders>
              <w:top w:val="single" w:sz="4" w:space="0" w:color="BBBBBB"/>
              <w:left w:val="single" w:sz="4" w:space="0" w:color="BBBBBB"/>
              <w:bottom w:val="single" w:sz="4" w:space="0" w:color="BBBBBB"/>
              <w:right w:val="single" w:sz="4" w:space="0" w:color="BBBBBB"/>
            </w:tcBorders>
            <w:shd w:val="clear" w:color="auto" w:fill="EAF4FB"/>
            <w:tcMar>
              <w:top w:w="80" w:type="dxa"/>
              <w:left w:w="120" w:type="dxa"/>
              <w:bottom w:w="80" w:type="dxa"/>
              <w:right w:w="120" w:type="dxa"/>
            </w:tcMar>
            <w:vAlign w:val="center"/>
          </w:tcPr>
          <w:p w14:paraId="3896D710" w14:textId="77777777" w:rsidR="00EF7607" w:rsidRDefault="00000000">
            <w:r>
              <w:rPr>
                <w:sz w:val="24"/>
                <w:szCs w:val="24"/>
              </w:rPr>
              <w:t>Histogram intensitas per channel (R, G, B) dan grayscale; hitung mean, std, min, max per kelas untuk memahami karakteristik optik citra candling</w:t>
            </w:r>
          </w:p>
        </w:tc>
      </w:tr>
      <w:tr w:rsidR="00EF7607" w14:paraId="2CAB469D" w14:textId="77777777">
        <w:tc>
          <w:tcPr>
            <w:tcW w:w="27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630D5FA" w14:textId="77777777" w:rsidR="00EF7607" w:rsidRDefault="00000000">
            <w:r>
              <w:rPr>
                <w:sz w:val="24"/>
                <w:szCs w:val="24"/>
              </w:rPr>
              <w:t>Justifikasi Parameter CLAHE</w:t>
            </w:r>
          </w:p>
        </w:tc>
        <w:tc>
          <w:tcPr>
            <w:tcW w:w="63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A8DCAD5" w14:textId="77777777" w:rsidR="00EF7607" w:rsidRDefault="00000000">
            <w:r>
              <w:rPr>
                <w:sz w:val="24"/>
                <w:szCs w:val="24"/>
              </w:rPr>
              <w:t>Visualisasi histogram citra sebelum dan sesudah enhancement; tentukan clip_limit optimal (default = 2.0) berdasarkan distribusi intensitas aktual citra candling telur bebek</w:t>
            </w:r>
          </w:p>
        </w:tc>
      </w:tr>
      <w:tr w:rsidR="00EF7607" w14:paraId="21C4D870" w14:textId="77777777">
        <w:tc>
          <w:tcPr>
            <w:tcW w:w="2708" w:type="dxa"/>
            <w:tcBorders>
              <w:top w:val="single" w:sz="4" w:space="0" w:color="BBBBBB"/>
              <w:left w:val="single" w:sz="4" w:space="0" w:color="BBBBBB"/>
              <w:bottom w:val="single" w:sz="4" w:space="0" w:color="BBBBBB"/>
              <w:right w:val="single" w:sz="4" w:space="0" w:color="BBBBBB"/>
            </w:tcBorders>
            <w:shd w:val="clear" w:color="auto" w:fill="EAF4FB"/>
            <w:tcMar>
              <w:top w:w="80" w:type="dxa"/>
              <w:left w:w="120" w:type="dxa"/>
              <w:bottom w:w="80" w:type="dxa"/>
              <w:right w:w="120" w:type="dxa"/>
            </w:tcMar>
            <w:vAlign w:val="center"/>
          </w:tcPr>
          <w:p w14:paraId="41C0CAFA" w14:textId="77777777" w:rsidR="00EF7607" w:rsidRDefault="00000000">
            <w:r>
              <w:rPr>
                <w:sz w:val="24"/>
                <w:szCs w:val="24"/>
              </w:rPr>
              <w:lastRenderedPageBreak/>
              <w:t>Justifikasi Target Resize</w:t>
            </w:r>
          </w:p>
        </w:tc>
        <w:tc>
          <w:tcPr>
            <w:tcW w:w="6318" w:type="dxa"/>
            <w:tcBorders>
              <w:top w:val="single" w:sz="4" w:space="0" w:color="BBBBBB"/>
              <w:left w:val="single" w:sz="4" w:space="0" w:color="BBBBBB"/>
              <w:bottom w:val="single" w:sz="4" w:space="0" w:color="BBBBBB"/>
              <w:right w:val="single" w:sz="4" w:space="0" w:color="BBBBBB"/>
            </w:tcBorders>
            <w:shd w:val="clear" w:color="auto" w:fill="EAF4FB"/>
            <w:tcMar>
              <w:top w:w="80" w:type="dxa"/>
              <w:left w:w="120" w:type="dxa"/>
              <w:bottom w:w="80" w:type="dxa"/>
              <w:right w:w="120" w:type="dxa"/>
            </w:tcMar>
            <w:vAlign w:val="center"/>
          </w:tcPr>
          <w:p w14:paraId="1C37BFC6" w14:textId="77777777" w:rsidR="00EF7607" w:rsidRDefault="00000000">
            <w:r>
              <w:rPr>
                <w:sz w:val="24"/>
                <w:szCs w:val="24"/>
              </w:rPr>
              <w:t>Analisis resolusi asli citra dan estimasi diameter rata-rata telur dalam piksel; konfirmasi bahwa 512 x 512 piksel memadai tanpa kehilangan detail embrio</w:t>
            </w:r>
          </w:p>
        </w:tc>
      </w:tr>
      <w:tr w:rsidR="00EF7607" w14:paraId="1C42633F" w14:textId="77777777">
        <w:tc>
          <w:tcPr>
            <w:tcW w:w="27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7AFFB6F" w14:textId="77777777" w:rsidR="00EF7607" w:rsidRDefault="00000000">
            <w:r>
              <w:rPr>
                <w:sz w:val="24"/>
                <w:szCs w:val="24"/>
              </w:rPr>
              <w:t>Penilaian Kualitas Citra</w:t>
            </w:r>
          </w:p>
        </w:tc>
        <w:tc>
          <w:tcPr>
            <w:tcW w:w="63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54D9462" w14:textId="77777777" w:rsidR="00EF7607" w:rsidRDefault="00000000">
            <w:r>
              <w:rPr>
                <w:sz w:val="24"/>
                <w:szCs w:val="24"/>
              </w:rPr>
              <w:t>Deteksi citra blur menggunakan variance of Laplacian (threshold &lt; 100); flagging citra overexposed (mean &gt; 220) dan underexposed (mean &lt; 30) untuk dibuang sebelum training</w:t>
            </w:r>
          </w:p>
        </w:tc>
      </w:tr>
      <w:tr w:rsidR="00EF7607" w14:paraId="0FDB31D1" w14:textId="77777777">
        <w:tc>
          <w:tcPr>
            <w:tcW w:w="2708" w:type="dxa"/>
            <w:tcBorders>
              <w:top w:val="single" w:sz="4" w:space="0" w:color="BBBBBB"/>
              <w:left w:val="single" w:sz="4" w:space="0" w:color="BBBBBB"/>
              <w:bottom w:val="single" w:sz="4" w:space="0" w:color="BBBBBB"/>
              <w:right w:val="single" w:sz="4" w:space="0" w:color="BBBBBB"/>
            </w:tcBorders>
            <w:shd w:val="clear" w:color="auto" w:fill="EAF4FB"/>
            <w:tcMar>
              <w:top w:w="80" w:type="dxa"/>
              <w:left w:w="120" w:type="dxa"/>
              <w:bottom w:w="80" w:type="dxa"/>
              <w:right w:w="120" w:type="dxa"/>
            </w:tcMar>
            <w:vAlign w:val="center"/>
          </w:tcPr>
          <w:p w14:paraId="39E63417" w14:textId="77777777" w:rsidR="00EF7607" w:rsidRDefault="00000000">
            <w:r>
              <w:rPr>
                <w:sz w:val="24"/>
                <w:szCs w:val="24"/>
              </w:rPr>
              <w:t>Visualisasi Sampel per Kelas</w:t>
            </w:r>
          </w:p>
        </w:tc>
        <w:tc>
          <w:tcPr>
            <w:tcW w:w="6318" w:type="dxa"/>
            <w:tcBorders>
              <w:top w:val="single" w:sz="4" w:space="0" w:color="BBBBBB"/>
              <w:left w:val="single" w:sz="4" w:space="0" w:color="BBBBBB"/>
              <w:bottom w:val="single" w:sz="4" w:space="0" w:color="BBBBBB"/>
              <w:right w:val="single" w:sz="4" w:space="0" w:color="BBBBBB"/>
            </w:tcBorders>
            <w:shd w:val="clear" w:color="auto" w:fill="EAF4FB"/>
            <w:tcMar>
              <w:top w:w="80" w:type="dxa"/>
              <w:left w:w="120" w:type="dxa"/>
              <w:bottom w:w="80" w:type="dxa"/>
              <w:right w:w="120" w:type="dxa"/>
            </w:tcMar>
            <w:vAlign w:val="center"/>
          </w:tcPr>
          <w:p w14:paraId="4F6925C7" w14:textId="77777777" w:rsidR="00EF7607" w:rsidRDefault="00000000">
            <w:r>
              <w:rPr>
                <w:sz w:val="24"/>
                <w:szCs w:val="24"/>
              </w:rPr>
              <w:t>Grid 5 x 5 citra per kelas (fertil dan infertil) untuk inspeksi visual dan konfirmasi konsistensi labeling</w:t>
            </w:r>
          </w:p>
        </w:tc>
      </w:tr>
      <w:tr w:rsidR="00EF7607" w14:paraId="7D83D539" w14:textId="77777777">
        <w:tc>
          <w:tcPr>
            <w:tcW w:w="27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712CF54" w14:textId="77777777" w:rsidR="00EF7607" w:rsidRDefault="00000000">
            <w:r>
              <w:rPr>
                <w:sz w:val="24"/>
                <w:szCs w:val="24"/>
              </w:rPr>
              <w:t>Analisis Separabilitas Awal</w:t>
            </w:r>
          </w:p>
        </w:tc>
        <w:tc>
          <w:tcPr>
            <w:tcW w:w="63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7A8B064" w14:textId="77777777" w:rsidR="00EF7607" w:rsidRDefault="00000000">
            <w:r>
              <w:rPr>
                <w:sz w:val="24"/>
                <w:szCs w:val="24"/>
              </w:rPr>
              <w:t>Scatter plot mean intensitas vs. label; PCA 2-D dari fitur dasar untuk estimasi apakah dua kelas dapat dipisahkan secara visual sebelum model dilatih</w:t>
            </w:r>
          </w:p>
        </w:tc>
      </w:tr>
      <w:tr w:rsidR="00EF7607" w14:paraId="2CF08B11" w14:textId="77777777">
        <w:tc>
          <w:tcPr>
            <w:tcW w:w="2708" w:type="dxa"/>
            <w:tcBorders>
              <w:top w:val="single" w:sz="4" w:space="0" w:color="BBBBBB"/>
              <w:left w:val="single" w:sz="4" w:space="0" w:color="BBBBBB"/>
              <w:bottom w:val="single" w:sz="4" w:space="0" w:color="BBBBBB"/>
              <w:right w:val="single" w:sz="4" w:space="0" w:color="BBBBBB"/>
            </w:tcBorders>
            <w:shd w:val="clear" w:color="auto" w:fill="EAF4FB"/>
            <w:tcMar>
              <w:top w:w="80" w:type="dxa"/>
              <w:left w:w="120" w:type="dxa"/>
              <w:bottom w:w="80" w:type="dxa"/>
              <w:right w:w="120" w:type="dxa"/>
            </w:tcMar>
            <w:vAlign w:val="center"/>
          </w:tcPr>
          <w:p w14:paraId="4597F74C" w14:textId="77777777" w:rsidR="00EF7607" w:rsidRDefault="00000000">
            <w:r>
              <w:rPr>
                <w:sz w:val="24"/>
                <w:szCs w:val="24"/>
              </w:rPr>
              <w:t>Identifikasi Outlier</w:t>
            </w:r>
          </w:p>
        </w:tc>
        <w:tc>
          <w:tcPr>
            <w:tcW w:w="6318" w:type="dxa"/>
            <w:tcBorders>
              <w:top w:val="single" w:sz="4" w:space="0" w:color="BBBBBB"/>
              <w:left w:val="single" w:sz="4" w:space="0" w:color="BBBBBB"/>
              <w:bottom w:val="single" w:sz="4" w:space="0" w:color="BBBBBB"/>
              <w:right w:val="single" w:sz="4" w:space="0" w:color="BBBBBB"/>
            </w:tcBorders>
            <w:shd w:val="clear" w:color="auto" w:fill="EAF4FB"/>
            <w:tcMar>
              <w:top w:w="80" w:type="dxa"/>
              <w:left w:w="120" w:type="dxa"/>
              <w:bottom w:w="80" w:type="dxa"/>
              <w:right w:w="120" w:type="dxa"/>
            </w:tcMar>
            <w:vAlign w:val="center"/>
          </w:tcPr>
          <w:p w14:paraId="71F707BB" w14:textId="77777777" w:rsidR="00EF7607" w:rsidRDefault="00000000">
            <w:r>
              <w:rPr>
                <w:sz w:val="24"/>
                <w:szCs w:val="24"/>
              </w:rPr>
              <w:t>Deteksi citra dengan intensitas ekstrem atau ukuran ROI di luar rentang normal menggunakan z-score (threshold &gt; 3 std); dieksklusi dari dataset</w:t>
            </w:r>
          </w:p>
        </w:tc>
      </w:tr>
      <w:tr w:rsidR="00EF7607" w14:paraId="3D83DCA4" w14:textId="77777777">
        <w:tc>
          <w:tcPr>
            <w:tcW w:w="27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313E804" w14:textId="77777777" w:rsidR="00EF7607" w:rsidRDefault="00000000">
            <w:r>
              <w:rPr>
                <w:sz w:val="24"/>
                <w:szCs w:val="24"/>
              </w:rPr>
              <w:t>Output EDA</w:t>
            </w:r>
          </w:p>
        </w:tc>
        <w:tc>
          <w:tcPr>
            <w:tcW w:w="63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DB896F4" w14:textId="77777777" w:rsidR="00EF7607" w:rsidRDefault="00000000">
            <w:r>
              <w:rPr>
                <w:sz w:val="24"/>
                <w:szCs w:val="24"/>
              </w:rPr>
              <w:t>Laporan statistik deskriptif, visualisasi distribusi, dan justifikasi tertulis untuk setiap keputusan parameter praproses</w:t>
            </w:r>
          </w:p>
        </w:tc>
      </w:tr>
      <w:tr w:rsidR="00EF7607" w14:paraId="6FA85DF6" w14:textId="77777777">
        <w:tc>
          <w:tcPr>
            <w:tcW w:w="2708" w:type="dxa"/>
            <w:tcBorders>
              <w:top w:val="single" w:sz="4" w:space="0" w:color="BBBBBB"/>
              <w:left w:val="single" w:sz="4" w:space="0" w:color="BBBBBB"/>
              <w:bottom w:val="single" w:sz="4" w:space="0" w:color="BBBBBB"/>
              <w:right w:val="single" w:sz="4" w:space="0" w:color="BBBBBB"/>
            </w:tcBorders>
            <w:shd w:val="clear" w:color="auto" w:fill="EAF4FB"/>
            <w:tcMar>
              <w:top w:w="80" w:type="dxa"/>
              <w:left w:w="120" w:type="dxa"/>
              <w:bottom w:w="80" w:type="dxa"/>
              <w:right w:w="120" w:type="dxa"/>
            </w:tcMar>
            <w:vAlign w:val="center"/>
          </w:tcPr>
          <w:p w14:paraId="06B45CCB" w14:textId="77777777" w:rsidR="00EF7607" w:rsidRDefault="00000000">
            <w:r>
              <w:rPr>
                <w:sz w:val="24"/>
                <w:szCs w:val="24"/>
              </w:rPr>
              <w:t>Tool / Library</w:t>
            </w:r>
          </w:p>
        </w:tc>
        <w:tc>
          <w:tcPr>
            <w:tcW w:w="6318" w:type="dxa"/>
            <w:tcBorders>
              <w:top w:val="single" w:sz="4" w:space="0" w:color="BBBBBB"/>
              <w:left w:val="single" w:sz="4" w:space="0" w:color="BBBBBB"/>
              <w:bottom w:val="single" w:sz="4" w:space="0" w:color="BBBBBB"/>
              <w:right w:val="single" w:sz="4" w:space="0" w:color="BBBBBB"/>
            </w:tcBorders>
            <w:shd w:val="clear" w:color="auto" w:fill="EAF4FB"/>
            <w:tcMar>
              <w:top w:w="80" w:type="dxa"/>
              <w:left w:w="120" w:type="dxa"/>
              <w:bottom w:w="80" w:type="dxa"/>
              <w:right w:w="120" w:type="dxa"/>
            </w:tcMar>
            <w:vAlign w:val="center"/>
          </w:tcPr>
          <w:p w14:paraId="505889B9" w14:textId="77777777" w:rsidR="00EF7607" w:rsidRDefault="00000000">
            <w:r>
              <w:rPr>
                <w:sz w:val="24"/>
                <w:szCs w:val="24"/>
              </w:rPr>
              <w:t>Python: Matplotlib, Seaborn, OpenCV, NumPy, scikit-learn (PCA)</w:t>
            </w:r>
          </w:p>
        </w:tc>
      </w:tr>
    </w:tbl>
    <w:p w14:paraId="2929ABD1" w14:textId="77777777" w:rsidR="00EF7607" w:rsidRDefault="00EF7607">
      <w:pPr>
        <w:spacing w:after="80"/>
      </w:pPr>
    </w:p>
    <w:p w14:paraId="3EB137BC" w14:textId="77777777" w:rsidR="0049219E" w:rsidRPr="00A753B8" w:rsidRDefault="00000000">
      <w:pPr>
        <w:pStyle w:val="Heading3"/>
        <w:spacing w:before="240" w:after="120"/>
        <w:rPr>
          <w:color w:val="auto"/>
        </w:rPr>
      </w:pPr>
      <w:r>
        <w:rPr>
          <w:b/>
          <w:bCs/>
          <w:color w:val="auto"/>
        </w:rPr>
        <w:t>3.2.4 Praproses Data</w:t>
      </w:r>
    </w:p>
    <w:p w14:paraId="2FB3F3BA" w14:textId="77777777" w:rsidR="0049219E" w:rsidRPr="00A753B8" w:rsidRDefault="00000000">
      <w:pPr>
        <w:spacing w:after="120"/>
      </w:pPr>
      <w:r>
        <w:rPr>
          <w:sz w:val="24"/>
          <w:szCs w:val="24"/>
        </w:rPr>
        <w:t>Praproses data dilakukan untuk meningkatkan kualitas citra candling dan mempersiapkan dataset agar siap digunakan dalam pelatihan model. Tahapan ini mencakup deteksi tepi dan pemotongan Region of Interest (ROI) menggunakan Canny edge detector, peningkatan kontras lokal dengan metode Contrast Limited Adaptive Histogram Equalization (CLAHE), normalisasi pencahayaan menggunakan Homomorphic Filtering berbasis Butterworth, serta pengurangan noise dengan Bilateral Denoising. Seluruh citra kemudian diubah ukurannya menjadi 512 × 512 piksel, disimpan dalam format PNG lossless, dan dibagi dengan rasio 70% training, 15% validasi, serta 15% pengujian.</w:t>
      </w:r>
    </w:p>
    <w:p w14:paraId="2599E48A" w14:textId="77777777" w:rsidR="0049219E" w:rsidRPr="00A753B8" w:rsidRDefault="00000000">
      <w:pPr>
        <w:spacing w:before="180" w:after="80"/>
      </w:pPr>
      <w:r>
        <w:rPr>
          <w:b/>
          <w:bCs/>
          <w:sz w:val="24"/>
          <w:szCs w:val="24"/>
        </w:rPr>
        <w:t>Formula Matematika</w:t>
      </w:r>
    </w:p>
    <w:p w14:paraId="1BE13DEE" w14:textId="77777777" w:rsidR="0049219E" w:rsidRPr="00A753B8" w:rsidRDefault="00000000">
      <w:pPr>
        <w:spacing w:before="180" w:after="80"/>
      </w:pPr>
      <w:r>
        <w:rPr>
          <w:b/>
          <w:bCs/>
          <w:sz w:val="24"/>
          <w:szCs w:val="24"/>
        </w:rPr>
        <w:t>1.  Contrast Limited Adaptive Histogram Equalization (CLAHE)</w:t>
      </w:r>
    </w:p>
    <w:p w14:paraId="2B1184FD" w14:textId="77777777" w:rsidR="0049219E" w:rsidRPr="00A753B8" w:rsidRDefault="00000000">
      <w:pPr>
        <w:spacing w:after="60"/>
      </w:pPr>
      <w:r>
        <w:rPr>
          <w:sz w:val="24"/>
          <w:szCs w:val="24"/>
        </w:rPr>
        <w:t>CLAHE membagi citra menjadi blok lokal (tiles) dan melakukan ekualisasi histogram dengan pembatasan kontras untuk menghindari amplifikasi noise berlebihan. Fungsi transfer ekualisasi histogram:</w:t>
      </w:r>
    </w:p>
    <w:p w14:paraId="5A27BA38" w14:textId="77777777" w:rsidR="0049219E" w:rsidRPr="00A753B8"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r>
            <m:rPr>
              <m:sty m:val="p"/>
            </m:rPr>
            <w:rPr>
              <w:rFonts w:ascii="Cambria Math" w:hAnsi="Cambria Math"/>
            </w:rPr>
            <m:t xml:space="preserve"> = </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k</m:t>
                  </m:r>
                </m:sub>
              </m:sSub>
            </m:e>
          </m:d>
          <m:r>
            <m:rPr>
              <m:sty m:val="p"/>
            </m:rPr>
            <w:rPr>
              <w:rFonts w:ascii="Cambria Math" w:hAnsi="Cambria Math"/>
            </w:rPr>
            <m:t xml:space="preserve"> = </m:t>
          </m:r>
          <m:nary>
            <m:naryPr>
              <m:chr m:val="∑"/>
              <m:limLoc m:val="undOvr"/>
              <m:ctrlPr>
                <w:rPr>
                  <w:rFonts w:ascii="Cambria Math" w:hAnsi="Cambria Math"/>
                </w:rPr>
              </m:ctrlPr>
            </m:naryPr>
            <m:sub>
              <m:r>
                <m:rPr>
                  <m:sty m:val="p"/>
                </m:rPr>
                <w:rPr>
                  <w:rFonts w:ascii="Cambria Math" w:hAnsi="Cambria Math"/>
                </w:rPr>
                <m:t>j=0</m:t>
              </m:r>
            </m:sub>
            <m:sup>
              <m:r>
                <w:rPr>
                  <w:rFonts w:ascii="Cambria Math" w:hAnsi="Cambria Math"/>
                </w:rPr>
                <m:t>k</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num>
                <m:den>
                  <m:r>
                    <w:rPr>
                      <w:rFonts w:ascii="Cambria Math" w:hAnsi="Cambria Math"/>
                    </w:rPr>
                    <m:t>N</m:t>
                  </m:r>
                </m:den>
              </m:f>
            </m:e>
          </m:nary>
        </m:oMath>
      </m:oMathPara>
    </w:p>
    <w:p w14:paraId="411FEE28" w14:textId="77777777" w:rsidR="0049219E" w:rsidRPr="00A753B8" w:rsidRDefault="00000000">
      <w:pPr>
        <w:spacing w:after="60"/>
      </w:pPr>
      <w:r>
        <w:rPr>
          <w:sz w:val="24"/>
          <w:szCs w:val="24"/>
        </w:rPr>
        <w:t>Pembatasan kemiringan histogram (clip limit):</w:t>
      </w:r>
    </w:p>
    <w:p w14:paraId="01003905" w14:textId="77777777" w:rsidR="0049219E" w:rsidRPr="00A753B8"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β</m:t>
              </m:r>
            </m:e>
            <m:sub>
              <m:r>
                <m:rPr>
                  <m:sty m:val="p"/>
                </m:rPr>
                <w:rPr>
                  <w:rFonts w:ascii="Cambria Math" w:hAnsi="Cambria Math"/>
                </w:rPr>
                <m:t>clip</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pixels</m:t>
                  </m:r>
                </m:sub>
              </m:sSub>
            </m:num>
            <m:den>
              <m:r>
                <w:rPr>
                  <w:rFonts w:ascii="Cambria Math" w:hAnsi="Cambria Math"/>
                </w:rPr>
                <m:t>L</m:t>
              </m:r>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excess</m:t>
              </m:r>
            </m:num>
            <m:den>
              <m:r>
                <w:rPr>
                  <w:rFonts w:ascii="Cambria Math" w:hAnsi="Cambria Math"/>
                </w:rPr>
                <m:t>L</m:t>
              </m:r>
            </m:den>
          </m:f>
        </m:oMath>
      </m:oMathPara>
    </w:p>
    <w:p w14:paraId="0098290C" w14:textId="77777777" w:rsidR="0049219E" w:rsidRPr="00A753B8" w:rsidRDefault="0049219E">
      <w:pPr>
        <w:spacing w:after="80"/>
      </w:pPr>
    </w:p>
    <w:p w14:paraId="686B55A0" w14:textId="77777777" w:rsidR="0049219E" w:rsidRPr="00A753B8" w:rsidRDefault="00000000">
      <w:pPr>
        <w:spacing w:before="180" w:after="80"/>
      </w:pPr>
      <w:r>
        <w:rPr>
          <w:b/>
          <w:bCs/>
          <w:sz w:val="24"/>
          <w:szCs w:val="24"/>
        </w:rPr>
        <w:t>2.  Homomorphic Filtering</w:t>
      </w:r>
    </w:p>
    <w:p w14:paraId="78C0BD2A" w14:textId="77777777" w:rsidR="0049219E" w:rsidRPr="00A753B8" w:rsidRDefault="00000000">
      <w:pPr>
        <w:spacing w:after="60"/>
      </w:pPr>
      <w:r>
        <w:rPr>
          <w:sz w:val="24"/>
          <w:szCs w:val="24"/>
        </w:rPr>
        <w:lastRenderedPageBreak/>
        <w:t>Citra f(x,y) dimodelkan sebagai perkalian komponen iluminasi i(x,y) dan reflektansi r(x,y):</w:t>
      </w:r>
    </w:p>
    <w:p w14:paraId="1525E447" w14:textId="77777777" w:rsidR="0049219E" w:rsidRPr="00A753B8" w:rsidRDefault="00000000">
      <w:pPr>
        <w:spacing w:before="60" w:after="60"/>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xml:space="preserve"> = </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xml:space="preserve"> · </m:t>
          </m:r>
          <m:r>
            <w:rPr>
              <w:rFonts w:ascii="Cambria Math" w:hAnsi="Cambria Math"/>
            </w:rPr>
            <m:t>r</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m:oMathPara>
    </w:p>
    <w:p w14:paraId="69B3408C" w14:textId="77777777" w:rsidR="0049219E" w:rsidRPr="00A753B8" w:rsidRDefault="00000000">
      <w:pPr>
        <w:spacing w:after="60"/>
      </w:pPr>
      <w:r>
        <w:rPr>
          <w:sz w:val="24"/>
          <w:szCs w:val="24"/>
        </w:rPr>
        <w:t>Proses filter dengan transformasi logaritmik:</w:t>
      </w:r>
    </w:p>
    <w:p w14:paraId="1CC02303" w14:textId="77777777" w:rsidR="0049219E" w:rsidRPr="00A753B8" w:rsidRDefault="00000000">
      <w:pPr>
        <w:spacing w:before="60" w:after="60"/>
        <w:jc w:val="center"/>
      </w:pPr>
      <m:oMathPara>
        <m:oMathParaPr>
          <m:jc m:val="center"/>
        </m:oMathParaPr>
        <m:oMath>
          <m:r>
            <w:rPr>
              <w:rFonts w:ascii="Cambria Math" w:hAnsi="Cambria Math"/>
            </w:rPr>
            <m:t>ẑ</m:t>
          </m:r>
          <m:d>
            <m:dPr>
              <m:ctrlPr>
                <w:rPr>
                  <w:rFonts w:ascii="Cambria Math" w:hAnsi="Cambria Math"/>
                </w:rPr>
              </m:ctrlPr>
            </m:dPr>
            <m:e>
              <m:r>
                <w:rPr>
                  <w:rFonts w:ascii="Cambria Math" w:hAnsi="Cambria Math"/>
                </w:rPr>
                <m:t>x,y</m:t>
              </m:r>
            </m:e>
          </m:d>
          <m:r>
            <m:rPr>
              <m:sty m:val="p"/>
            </m:rPr>
            <w:rPr>
              <w:rFonts w:ascii="Cambria Math" w:hAnsi="Cambria Math"/>
            </w:rPr>
            <m:t xml:space="preserve"> = </m:t>
          </m:r>
          <m:sSup>
            <m:sSupPr>
              <m:ctrlPr>
                <w:rPr>
                  <w:rFonts w:ascii="Cambria Math" w:hAnsi="Cambria Math"/>
                </w:rPr>
              </m:ctrlPr>
            </m:sSupPr>
            <m:e>
              <m:r>
                <m:rPr>
                  <m:scr m:val="script"/>
                  <m:sty m:val="p"/>
                </m:rPr>
                <w:rPr>
                  <w:rFonts w:ascii="Cambria Math" w:hAnsi="Cambria Math"/>
                </w:rPr>
                <m:t>F</m:t>
              </m:r>
            </m:e>
            <m:sup>
              <m:r>
                <m:rPr>
                  <m:sty m:val="p"/>
                </m:rPr>
                <w:rPr>
                  <w:rFonts w:ascii="Cambria Math" w:hAnsi="Cambria Math"/>
                </w:rPr>
                <m:t>-1</m:t>
              </m:r>
            </m:sup>
          </m:sSup>
          <m:d>
            <m:dPr>
              <m:begChr m:val="{"/>
              <m:endChr m:val="}"/>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u,v</m:t>
                  </m:r>
                </m:e>
              </m:d>
              <m:r>
                <m:rPr>
                  <m:scr m:val="script"/>
                  <m:sty m:val="p"/>
                </m:rPr>
                <w:rPr>
                  <w:rFonts w:ascii="Cambria Math" w:hAnsi="Cambria Math"/>
                </w:rPr>
                <m:t xml:space="preserve"> · F</m:t>
              </m:r>
              <m:d>
                <m:dPr>
                  <m:begChr m:val="{"/>
                  <m:endChr m:val="}"/>
                  <m:ctrlPr>
                    <w:rPr>
                      <w:rFonts w:ascii="Cambria Math" w:hAnsi="Cambria Math"/>
                    </w:rPr>
                  </m:ctrlPr>
                </m:dPr>
                <m:e>
                  <m:r>
                    <m:rPr>
                      <m:sty m:val="p"/>
                    </m:rPr>
                    <w:rPr>
                      <w:rFonts w:ascii="Cambria Math" w:hAnsi="Cambria Math"/>
                    </w:rPr>
                    <m:t>ln </m:t>
                  </m:r>
                  <m:r>
                    <w:rPr>
                      <w:rFonts w:ascii="Cambria Math" w:hAnsi="Cambria Math"/>
                    </w:rPr>
                    <m:t>f</m:t>
                  </m:r>
                  <m:d>
                    <m:dPr>
                      <m:ctrlPr>
                        <w:rPr>
                          <w:rFonts w:ascii="Cambria Math" w:hAnsi="Cambria Math"/>
                        </w:rPr>
                      </m:ctrlPr>
                    </m:dPr>
                    <m:e>
                      <m:r>
                        <w:rPr>
                          <w:rFonts w:ascii="Cambria Math" w:hAnsi="Cambria Math"/>
                        </w:rPr>
                        <m:t>x,y</m:t>
                      </m:r>
                    </m:e>
                  </m:d>
                </m:e>
              </m:d>
            </m:e>
          </m:d>
        </m:oMath>
      </m:oMathPara>
    </w:p>
    <w:p w14:paraId="120BF000" w14:textId="77777777" w:rsidR="0049219E" w:rsidRPr="00A753B8" w:rsidRDefault="00000000">
      <w:pPr>
        <w:spacing w:after="60"/>
      </w:pPr>
      <w:r>
        <w:rPr>
          <w:sz w:val="24"/>
          <w:szCs w:val="24"/>
        </w:rPr>
        <w:t>Filter Butterworth orde-n untuk normalisasi pencahayaan:</w:t>
      </w:r>
    </w:p>
    <w:p w14:paraId="6F02F588" w14:textId="77777777" w:rsidR="0049219E" w:rsidRPr="00A753B8" w:rsidRDefault="00000000">
      <w:pPr>
        <w:spacing w:before="60" w:after="60"/>
        <w:jc w:val="center"/>
      </w:pPr>
      <m:oMathPara>
        <m:oMathParaPr>
          <m:jc m:val="center"/>
        </m:oMathParaPr>
        <m:oMath>
          <m:r>
            <w:rPr>
              <w:rFonts w:ascii="Cambria Math" w:hAnsi="Cambria Math"/>
            </w:rPr>
            <m:t>H</m:t>
          </m:r>
          <m:d>
            <m:dPr>
              <m:ctrlPr>
                <w:rPr>
                  <w:rFonts w:ascii="Cambria Math" w:hAnsi="Cambria Math"/>
                </w:rPr>
              </m:ctrlPr>
            </m:dPr>
            <m:e>
              <m:r>
                <w:rPr>
                  <w:rFonts w:ascii="Cambria Math" w:hAnsi="Cambria Math"/>
                </w:rPr>
                <m:t>u,v</m:t>
              </m:r>
            </m:e>
          </m:d>
          <m:r>
            <m:rPr>
              <m:sty m:val="p"/>
            </m:rPr>
            <w:rPr>
              <w:rFonts w:ascii="Cambria Math" w:hAnsi="Cambria Math"/>
            </w:rPr>
            <m:t xml:space="preserve"> = </m:t>
          </m:r>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H</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L</m:t>
                  </m:r>
                </m:sub>
              </m:sSub>
            </m:e>
          </m:d>
          <m:d>
            <m:dPr>
              <m:begChr m:val="["/>
              <m:endChr m:val="]"/>
              <m:ctrlPr>
                <w:rPr>
                  <w:rFonts w:ascii="Cambria Math" w:hAnsi="Cambria Math"/>
                </w:rPr>
              </m:ctrlPr>
            </m:dPr>
            <m:e>
              <m:r>
                <m:rPr>
                  <m:sty m:val="p"/>
                </m:rPr>
                <w:rPr>
                  <w:rFonts w:ascii="Cambria Math" w:hAnsi="Cambria Math"/>
                </w:rPr>
                <m:t xml:space="preserve">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 xml:space="preserve">1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d>
                                <m:dPr>
                                  <m:ctrlPr>
                                    <w:rPr>
                                      <w:rFonts w:ascii="Cambria Math" w:hAnsi="Cambria Math"/>
                                    </w:rPr>
                                  </m:ctrlPr>
                                </m:dPr>
                                <m:e>
                                  <m:r>
                                    <w:rPr>
                                      <w:rFonts w:ascii="Cambria Math" w:hAnsi="Cambria Math"/>
                                    </w:rPr>
                                    <m:t>u,v</m:t>
                                  </m:r>
                                </m:e>
                              </m:d>
                            </m:num>
                            <m:den>
                              <m:sSub>
                                <m:sSubPr>
                                  <m:ctrlPr>
                                    <w:rPr>
                                      <w:rFonts w:ascii="Cambria Math" w:hAnsi="Cambria Math"/>
                                    </w:rPr>
                                  </m:ctrlPr>
                                </m:sSubPr>
                                <m:e>
                                  <m:r>
                                    <w:rPr>
                                      <w:rFonts w:ascii="Cambria Math" w:hAnsi="Cambria Math"/>
                                    </w:rPr>
                                    <m:t>D</m:t>
                                  </m:r>
                                </m:e>
                                <m:sub>
                                  <m:r>
                                    <m:rPr>
                                      <m:sty m:val="p"/>
                                    </m:rPr>
                                    <w:rPr>
                                      <w:rFonts w:ascii="Cambria Math" w:hAnsi="Cambria Math"/>
                                    </w:rPr>
                                    <m:t>0</m:t>
                                  </m:r>
                                </m:sub>
                              </m:sSub>
                            </m:den>
                          </m:f>
                        </m:e>
                      </m:d>
                    </m:e>
                    <m:sup>
                      <m:r>
                        <m:rPr>
                          <m:sty m:val="p"/>
                        </m:rPr>
                        <w:rPr>
                          <w:rFonts w:ascii="Cambria Math" w:hAnsi="Cambria Math"/>
                        </w:rPr>
                        <m:t>2n</m:t>
                      </m:r>
                    </m:sup>
                  </m:sSup>
                </m:den>
              </m:f>
            </m:e>
          </m:d>
          <m:r>
            <m:rPr>
              <m:sty m:val="p"/>
            </m:rP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L</m:t>
              </m:r>
            </m:sub>
          </m:sSub>
        </m:oMath>
      </m:oMathPara>
    </w:p>
    <w:p w14:paraId="5F9251D3" w14:textId="77777777" w:rsidR="0049219E" w:rsidRPr="00A753B8" w:rsidRDefault="0049219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753B8" w:rsidRPr="00A753B8" w14:paraId="3327451E" w14:textId="77777777">
        <w:tc>
          <w:tcPr>
            <w:tcW w:w="270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0B59E964" w14:textId="77777777" w:rsidR="0049219E" w:rsidRPr="00A753B8" w:rsidRDefault="00000000">
            <w:pPr>
              <w:jc w:val="center"/>
            </w:pPr>
            <w:r>
              <w:rPr>
                <w:b/>
                <w:bCs/>
              </w:rPr>
              <w:t>Parameter / Aspek</w:t>
            </w:r>
          </w:p>
        </w:tc>
        <w:tc>
          <w:tcPr>
            <w:tcW w:w="631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135B5DB9" w14:textId="77777777" w:rsidR="0049219E" w:rsidRPr="00A753B8" w:rsidRDefault="00000000">
            <w:pPr>
              <w:jc w:val="center"/>
            </w:pPr>
            <w:r>
              <w:rPr>
                <w:b/>
                <w:bCs/>
              </w:rPr>
              <w:t>Standarisasi / Spesifikasi</w:t>
            </w:r>
          </w:p>
        </w:tc>
      </w:tr>
      <w:tr w:rsidR="00A753B8" w:rsidRPr="00A753B8" w14:paraId="128789CB"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493719C" w14:textId="77777777" w:rsidR="0049219E" w:rsidRPr="00A753B8" w:rsidRDefault="00000000">
            <w:r>
              <w:rPr>
                <w:b/>
                <w:bCs/>
              </w:rPr>
              <w:t>Crop ROI</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77A1BC1" w14:textId="77777777" w:rsidR="0049219E" w:rsidRPr="00A753B8" w:rsidRDefault="00000000">
            <w:r>
              <w:t>Deteksi batas telur dengan Canny edge detector + Hough ellipse; crop ke bounding box + padding 10 piksel</w:t>
            </w:r>
          </w:p>
        </w:tc>
      </w:tr>
      <w:tr w:rsidR="00A753B8" w:rsidRPr="00A753B8" w14:paraId="68E31627"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4BDD994" w14:textId="77777777" w:rsidR="0049219E" w:rsidRPr="00A753B8" w:rsidRDefault="00000000">
            <w:r>
              <w:rPr>
                <w:b/>
                <w:bCs/>
              </w:rPr>
              <w:t>Resize</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25102BF" w14:textId="77777777" w:rsidR="0049219E" w:rsidRPr="00A753B8" w:rsidRDefault="00000000">
            <w:r>
              <w:t>512 × 512 piksel (bicubic interpolation)</w:t>
            </w:r>
          </w:p>
        </w:tc>
      </w:tr>
      <w:tr w:rsidR="00A753B8" w:rsidRPr="00A753B8" w14:paraId="53C6FD22"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AD5BBEB" w14:textId="77777777" w:rsidR="0049219E" w:rsidRPr="00A753B8" w:rsidRDefault="00000000">
            <w:r>
              <w:rPr>
                <w:b/>
                <w:bCs/>
              </w:rPr>
              <w:t>Color Space</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49719D6" w14:textId="77777777" w:rsidR="0049219E" w:rsidRPr="00A753B8" w:rsidRDefault="00000000">
            <w:r>
              <w:t>Konversi RGB → LAB (untuk CLAHE), RGB → Grayscale (untuk GLCM/LBP)</w:t>
            </w:r>
          </w:p>
        </w:tc>
      </w:tr>
      <w:tr w:rsidR="00A753B8" w:rsidRPr="00A753B8" w14:paraId="509D3D2F"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3E9EBC1" w14:textId="77777777" w:rsidR="0049219E" w:rsidRPr="00A753B8" w:rsidRDefault="00000000">
            <w:r>
              <w:rPr>
                <w:b/>
                <w:bCs/>
              </w:rPr>
              <w:t>Normalisasi Nilai Piksel</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005FBE5" w14:textId="77777777" w:rsidR="0049219E" w:rsidRPr="00A753B8" w:rsidRDefault="00000000">
            <w:r>
              <w:t>Bagi nilai piksel dengan 255 → range [0.0, 1.0]</w:t>
            </w:r>
          </w:p>
        </w:tc>
      </w:tr>
      <w:tr w:rsidR="00A753B8" w:rsidRPr="00A753B8" w14:paraId="76699FB0"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B41085F" w14:textId="77777777" w:rsidR="0049219E" w:rsidRPr="00A753B8" w:rsidRDefault="00000000">
            <w:r>
              <w:rPr>
                <w:b/>
                <w:bCs/>
              </w:rPr>
              <w:t>CLAHE</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8EAE540" w14:textId="77777777" w:rsidR="0049219E" w:rsidRPr="00A753B8" w:rsidRDefault="00000000">
            <w:r>
              <w:t>clip_limit = 2.0; tileGridSize = (8, 8); diterapkan pada channel L (LAB)</w:t>
            </w:r>
          </w:p>
        </w:tc>
      </w:tr>
      <w:tr w:rsidR="00A753B8" w:rsidRPr="00A753B8" w14:paraId="7050174D"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D20222A" w14:textId="77777777" w:rsidR="0049219E" w:rsidRPr="00A753B8" w:rsidRDefault="00000000">
            <w:r>
              <w:rPr>
                <w:b/>
                <w:bCs/>
              </w:rPr>
              <w:t>Homomorphic Filtering</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4CB8F94" w14:textId="77777777" w:rsidR="0049219E" w:rsidRPr="00A753B8" w:rsidRDefault="00000000">
            <w:r>
              <w:t>γL = 0.5; γH = 1.5; D0 = 30 piksel; orde filter n = 2 (Butterworth)</w:t>
            </w:r>
          </w:p>
        </w:tc>
      </w:tr>
      <w:tr w:rsidR="00A753B8" w:rsidRPr="00A753B8" w14:paraId="44761628"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B9ACC73" w14:textId="77777777" w:rsidR="0049219E" w:rsidRPr="00A753B8" w:rsidRDefault="00000000">
            <w:r>
              <w:rPr>
                <w:b/>
                <w:bCs/>
              </w:rPr>
              <w:t>Bilateral Denoising</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CA22BC7" w14:textId="77777777" w:rsidR="0049219E" w:rsidRPr="00A753B8" w:rsidRDefault="00000000">
            <w:r>
              <w:t>d = 9 (diameter kernel); σColor = 75; σSpace = 75</w:t>
            </w:r>
          </w:p>
        </w:tc>
      </w:tr>
      <w:tr w:rsidR="00A753B8" w:rsidRPr="00A753B8" w14:paraId="0073C3EA"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13CE476" w14:textId="77777777" w:rsidR="0049219E" w:rsidRPr="00A753B8" w:rsidRDefault="00000000">
            <w:r>
              <w:rPr>
                <w:b/>
                <w:bCs/>
              </w:rPr>
              <w:t>Format Output</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81533E0" w14:textId="77777777" w:rsidR="0049219E" w:rsidRPr="00A753B8" w:rsidRDefault="00000000">
            <w:r>
              <w:t>PNG (.png) lossless 8-bit per channel</w:t>
            </w:r>
          </w:p>
        </w:tc>
      </w:tr>
      <w:tr w:rsidR="00A753B8" w:rsidRPr="00A753B8" w14:paraId="4DFFDB15"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42F9513" w14:textId="77777777" w:rsidR="0049219E" w:rsidRPr="00A753B8" w:rsidRDefault="00000000">
            <w:r>
              <w:rPr>
                <w:b/>
                <w:bCs/>
              </w:rPr>
              <w:t>Tool Anotasi Label</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076F0C7" w14:textId="77777777" w:rsidR="0049219E" w:rsidRPr="00A753B8" w:rsidRDefault="00000000">
            <w:r>
              <w:t>LabelMe (open-source) – format JSON polygon per kelas (yolk, albumen, embrio)</w:t>
            </w:r>
          </w:p>
        </w:tc>
      </w:tr>
      <w:tr w:rsidR="00A753B8" w:rsidRPr="00A753B8" w14:paraId="1A00B581"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B8497D5" w14:textId="77777777" w:rsidR="0049219E" w:rsidRPr="00A753B8" w:rsidRDefault="00000000">
            <w:r>
              <w:rPr>
                <w:b/>
                <w:bCs/>
              </w:rPr>
              <w:t>Standar Anotasi</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8C1B319" w14:textId="77777777" w:rsidR="0049219E" w:rsidRPr="00A753B8" w:rsidRDefault="00000000">
            <w:r>
              <w:t>2 annotator independen; kappa inter-annotator ≥ 0.80; resolusi konflik oleh pakar</w:t>
            </w:r>
          </w:p>
        </w:tc>
      </w:tr>
      <w:tr w:rsidR="00A753B8" w:rsidRPr="00A753B8" w14:paraId="6A7EF59B"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83FCD2A" w14:textId="77777777" w:rsidR="0049219E" w:rsidRPr="00A753B8" w:rsidRDefault="00000000">
            <w:r>
              <w:rPr>
                <w:b/>
                <w:bCs/>
              </w:rPr>
              <w:t>Split Dataset</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2AE79AF" w14:textId="77777777" w:rsidR="0049219E" w:rsidRPr="00A753B8" w:rsidRDefault="00000000">
            <w:r>
              <w:t>Train 70% / Validasi 15% / Test 15% – Stratified (menjaga proporsi kelas)</w:t>
            </w:r>
          </w:p>
        </w:tc>
      </w:tr>
      <w:tr w:rsidR="00A753B8" w:rsidRPr="00A753B8" w14:paraId="54C692C6"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3A11CA4" w14:textId="77777777" w:rsidR="0049219E" w:rsidRPr="00A753B8" w:rsidRDefault="00000000">
            <w:r>
              <w:rPr>
                <w:b/>
                <w:bCs/>
              </w:rPr>
              <w:t>Augmentasi (Train Only)</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6D4978A" w14:textId="77777777" w:rsidR="0049219E" w:rsidRPr="00A753B8" w:rsidRDefault="00000000">
            <w:r>
              <w:t>Rotasi ±15°; Flip H/V; Zoom 0.8–1.2×; Brightness ±20%; Gaussian noise σ=0.01</w:t>
            </w:r>
          </w:p>
        </w:tc>
      </w:tr>
      <w:tr w:rsidR="00A753B8" w:rsidRPr="00A753B8" w14:paraId="6110FDB8"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0F9A9B1" w14:textId="77777777" w:rsidR="0049219E" w:rsidRPr="00A753B8" w:rsidRDefault="00000000">
            <w:r>
              <w:rPr>
                <w:b/>
                <w:bCs/>
              </w:rPr>
              <w:t>Target Setelah Augmentasi</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4EFDD7D" w14:textId="77777777" w:rsidR="0049219E" w:rsidRPr="00A753B8" w:rsidRDefault="00000000">
            <w:r>
              <w:t>≥ 1.000 citra training (sebelum digunakan untuk U-Net)</w:t>
            </w:r>
          </w:p>
        </w:tc>
      </w:tr>
      <w:tr w:rsidR="00A753B8" w:rsidRPr="00A753B8" w14:paraId="01172804"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3E2589A" w14:textId="77777777" w:rsidR="0049219E" w:rsidRPr="00A753B8" w:rsidRDefault="00000000">
            <w:r>
              <w:rPr>
                <w:b/>
                <w:bCs/>
              </w:rPr>
              <w:t>Library</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D6E0733" w14:textId="77777777" w:rsidR="0049219E" w:rsidRPr="00A753B8" w:rsidRDefault="00000000">
            <w:r>
              <w:t>OpenCV 4.x, NumPy, Albumentations (augmentasi)</w:t>
            </w:r>
          </w:p>
        </w:tc>
      </w:tr>
    </w:tbl>
    <w:p w14:paraId="7066D7EC" w14:textId="77777777" w:rsidR="0049219E" w:rsidRPr="00A753B8" w:rsidRDefault="0049219E">
      <w:pPr>
        <w:spacing w:after="80"/>
      </w:pPr>
    </w:p>
    <w:p w14:paraId="34767AF6" w14:textId="77777777" w:rsidR="0049219E" w:rsidRPr="00A753B8" w:rsidRDefault="00000000">
      <w:pPr>
        <w:pStyle w:val="Heading3"/>
        <w:spacing w:before="240" w:after="120"/>
        <w:rPr>
          <w:color w:val="auto"/>
        </w:rPr>
      </w:pPr>
      <w:r>
        <w:rPr>
          <w:b/>
          <w:bCs/>
          <w:color w:val="auto"/>
        </w:rPr>
        <w:t>3.2.5 Segmentasi Citra (U-Net Lightweight)</w:t>
      </w:r>
    </w:p>
    <w:p w14:paraId="405808E8" w14:textId="77777777" w:rsidR="00A02C93" w:rsidRPr="00A753B8" w:rsidRDefault="00000000">
      <w:pPr>
        <w:spacing w:after="120"/>
        <w:rPr>
          <w:sz w:val="24"/>
          <w:szCs w:val="24"/>
        </w:rPr>
      </w:pPr>
      <w:r>
        <w:rPr>
          <w:sz w:val="24"/>
          <w:szCs w:val="24"/>
        </w:rPr>
        <w:t>Segmentasi citra dilakukan menggunakan arsitektur U-Net Lightweight untuk memisahkan area biologis penting dari latar belakang citra candling, meliputi yolk (kuning telur), albumen (putih telur), dan vaskularisasi embrio. Arsitektur ini dipilih karena kemampuannya menghasilkan segmentasi presisi tinggi pada dataset terbatas dengan efisiensi komputasi yang baik. Model dilatih menggunakan kombinasi Binary Cross-Entropy Loss dan Dice Loss dengan optimizer Adam, disertai mekanisme early stopping untuk mencegah overfitting. Target kualitas segmentasi ditetapkan pada Dice Coefficient ≥ 0.85 dan IoU ≥ 0.75.</w:t>
      </w:r>
      <w:r>
        <w:rPr>
          <w:sz w:val="24"/>
          <w:szCs w:val="24"/>
        </w:rPr>
        <w:br/>
      </w:r>
      <w:r>
        <w:rPr>
          <w:sz w:val="24"/>
          <w:szCs w:val="24"/>
        </w:rPr>
        <w:br/>
      </w:r>
    </w:p>
    <w:p w14:paraId="0C5A8872" w14:textId="77777777" w:rsidR="0049219E" w:rsidRPr="00A753B8" w:rsidRDefault="00A02C93" w:rsidP="00A02C93">
      <w:pPr>
        <w:rPr>
          <w:sz w:val="24"/>
          <w:szCs w:val="24"/>
        </w:rPr>
      </w:pPr>
      <w:r>
        <w:rPr>
          <w:sz w:val="24"/>
          <w:szCs w:val="24"/>
        </w:rPr>
        <w:br w:type="page"/>
      </w:r>
    </w:p>
    <w:p w14:paraId="083140EE" w14:textId="77777777" w:rsidR="0049219E" w:rsidRPr="00A753B8" w:rsidRDefault="00000000">
      <w:pPr>
        <w:spacing w:before="180" w:after="80"/>
      </w:pPr>
      <w:r>
        <w:rPr>
          <w:b/>
          <w:bCs/>
          <w:sz w:val="24"/>
          <w:szCs w:val="24"/>
        </w:rPr>
        <w:lastRenderedPageBreak/>
        <w:t>Formula Matematika</w:t>
      </w:r>
    </w:p>
    <w:p w14:paraId="649490D3" w14:textId="77777777" w:rsidR="0049219E" w:rsidRPr="00A753B8" w:rsidRDefault="00000000">
      <w:pPr>
        <w:spacing w:before="180" w:after="80"/>
      </w:pPr>
      <w:r>
        <w:rPr>
          <w:b/>
          <w:bCs/>
          <w:sz w:val="24"/>
          <w:szCs w:val="24"/>
        </w:rPr>
        <w:t>3.  Fungsi Loss U-Net (Binary Cross-Entropy + Dice Loss)</w:t>
      </w:r>
    </w:p>
    <w:p w14:paraId="3284C87E" w14:textId="77777777" w:rsidR="0049219E" w:rsidRPr="00A753B8" w:rsidRDefault="00000000">
      <w:pPr>
        <w:spacing w:after="60"/>
      </w:pPr>
      <w:r>
        <w:rPr>
          <w:sz w:val="24"/>
          <w:szCs w:val="24"/>
        </w:rPr>
        <w:t>Binary Cross-Entropy Loss:</w:t>
      </w:r>
    </w:p>
    <w:p w14:paraId="2B0C5B72" w14:textId="77777777" w:rsidR="0049219E" w:rsidRPr="00A753B8" w:rsidRDefault="00000000">
      <w:pPr>
        <w:spacing w:before="60" w:after="60"/>
        <w:jc w:val="center"/>
      </w:pPr>
      <m:oMathPara>
        <m:oMathParaPr>
          <m:jc m:val="center"/>
        </m:oMathParaP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BCE</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w:rPr>
                  <w:rFonts w:ascii="Cambria Math" w:hAnsi="Cambria Math"/>
                </w:rPr>
                <m:t>N</m:t>
              </m:r>
            </m:den>
          </m:f>
          <m:r>
            <m:rPr>
              <m:sty m:val="p"/>
            </m:rPr>
            <w:rPr>
              <w:rFonts w:ascii="Cambria Math" w:hAnsi="Cambria Math"/>
            </w:rPr>
            <m:t xml:space="preserve"> </m:t>
          </m:r>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i</m:t>
                  </m:r>
                </m:e>
                <m:sub/>
              </m:sSub>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log</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 xml:space="preserve"> + </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e>
                  </m:d>
                </m:e>
              </m:d>
            </m:e>
          </m:nary>
        </m:oMath>
      </m:oMathPara>
    </w:p>
    <w:p w14:paraId="141CFDCE" w14:textId="77777777" w:rsidR="0049219E" w:rsidRPr="00A753B8" w:rsidRDefault="00000000">
      <w:pPr>
        <w:spacing w:after="60"/>
      </w:pPr>
      <w:r>
        <w:rPr>
          <w:sz w:val="24"/>
          <w:szCs w:val="24"/>
        </w:rPr>
        <w:t>Dice Loss:</w:t>
      </w:r>
    </w:p>
    <w:p w14:paraId="37419610" w14:textId="77777777" w:rsidR="0049219E" w:rsidRPr="00A753B8" w:rsidRDefault="00000000">
      <w:pPr>
        <w:spacing w:before="60" w:after="60"/>
        <w:jc w:val="center"/>
      </w:pPr>
      <m:oMathPara>
        <m:oMathParaPr>
          <m:jc m:val="center"/>
        </m:oMathParaP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Dice</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2</m:t>
              </m:r>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 xml:space="preserve"> + </m:t>
              </m:r>
              <m:r>
                <w:rPr>
                  <w:rFonts w:ascii="Cambria Math" w:hAnsi="Cambria Math"/>
                </w:rPr>
                <m:t>ε</m:t>
              </m:r>
            </m:num>
            <m:den>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 xml:space="preserve"> + </m:t>
              </m:r>
              <m:r>
                <w:rPr>
                  <w:rFonts w:ascii="Cambria Math" w:hAnsi="Cambria Math"/>
                </w:rPr>
                <m:t>ε</m:t>
              </m:r>
            </m:den>
          </m:f>
        </m:oMath>
      </m:oMathPara>
    </w:p>
    <w:p w14:paraId="6A26AF90" w14:textId="77777777" w:rsidR="0049219E" w:rsidRPr="00A753B8" w:rsidRDefault="00000000">
      <w:pPr>
        <w:spacing w:after="60"/>
      </w:pPr>
      <w:r>
        <w:rPr>
          <w:sz w:val="24"/>
          <w:szCs w:val="24"/>
        </w:rPr>
        <w:t>Total loss (kombinasi):</w:t>
      </w:r>
    </w:p>
    <w:p w14:paraId="692A19A7" w14:textId="77777777" w:rsidR="0049219E" w:rsidRPr="00A753B8" w:rsidRDefault="00000000">
      <w:pPr>
        <w:spacing w:before="60" w:after="60"/>
        <w:jc w:val="center"/>
      </w:pPr>
      <m:oMathPara>
        <m:oMathParaPr>
          <m:jc m:val="center"/>
        </m:oMathParaP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total</m:t>
              </m:r>
            </m:sub>
          </m:sSub>
          <m:r>
            <m:rPr>
              <m:sty m:val="p"/>
            </m:rP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BCE</m:t>
              </m:r>
            </m:sub>
          </m:sSub>
          <m:r>
            <m:rPr>
              <m:sty m:val="p"/>
            </m:rP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Dice</m:t>
              </m:r>
            </m:sub>
          </m:sSub>
        </m:oMath>
      </m:oMathPara>
    </w:p>
    <w:p w14:paraId="0F26FC8E" w14:textId="77777777" w:rsidR="0049219E" w:rsidRPr="00A753B8" w:rsidRDefault="0049219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753B8" w:rsidRPr="00A753B8" w14:paraId="39E90A33" w14:textId="77777777">
        <w:tc>
          <w:tcPr>
            <w:tcW w:w="270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65B381BD" w14:textId="77777777" w:rsidR="0049219E" w:rsidRPr="00A753B8" w:rsidRDefault="00000000">
            <w:pPr>
              <w:jc w:val="center"/>
            </w:pPr>
            <w:r>
              <w:rPr>
                <w:b/>
                <w:bCs/>
              </w:rPr>
              <w:t>Parameter / Aspek</w:t>
            </w:r>
          </w:p>
        </w:tc>
        <w:tc>
          <w:tcPr>
            <w:tcW w:w="631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32852BAB" w14:textId="77777777" w:rsidR="0049219E" w:rsidRPr="00A753B8" w:rsidRDefault="00000000">
            <w:pPr>
              <w:jc w:val="center"/>
            </w:pPr>
            <w:r>
              <w:rPr>
                <w:b/>
                <w:bCs/>
              </w:rPr>
              <w:t>Standarisasi / Spesifikasi</w:t>
            </w:r>
          </w:p>
        </w:tc>
      </w:tr>
      <w:tr w:rsidR="00A753B8" w:rsidRPr="00A753B8" w14:paraId="24433076"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C392084" w14:textId="77777777" w:rsidR="0049219E" w:rsidRPr="00A753B8" w:rsidRDefault="00000000">
            <w:r>
              <w:rPr>
                <w:b/>
                <w:bCs/>
              </w:rPr>
              <w:t>Ukuran Input</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6A1478F" w14:textId="77777777" w:rsidR="0049219E" w:rsidRPr="00A753B8" w:rsidRDefault="00000000">
            <w:r>
              <w:t>512 × 512 × 3 (RGB, float32 ternormalisasi)</w:t>
            </w:r>
          </w:p>
        </w:tc>
      </w:tr>
      <w:tr w:rsidR="00A753B8" w:rsidRPr="00A753B8" w14:paraId="6EFAE3BB"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0A6EDEB" w14:textId="77777777" w:rsidR="0049219E" w:rsidRPr="00A753B8" w:rsidRDefault="00000000">
            <w:r>
              <w:rPr>
                <w:b/>
                <w:bCs/>
              </w:rPr>
              <w:t>Encoder Level 1</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F021C0C" w14:textId="77777777" w:rsidR="0049219E" w:rsidRPr="00A753B8" w:rsidRDefault="00000000">
            <w:r>
              <w:t>Conv2D(16, 3×3) → BatchNorm → ReLU → Conv2D(16, 3×3) → MaxPool(2×2)</w:t>
            </w:r>
          </w:p>
        </w:tc>
      </w:tr>
      <w:tr w:rsidR="00A753B8" w:rsidRPr="00A753B8" w14:paraId="1D157E0C"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9FF61F0" w14:textId="77777777" w:rsidR="0049219E" w:rsidRPr="00A753B8" w:rsidRDefault="00000000">
            <w:r>
              <w:rPr>
                <w:b/>
                <w:bCs/>
              </w:rPr>
              <w:t>Encoder Level 2</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55D0855" w14:textId="77777777" w:rsidR="0049219E" w:rsidRPr="00A753B8" w:rsidRDefault="00000000">
            <w:r>
              <w:t>Conv2D(32, 3×3) → BatchNorm → ReLU → Conv2D(32, 3×3) → MaxPool(2×2)</w:t>
            </w:r>
          </w:p>
        </w:tc>
      </w:tr>
      <w:tr w:rsidR="00A753B8" w:rsidRPr="00A753B8" w14:paraId="2691A35F"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C914BAE" w14:textId="77777777" w:rsidR="0049219E" w:rsidRPr="00A753B8" w:rsidRDefault="00000000">
            <w:r>
              <w:rPr>
                <w:b/>
                <w:bCs/>
              </w:rPr>
              <w:t>Encoder Level 3</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D112A53" w14:textId="77777777" w:rsidR="0049219E" w:rsidRPr="00A753B8" w:rsidRDefault="00000000">
            <w:r>
              <w:t>Conv2D(64, 3×3) → BatchNorm → ReLU → Conv2D(64, 3×3) → MaxPool(2×2)</w:t>
            </w:r>
          </w:p>
        </w:tc>
      </w:tr>
      <w:tr w:rsidR="00A753B8" w:rsidRPr="00A753B8" w14:paraId="1BBF26D4"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C353899" w14:textId="77777777" w:rsidR="0049219E" w:rsidRPr="00A753B8" w:rsidRDefault="00000000">
            <w:r>
              <w:rPr>
                <w:b/>
                <w:bCs/>
              </w:rPr>
              <w:t>Encoder Level 4</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0C90B30" w14:textId="77777777" w:rsidR="0049219E" w:rsidRPr="00A753B8" w:rsidRDefault="00000000">
            <w:r>
              <w:t>Conv2D(128, 3×3) → BatchNorm → ReLU → Conv2D(128, 3×3) → MaxPool(2×2)</w:t>
            </w:r>
          </w:p>
        </w:tc>
      </w:tr>
      <w:tr w:rsidR="00A753B8" w:rsidRPr="00A753B8" w14:paraId="5608443D"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F414632" w14:textId="77777777" w:rsidR="0049219E" w:rsidRPr="00A753B8" w:rsidRDefault="00000000">
            <w:r>
              <w:rPr>
                <w:b/>
                <w:bCs/>
              </w:rPr>
              <w:t>Bottleneck</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62EA1F6" w14:textId="77777777" w:rsidR="0049219E" w:rsidRPr="00A753B8" w:rsidRDefault="00000000">
            <w:r>
              <w:t>Conv2D(256, 3×3) → BatchNorm → ReLU → Conv2D(256, 3×3) → Dropout(0.3)</w:t>
            </w:r>
          </w:p>
        </w:tc>
      </w:tr>
      <w:tr w:rsidR="00A753B8" w:rsidRPr="00A753B8" w14:paraId="3299B407"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62ECB41" w14:textId="77777777" w:rsidR="0049219E" w:rsidRPr="00A753B8" w:rsidRDefault="00000000">
            <w:r>
              <w:rPr>
                <w:b/>
                <w:bCs/>
              </w:rPr>
              <w:t>Decoder Level 1</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C383017" w14:textId="77777777" w:rsidR="0049219E" w:rsidRPr="00A753B8" w:rsidRDefault="00000000">
            <w:r>
              <w:t>UpSampling2D(2×2) + Skip(128) → Conv2D(128, 3×3) → ReLU</w:t>
            </w:r>
          </w:p>
        </w:tc>
      </w:tr>
      <w:tr w:rsidR="00A753B8" w:rsidRPr="00A753B8" w14:paraId="7BECD279"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D9C49EF" w14:textId="77777777" w:rsidR="0049219E" w:rsidRPr="00A753B8" w:rsidRDefault="00000000">
            <w:r>
              <w:rPr>
                <w:b/>
                <w:bCs/>
              </w:rPr>
              <w:t>Decoder Level 2</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FCD240C" w14:textId="77777777" w:rsidR="0049219E" w:rsidRPr="00A753B8" w:rsidRDefault="00000000">
            <w:r>
              <w:t>UpSampling2D(2×2) + Skip(64)  → Conv2D(64, 3×3) → ReLU</w:t>
            </w:r>
          </w:p>
        </w:tc>
      </w:tr>
      <w:tr w:rsidR="00A753B8" w:rsidRPr="00A753B8" w14:paraId="2A2C820E"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7535E5F" w14:textId="77777777" w:rsidR="0049219E" w:rsidRPr="00A753B8" w:rsidRDefault="00000000">
            <w:r>
              <w:rPr>
                <w:b/>
                <w:bCs/>
              </w:rPr>
              <w:t>Decoder Level 3</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4584A6F" w14:textId="77777777" w:rsidR="0049219E" w:rsidRPr="00A753B8" w:rsidRDefault="00000000">
            <w:r>
              <w:t>UpSampling2D(2×2) + Skip(32)  → Conv2D(32, 3×3) → ReLU</w:t>
            </w:r>
          </w:p>
        </w:tc>
      </w:tr>
      <w:tr w:rsidR="00A753B8" w:rsidRPr="00A753B8" w14:paraId="1303F38C"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88624FC" w14:textId="77777777" w:rsidR="0049219E" w:rsidRPr="00A753B8" w:rsidRDefault="00000000">
            <w:r>
              <w:rPr>
                <w:b/>
                <w:bCs/>
              </w:rPr>
              <w:t>Decoder Level 4</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D459F7B" w14:textId="77777777" w:rsidR="0049219E" w:rsidRPr="00A753B8" w:rsidRDefault="00000000">
            <w:r>
              <w:t>UpSampling2D(2×2) + Skip(16)  → Conv2D(16, 3×3) → ReLU</w:t>
            </w:r>
          </w:p>
        </w:tc>
      </w:tr>
      <w:tr w:rsidR="00A753B8" w:rsidRPr="00A753B8" w14:paraId="064FE456"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9A30EBD" w14:textId="77777777" w:rsidR="0049219E" w:rsidRPr="00A753B8" w:rsidRDefault="00000000">
            <w:r>
              <w:rPr>
                <w:b/>
                <w:bCs/>
              </w:rPr>
              <w:t>Output Layer</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F792A13" w14:textId="77777777" w:rsidR="0049219E" w:rsidRPr="00A753B8" w:rsidRDefault="00000000">
            <w:r>
              <w:t>Conv2D(1, 1×1) → Sigmoid → 512×512×1 (binary mask)</w:t>
            </w:r>
          </w:p>
        </w:tc>
      </w:tr>
      <w:tr w:rsidR="00A753B8" w:rsidRPr="00A753B8" w14:paraId="3B42D6E8"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1F76B05" w14:textId="77777777" w:rsidR="0049219E" w:rsidRPr="00A753B8" w:rsidRDefault="00000000">
            <w:r>
              <w:rPr>
                <w:b/>
                <w:bCs/>
              </w:rPr>
              <w:t>Parameter</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BD165FF" w14:textId="77777777" w:rsidR="0049219E" w:rsidRPr="00A753B8" w:rsidRDefault="00000000">
            <w:r>
              <w:t>± 1.2 juta (lightweight)</w:t>
            </w:r>
          </w:p>
        </w:tc>
      </w:tr>
    </w:tbl>
    <w:p w14:paraId="0E3B5202" w14:textId="77777777" w:rsidR="0049219E" w:rsidRPr="00A753B8" w:rsidRDefault="00000000">
      <w:pPr>
        <w:spacing w:before="140" w:after="80"/>
      </w:pPr>
      <w:r>
        <w:rPr>
          <w:b/>
          <w:bCs/>
          <w:sz w:val="22"/>
          <w:szCs w:val="22"/>
        </w:rPr>
        <w:t>b. Spesifikasi Pelatihan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753B8" w:rsidRPr="00A753B8" w14:paraId="219CF4D6" w14:textId="77777777">
        <w:tc>
          <w:tcPr>
            <w:tcW w:w="270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14C5D465" w14:textId="77777777" w:rsidR="0049219E" w:rsidRPr="00A753B8" w:rsidRDefault="00000000">
            <w:pPr>
              <w:jc w:val="center"/>
            </w:pPr>
            <w:r>
              <w:rPr>
                <w:b/>
                <w:bCs/>
              </w:rPr>
              <w:t>Parameter / Aspek</w:t>
            </w:r>
          </w:p>
        </w:tc>
        <w:tc>
          <w:tcPr>
            <w:tcW w:w="631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0471ECFA" w14:textId="77777777" w:rsidR="0049219E" w:rsidRPr="00A753B8" w:rsidRDefault="00000000">
            <w:pPr>
              <w:jc w:val="center"/>
            </w:pPr>
            <w:r>
              <w:rPr>
                <w:b/>
                <w:bCs/>
              </w:rPr>
              <w:t>Standarisasi / Spesifikasi</w:t>
            </w:r>
          </w:p>
        </w:tc>
      </w:tr>
      <w:tr w:rsidR="00A753B8" w:rsidRPr="00A753B8" w14:paraId="72A1E26B"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D696A32" w14:textId="77777777" w:rsidR="0049219E" w:rsidRPr="00A753B8" w:rsidRDefault="00000000">
            <w:r>
              <w:rPr>
                <w:b/>
                <w:bCs/>
              </w:rPr>
              <w:t>Loss Function</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01BB955" w14:textId="77777777" w:rsidR="0049219E" w:rsidRPr="00A753B8" w:rsidRDefault="00000000">
            <w:r>
              <w:t>L_total = L_BCE + L_Dice (bobot masing-masing α = 0.5)</w:t>
            </w:r>
          </w:p>
        </w:tc>
      </w:tr>
      <w:tr w:rsidR="00A753B8" w:rsidRPr="00A753B8" w14:paraId="47089749"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7781C7B" w14:textId="77777777" w:rsidR="0049219E" w:rsidRPr="00A753B8" w:rsidRDefault="00000000">
            <w:r>
              <w:rPr>
                <w:b/>
                <w:bCs/>
              </w:rPr>
              <w:t>Optimizer</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5E96D07" w14:textId="77777777" w:rsidR="0049219E" w:rsidRPr="00A753B8" w:rsidRDefault="00000000">
            <w:r>
              <w:t>Adam (lr = 1×10⁻³; β₁ = 0.9; β₂ = 0.999; ε = 1×10⁻⁷)</w:t>
            </w:r>
          </w:p>
        </w:tc>
      </w:tr>
      <w:tr w:rsidR="00A753B8" w:rsidRPr="00A753B8" w14:paraId="0EBA3933"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FA09B05" w14:textId="77777777" w:rsidR="0049219E" w:rsidRPr="00A753B8" w:rsidRDefault="00000000">
            <w:r>
              <w:rPr>
                <w:b/>
                <w:bCs/>
              </w:rPr>
              <w:t>Learning Rate Scheduler</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F67DDF1" w14:textId="77777777" w:rsidR="0049219E" w:rsidRPr="00A753B8" w:rsidRDefault="00000000">
            <w:r>
              <w:t>ReduceLROnPlateau (monitor=val_loss, factor=0.5, patience=5, min_lr=1×10⁻⁶)</w:t>
            </w:r>
          </w:p>
        </w:tc>
      </w:tr>
      <w:tr w:rsidR="00A753B8" w:rsidRPr="00A753B8" w14:paraId="27EC8A17"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9311A6B" w14:textId="77777777" w:rsidR="0049219E" w:rsidRPr="00A753B8" w:rsidRDefault="00000000">
            <w:r>
              <w:rPr>
                <w:b/>
                <w:bCs/>
              </w:rPr>
              <w:t>Batch Size</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BCF39E4" w14:textId="77777777" w:rsidR="0049219E" w:rsidRPr="00A753B8" w:rsidRDefault="00000000">
            <w:r>
              <w:t>8 (menyesuaikan VRAM GPU)</w:t>
            </w:r>
          </w:p>
        </w:tc>
      </w:tr>
      <w:tr w:rsidR="00A753B8" w:rsidRPr="00A753B8" w14:paraId="6C80832E"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87A58EA" w14:textId="77777777" w:rsidR="0049219E" w:rsidRPr="00A753B8" w:rsidRDefault="00000000">
            <w:r>
              <w:rPr>
                <w:b/>
                <w:bCs/>
              </w:rPr>
              <w:t>Epoch Maksimum</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8B1EA90" w14:textId="77777777" w:rsidR="0049219E" w:rsidRPr="00A753B8" w:rsidRDefault="00000000">
            <w:r>
              <w:t>100 epoch</w:t>
            </w:r>
          </w:p>
        </w:tc>
      </w:tr>
      <w:tr w:rsidR="00A753B8" w:rsidRPr="00A753B8" w14:paraId="562A77DD"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93578FE" w14:textId="77777777" w:rsidR="0049219E" w:rsidRPr="00A753B8" w:rsidRDefault="00000000">
            <w:r>
              <w:rPr>
                <w:b/>
                <w:bCs/>
              </w:rPr>
              <w:t>Early Stopping</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36F76B9" w14:textId="77777777" w:rsidR="0049219E" w:rsidRPr="00A753B8" w:rsidRDefault="00000000">
            <w:r>
              <w:t>monitor = val_Dice; patience = 10; restore best weights = True</w:t>
            </w:r>
          </w:p>
        </w:tc>
      </w:tr>
      <w:tr w:rsidR="00A753B8" w:rsidRPr="00A753B8" w14:paraId="1657534A"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6453F43" w14:textId="77777777" w:rsidR="0049219E" w:rsidRPr="00A753B8" w:rsidRDefault="00000000">
            <w:r>
              <w:rPr>
                <w:b/>
                <w:bCs/>
              </w:rPr>
              <w:t>Area Target Segmentasi</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998CF59" w14:textId="77777777" w:rsidR="0049219E" w:rsidRPr="00A753B8" w:rsidRDefault="00000000">
            <w:r>
              <w:t>3 kelas: (1) Yolk/kuning telur, (2) Albumen/putih telur, (3) Vaskularisasi embrio</w:t>
            </w:r>
          </w:p>
        </w:tc>
      </w:tr>
      <w:tr w:rsidR="00A753B8" w:rsidRPr="00A753B8" w14:paraId="1D6E207A"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F22FC13" w14:textId="77777777" w:rsidR="0049219E" w:rsidRPr="00A753B8" w:rsidRDefault="00000000">
            <w:r>
              <w:rPr>
                <w:b/>
                <w:bCs/>
              </w:rPr>
              <w:t>Metrik Validasi Target</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C2D3599" w14:textId="77777777" w:rsidR="0049219E" w:rsidRPr="00A753B8" w:rsidRDefault="00000000">
            <w:r>
              <w:t>Dice Coefficient ≥ 0.85; IoU ≥ 0.75</w:t>
            </w:r>
          </w:p>
        </w:tc>
      </w:tr>
      <w:tr w:rsidR="00A753B8" w:rsidRPr="00A753B8" w14:paraId="039C56CD"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4E09F65" w14:textId="77777777" w:rsidR="0049219E" w:rsidRPr="00A753B8" w:rsidRDefault="00000000">
            <w:r>
              <w:rPr>
                <w:b/>
                <w:bCs/>
              </w:rPr>
              <w:lastRenderedPageBreak/>
              <w:t>Framework</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84FAC93" w14:textId="77777777" w:rsidR="0049219E" w:rsidRPr="00A753B8" w:rsidRDefault="00000000">
            <w:r>
              <w:t>TensorFlow 2.x / Keras</w:t>
            </w:r>
          </w:p>
        </w:tc>
      </w:tr>
      <w:tr w:rsidR="00A753B8" w:rsidRPr="00A753B8" w14:paraId="378A8C60"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FBAB052" w14:textId="77777777" w:rsidR="0049219E" w:rsidRPr="00A753B8" w:rsidRDefault="00000000">
            <w:r>
              <w:rPr>
                <w:b/>
                <w:bCs/>
              </w:rPr>
              <w:t>Hardware</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80AF5F5" w14:textId="77777777" w:rsidR="0049219E" w:rsidRPr="00A753B8" w:rsidRDefault="00000000">
            <w:r>
              <w:t>GPU NVIDIA ≥ 8 GB VRAM (atau Google Colab Pro)</w:t>
            </w:r>
          </w:p>
        </w:tc>
      </w:tr>
      <w:tr w:rsidR="00A753B8" w:rsidRPr="00A753B8" w14:paraId="1217F605"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9380695" w14:textId="77777777" w:rsidR="0049219E" w:rsidRPr="00A753B8" w:rsidRDefault="00000000">
            <w:r>
              <w:rPr>
                <w:b/>
                <w:bCs/>
              </w:rPr>
              <w:t>Deep Embedding Sumber</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5615573" w14:textId="77777777" w:rsidR="0049219E" w:rsidRPr="00A753B8" w:rsidRDefault="00000000">
            <w:r>
              <w:t>Bottleneck layer (256 feature map) → Global Average Pooling → vektor 256-D</w:t>
            </w:r>
          </w:p>
        </w:tc>
      </w:tr>
    </w:tbl>
    <w:p w14:paraId="3C45DE1B" w14:textId="77777777" w:rsidR="0049219E" w:rsidRPr="00A753B8" w:rsidRDefault="0049219E">
      <w:pPr>
        <w:spacing w:after="80"/>
      </w:pPr>
    </w:p>
    <w:p w14:paraId="5F6685CD" w14:textId="77777777" w:rsidR="0049219E" w:rsidRPr="00A753B8" w:rsidRDefault="00000000">
      <w:pPr>
        <w:pStyle w:val="Heading3"/>
        <w:spacing w:before="240" w:after="120"/>
        <w:rPr>
          <w:color w:val="auto"/>
        </w:rPr>
      </w:pPr>
      <w:r>
        <w:rPr>
          <w:b/>
          <w:bCs/>
          <w:color w:val="auto"/>
        </w:rPr>
        <w:t>3.2.6 Ekstraksi dan Fusi Fitur (Hybrid Feature Fusion)</w:t>
      </w:r>
    </w:p>
    <w:p w14:paraId="7B27FB10" w14:textId="77777777" w:rsidR="0049219E" w:rsidRPr="00A753B8" w:rsidRDefault="00000000">
      <w:pPr>
        <w:spacing w:after="120"/>
      </w:pPr>
      <w:r>
        <w:rPr>
          <w:sz w:val="24"/>
          <w:szCs w:val="24"/>
        </w:rPr>
        <w:t>Ekstraksi fitur dilakukan dari hasil segmentasi U-Net menggunakan dua pendekatan komplementer, yaitu fitur klasik (handcrafted features) dan fitur deep embedding. Fitur klasik diekstraksi melalui Gray Level Co-occurrence Matrix (GLCM) untuk fitur tekstur, Local Binary Pattern (LBP) untuk pola lokal, analisis morfologi vaskular, dan histogram intensitas, menghasilkan total 457 dimensi fitur. Deep embedding diperoleh dari bottleneck layer U-Net melalui Global Average Pooling (GAP), menghasilkan vektor 256 dimensi yang merepresentasikan fitur semantik abstrak. Kedua jenis fitur kemudian digabungkan melalui concatenation membentuk vektor hibrida berukuran 713 dimensi, yang selanjutnya dinormalisasi menggunakan StandardScaler.</w:t>
      </w:r>
    </w:p>
    <w:p w14:paraId="47D77CBD" w14:textId="77777777" w:rsidR="0049219E" w:rsidRPr="00A753B8" w:rsidRDefault="00000000">
      <w:pPr>
        <w:spacing w:before="180" w:after="80"/>
      </w:pPr>
      <w:r>
        <w:rPr>
          <w:b/>
          <w:bCs/>
          <w:sz w:val="24"/>
          <w:szCs w:val="24"/>
        </w:rPr>
        <w:t>Formula Matematika</w:t>
      </w:r>
    </w:p>
    <w:p w14:paraId="30D9361A" w14:textId="77777777" w:rsidR="0049219E" w:rsidRPr="00A753B8" w:rsidRDefault="00000000">
      <w:pPr>
        <w:spacing w:before="180" w:after="80"/>
      </w:pPr>
      <w:r>
        <w:rPr>
          <w:b/>
          <w:bCs/>
          <w:sz w:val="24"/>
          <w:szCs w:val="24"/>
        </w:rPr>
        <w:t>4.  Ekstraksi Fitur Tekstur – GLCM (Gray Level Co-occurrence Matrix)</w:t>
      </w:r>
    </w:p>
    <w:p w14:paraId="17FD5C50" w14:textId="77777777" w:rsidR="0049219E" w:rsidRPr="00A753B8" w:rsidRDefault="00000000">
      <w:pPr>
        <w:spacing w:after="60"/>
      </w:pPr>
      <w:r>
        <w:rPr>
          <w:sz w:val="24"/>
          <w:szCs w:val="24"/>
        </w:rPr>
        <w:t>Elemen matriks GLCM pada arah γ dan jarak d:</w:t>
      </w:r>
    </w:p>
    <w:p w14:paraId="6DCB2CDF" w14:textId="77777777" w:rsidR="0049219E" w:rsidRPr="00A753B8" w:rsidRDefault="00000000">
      <w:pPr>
        <w:spacing w:before="60" w:after="60"/>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i,j</m:t>
              </m:r>
              <m:r>
                <m:rPr>
                  <m:sty m:val="p"/>
                </m:rPr>
                <w:rPr>
                  <w:rFonts w:ascii="Cambria Math" w:hAnsi="Cambria Math"/>
                </w:rPr>
                <m:t xml:space="preserve"> | d, γ</m:t>
              </m:r>
            </m:e>
          </m:d>
          <m:r>
            <m:rPr>
              <m:sty m:val="p"/>
            </m:rPr>
            <w:rPr>
              <w:rFonts w:ascii="Cambria Math" w:hAnsi="Cambria Math"/>
            </w:rPr>
            <m:t xml:space="preserve"> = </m:t>
          </m:r>
          <m:f>
            <m:fPr>
              <m:ctrlPr>
                <w:rPr>
                  <w:rFonts w:ascii="Cambria Math" w:hAnsi="Cambria Math"/>
                </w:rPr>
              </m:ctrlPr>
            </m:fPr>
            <m:num>
              <m:r>
                <w:rPr>
                  <w:rFonts w:ascii="Cambria Math" w:hAnsi="Cambria Math"/>
                </w:rPr>
                <m:t>C</m:t>
              </m:r>
              <m:d>
                <m:dPr>
                  <m:ctrlPr>
                    <w:rPr>
                      <w:rFonts w:ascii="Cambria Math" w:hAnsi="Cambria Math"/>
                    </w:rPr>
                  </m:ctrlPr>
                </m:dPr>
                <m:e>
                  <m:r>
                    <w:rPr>
                      <w:rFonts w:ascii="Cambria Math" w:hAnsi="Cambria Math"/>
                    </w:rPr>
                    <m:t>i,j</m:t>
                  </m:r>
                  <m:r>
                    <m:rPr>
                      <m:sty m:val="p"/>
                    </m:rPr>
                    <w:rPr>
                      <w:rFonts w:ascii="Cambria Math" w:hAnsi="Cambria Math"/>
                    </w:rPr>
                    <m:t xml:space="preserve"> | d, γ</m:t>
                  </m:r>
                </m:e>
              </m:d>
            </m:num>
            <m:den>
              <m:nary>
                <m:naryPr>
                  <m:chr m:val="∑"/>
                  <m:limLoc m:val="undOvr"/>
                  <m:ctrlPr>
                    <w:rPr>
                      <w:rFonts w:ascii="Cambria Math" w:hAnsi="Cambria Math"/>
                    </w:rPr>
                  </m:ctrlPr>
                </m:naryPr>
                <m:sub>
                  <m:r>
                    <w:rPr>
                      <w:rFonts w:ascii="Cambria Math" w:hAnsi="Cambria Math"/>
                    </w:rPr>
                    <m:t>i,j</m:t>
                  </m:r>
                </m:sub>
                <m:sup/>
                <m:e>
                  <m:r>
                    <w:rPr>
                      <w:rFonts w:ascii="Cambria Math" w:hAnsi="Cambria Math"/>
                    </w:rPr>
                    <m:t>C</m:t>
                  </m:r>
                  <m:d>
                    <m:dPr>
                      <m:ctrlPr>
                        <w:rPr>
                          <w:rFonts w:ascii="Cambria Math" w:hAnsi="Cambria Math"/>
                        </w:rPr>
                      </m:ctrlPr>
                    </m:dPr>
                    <m:e>
                      <m:r>
                        <w:rPr>
                          <w:rFonts w:ascii="Cambria Math" w:hAnsi="Cambria Math"/>
                        </w:rPr>
                        <m:t>i,j</m:t>
                      </m:r>
                      <m:r>
                        <m:rPr>
                          <m:sty m:val="p"/>
                        </m:rPr>
                        <w:rPr>
                          <w:rFonts w:ascii="Cambria Math" w:hAnsi="Cambria Math"/>
                        </w:rPr>
                        <m:t xml:space="preserve"> | d, γ</m:t>
                      </m:r>
                    </m:e>
                  </m:d>
                </m:e>
              </m:nary>
            </m:den>
          </m:f>
        </m:oMath>
      </m:oMathPara>
    </w:p>
    <w:p w14:paraId="26854F9D" w14:textId="77777777" w:rsidR="0049219E" w:rsidRPr="00A753B8" w:rsidRDefault="00000000">
      <w:pPr>
        <w:spacing w:after="60"/>
      </w:pPr>
      <w:r>
        <w:rPr>
          <w:sz w:val="24"/>
          <w:szCs w:val="24"/>
        </w:rPr>
        <w:t>Kontras:</w:t>
      </w:r>
    </w:p>
    <w:p w14:paraId="634C0363" w14:textId="77777777" w:rsidR="0049219E" w:rsidRPr="00A753B8" w:rsidRDefault="00000000">
      <w:pPr>
        <w:spacing w:before="60" w:after="60"/>
        <w:jc w:val="center"/>
      </w:pPr>
      <m:oMathPara>
        <m:oMathParaPr>
          <m:jc m:val="center"/>
        </m:oMathParaPr>
        <m:oMath>
          <m:r>
            <m:rPr>
              <m:sty m:val="p"/>
            </m:rPr>
            <w:rPr>
              <w:rFonts w:ascii="Cambria Math" w:hAnsi="Cambria Math"/>
            </w:rPr>
            <m:t xml:space="preserve">Con = </m:t>
          </m:r>
          <m:nary>
            <m:naryPr>
              <m:chr m:val="∑"/>
              <m:limLoc m:val="undOvr"/>
              <m:ctrlPr>
                <w:rPr>
                  <w:rFonts w:ascii="Cambria Math" w:hAnsi="Cambria Math"/>
                </w:rPr>
              </m:ctrlPr>
            </m:naryPr>
            <m:sub>
              <m:r>
                <w:rPr>
                  <w:rFonts w:ascii="Cambria Math" w:hAnsi="Cambria Math"/>
                </w:rPr>
                <m:t>i,j</m:t>
              </m:r>
            </m:sub>
            <m:sup/>
            <m:e>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 xml:space="preserve"> - </m:t>
                      </m:r>
                      <m:r>
                        <w:rPr>
                          <w:rFonts w:ascii="Cambria Math" w:hAnsi="Cambria Math"/>
                        </w:rPr>
                        <m:t>j</m:t>
                      </m:r>
                    </m:e>
                  </m:d>
                </m:e>
                <m:sup>
                  <m:r>
                    <m:rPr>
                      <m:sty m:val="p"/>
                    </m:rPr>
                    <w:rPr>
                      <w:rFonts w:ascii="Cambria Math" w:hAnsi="Cambria Math"/>
                    </w:rPr>
                    <m:t>2</m:t>
                  </m:r>
                </m:sup>
              </m:sSup>
              <m:r>
                <w:rPr>
                  <w:rFonts w:ascii="Cambria Math" w:hAnsi="Cambria Math"/>
                </w:rPr>
                <m:t>P</m:t>
              </m:r>
              <m:d>
                <m:dPr>
                  <m:ctrlPr>
                    <w:rPr>
                      <w:rFonts w:ascii="Cambria Math" w:hAnsi="Cambria Math"/>
                    </w:rPr>
                  </m:ctrlPr>
                </m:dPr>
                <m:e>
                  <m:r>
                    <w:rPr>
                      <w:rFonts w:ascii="Cambria Math" w:hAnsi="Cambria Math"/>
                    </w:rPr>
                    <m:t>i,j</m:t>
                  </m:r>
                </m:e>
              </m:d>
            </m:e>
          </m:nary>
        </m:oMath>
      </m:oMathPara>
    </w:p>
    <w:p w14:paraId="762AE67F" w14:textId="77777777" w:rsidR="0049219E" w:rsidRPr="00A753B8" w:rsidRDefault="00000000">
      <w:pPr>
        <w:spacing w:after="60"/>
      </w:pPr>
      <w:r>
        <w:rPr>
          <w:sz w:val="24"/>
          <w:szCs w:val="24"/>
        </w:rPr>
        <w:t>Energi:</w:t>
      </w:r>
    </w:p>
    <w:p w14:paraId="66D987CD" w14:textId="77777777" w:rsidR="0049219E" w:rsidRPr="00A753B8" w:rsidRDefault="00000000">
      <w:pPr>
        <w:spacing w:before="60" w:after="60"/>
        <w:jc w:val="center"/>
      </w:pPr>
      <m:oMathPara>
        <m:oMathParaPr>
          <m:jc m:val="center"/>
        </m:oMathParaPr>
        <m:oMath>
          <m:r>
            <m:rPr>
              <m:sty m:val="p"/>
            </m:rPr>
            <w:rPr>
              <w:rFonts w:ascii="Cambria Math" w:hAnsi="Cambria Math"/>
            </w:rPr>
            <m:t xml:space="preserve">Ene = </m:t>
          </m:r>
          <m:nary>
            <m:naryPr>
              <m:chr m:val="∑"/>
              <m:limLoc m:val="undOvr"/>
              <m:ctrlPr>
                <w:rPr>
                  <w:rFonts w:ascii="Cambria Math" w:hAnsi="Cambria Math"/>
                </w:rPr>
              </m:ctrlPr>
            </m:naryPr>
            <m:sub>
              <m:r>
                <w:rPr>
                  <w:rFonts w:ascii="Cambria Math" w:hAnsi="Cambria Math"/>
                </w:rPr>
                <m:t>i,j</m:t>
              </m:r>
            </m:sub>
            <m:sup/>
            <m:e>
              <m:sSup>
                <m:sSupPr>
                  <m:ctrlPr>
                    <w:rPr>
                      <w:rFonts w:ascii="Cambria Math" w:hAnsi="Cambria Math"/>
                    </w:rPr>
                  </m:ctrlPr>
                </m:sSupPr>
                <m:e>
                  <m:r>
                    <w:rPr>
                      <w:rFonts w:ascii="Cambria Math" w:hAnsi="Cambria Math"/>
                    </w:rPr>
                    <m:t>P</m:t>
                  </m:r>
                  <m:d>
                    <m:dPr>
                      <m:ctrlPr>
                        <w:rPr>
                          <w:rFonts w:ascii="Cambria Math" w:hAnsi="Cambria Math"/>
                        </w:rPr>
                      </m:ctrlPr>
                    </m:dPr>
                    <m:e>
                      <m:r>
                        <w:rPr>
                          <w:rFonts w:ascii="Cambria Math" w:hAnsi="Cambria Math"/>
                        </w:rPr>
                        <m:t>i,j</m:t>
                      </m:r>
                    </m:e>
                  </m:d>
                </m:e>
                <m:sup>
                  <m:r>
                    <m:rPr>
                      <m:sty m:val="p"/>
                    </m:rPr>
                    <w:rPr>
                      <w:rFonts w:ascii="Cambria Math" w:hAnsi="Cambria Math"/>
                    </w:rPr>
                    <m:t>2</m:t>
                  </m:r>
                </m:sup>
              </m:sSup>
            </m:e>
          </m:nary>
        </m:oMath>
      </m:oMathPara>
    </w:p>
    <w:p w14:paraId="423BB271" w14:textId="77777777" w:rsidR="0049219E" w:rsidRPr="00A753B8" w:rsidRDefault="00000000">
      <w:pPr>
        <w:spacing w:after="60"/>
      </w:pPr>
      <w:r>
        <w:rPr>
          <w:sz w:val="24"/>
          <w:szCs w:val="24"/>
        </w:rPr>
        <w:t>Homogenitas:</w:t>
      </w:r>
    </w:p>
    <w:p w14:paraId="07397345" w14:textId="77777777" w:rsidR="0049219E" w:rsidRPr="00A753B8" w:rsidRDefault="00000000">
      <w:pPr>
        <w:spacing w:before="60" w:after="60"/>
        <w:jc w:val="center"/>
      </w:pPr>
      <m:oMathPara>
        <m:oMathParaPr>
          <m:jc m:val="center"/>
        </m:oMathParaPr>
        <m:oMath>
          <m:r>
            <m:rPr>
              <m:sty m:val="p"/>
            </m:rPr>
            <w:rPr>
              <w:rFonts w:ascii="Cambria Math" w:hAnsi="Cambria Math"/>
            </w:rPr>
            <m:t xml:space="preserve">Hom = </m:t>
          </m:r>
          <m:nary>
            <m:naryPr>
              <m:chr m:val="∑"/>
              <m:limLoc m:val="undOvr"/>
              <m:ctrlPr>
                <w:rPr>
                  <w:rFonts w:ascii="Cambria Math" w:hAnsi="Cambria Math"/>
                </w:rPr>
              </m:ctrlPr>
            </m:naryPr>
            <m:sub>
              <m:r>
                <w:rPr>
                  <w:rFonts w:ascii="Cambria Math" w:hAnsi="Cambria Math"/>
                </w:rPr>
                <m:t>i,j</m:t>
              </m:r>
            </m:sub>
            <m:sup/>
            <m:e>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i,j</m:t>
                      </m:r>
                    </m:e>
                  </m:d>
                </m:num>
                <m:den>
                  <m:r>
                    <m:rPr>
                      <m:sty m:val="p"/>
                    </m:rPr>
                    <w:rPr>
                      <w:rFonts w:ascii="Cambria Math" w:hAnsi="Cambria Math"/>
                    </w:rPr>
                    <m:t xml:space="preserve">1 + </m:t>
                  </m:r>
                  <m:d>
                    <m:dPr>
                      <m:begChr m:val="|"/>
                      <m:endChr m:val="|"/>
                      <m:ctrlPr>
                        <w:rPr>
                          <w:rFonts w:ascii="Cambria Math" w:hAnsi="Cambria Math"/>
                        </w:rPr>
                      </m:ctrlPr>
                    </m:dPr>
                    <m:e>
                      <m:r>
                        <w:rPr>
                          <w:rFonts w:ascii="Cambria Math" w:hAnsi="Cambria Math"/>
                        </w:rPr>
                        <m:t>i</m:t>
                      </m:r>
                      <m:r>
                        <m:rPr>
                          <m:sty m:val="p"/>
                        </m:rPr>
                        <w:rPr>
                          <w:rFonts w:ascii="Cambria Math" w:hAnsi="Cambria Math"/>
                        </w:rPr>
                        <m:t xml:space="preserve"> - </m:t>
                      </m:r>
                      <m:r>
                        <w:rPr>
                          <w:rFonts w:ascii="Cambria Math" w:hAnsi="Cambria Math"/>
                        </w:rPr>
                        <m:t>j</m:t>
                      </m:r>
                    </m:e>
                  </m:d>
                </m:den>
              </m:f>
            </m:e>
          </m:nary>
        </m:oMath>
      </m:oMathPara>
    </w:p>
    <w:p w14:paraId="4207C5DB" w14:textId="77777777" w:rsidR="0049219E" w:rsidRPr="00A753B8" w:rsidRDefault="00000000">
      <w:pPr>
        <w:spacing w:after="60"/>
      </w:pPr>
      <w:r>
        <w:rPr>
          <w:sz w:val="24"/>
          <w:szCs w:val="24"/>
        </w:rPr>
        <w:t>Korelasi:</w:t>
      </w:r>
    </w:p>
    <w:p w14:paraId="3F3E2758" w14:textId="77777777" w:rsidR="00A02C93" w:rsidRPr="00A753B8" w:rsidRDefault="00000000">
      <w:pPr>
        <w:spacing w:before="60" w:after="60"/>
        <w:jc w:val="center"/>
      </w:pPr>
      <m:oMathPara>
        <m:oMath>
          <m:r>
            <m:rPr>
              <m:sty m:val="p"/>
            </m:rPr>
            <w:rPr>
              <w:rFonts w:ascii="Cambria Math" w:hAnsi="Cambria Math"/>
            </w:rPr>
            <m:t xml:space="preserve">Cor = </m:t>
          </m:r>
          <m:nary>
            <m:naryPr>
              <m:chr m:val="∑"/>
              <m:limLoc m:val="undOvr"/>
              <m:ctrlPr>
                <w:rPr>
                  <w:rFonts w:ascii="Cambria Math" w:hAnsi="Cambria Math"/>
                </w:rPr>
              </m:ctrlPr>
            </m:naryPr>
            <m:sub>
              <m:r>
                <w:rPr>
                  <w:rFonts w:ascii="Cambria Math" w:hAnsi="Cambria Math"/>
                </w:rPr>
                <m:t>i,j</m:t>
              </m:r>
            </m:sub>
            <m:sup/>
            <m:e>
              <m:f>
                <m:fPr>
                  <m:ctrlPr>
                    <w:rPr>
                      <w:rFonts w:ascii="Cambria Math" w:hAnsi="Cambria Math"/>
                    </w:rPr>
                  </m:ctrlPr>
                </m:fPr>
                <m:num>
                  <m:d>
                    <m:dPr>
                      <m:ctrlPr>
                        <w:rPr>
                          <w:rFonts w:ascii="Cambria Math" w:hAnsi="Cambria Math"/>
                        </w:rPr>
                      </m:ctrlPr>
                    </m:dPr>
                    <m:e>
                      <m:r>
                        <w:rPr>
                          <w:rFonts w:ascii="Cambria Math" w:hAnsi="Cambria Math"/>
                        </w:rPr>
                        <m:t>i</m:t>
                      </m:r>
                      <m:r>
                        <m:rPr>
                          <m:sty m:val="p"/>
                        </m:rP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i</m:t>
                          </m:r>
                        </m:sub>
                      </m:sSub>
                    </m:e>
                  </m:d>
                  <m:d>
                    <m:dPr>
                      <m:ctrlPr>
                        <w:rPr>
                          <w:rFonts w:ascii="Cambria Math" w:hAnsi="Cambria Math"/>
                        </w:rPr>
                      </m:ctrlPr>
                    </m:dPr>
                    <m:e>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j</m:t>
                          </m:r>
                        </m:sub>
                      </m:sSub>
                    </m:e>
                  </m:d>
                  <m:r>
                    <w:rPr>
                      <w:rFonts w:ascii="Cambria Math" w:hAnsi="Cambria Math"/>
                    </w:rPr>
                    <m:t>P</m:t>
                  </m:r>
                  <m:d>
                    <m:dPr>
                      <m:ctrlPr>
                        <w:rPr>
                          <w:rFonts w:ascii="Cambria Math" w:hAnsi="Cambria Math"/>
                        </w:rPr>
                      </m:ctrlPr>
                    </m:dPr>
                    <m:e>
                      <m:r>
                        <w:rPr>
                          <w:rFonts w:ascii="Cambria Math" w:hAnsi="Cambria Math"/>
                        </w:rPr>
                        <m:t>i,j</m:t>
                      </m:r>
                    </m:e>
                  </m:d>
                </m:num>
                <m:den>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σ</m:t>
                      </m:r>
                    </m:e>
                    <m:sub>
                      <m:r>
                        <w:rPr>
                          <w:rFonts w:ascii="Cambria Math" w:hAnsi="Cambria Math"/>
                        </w:rPr>
                        <m:t>j</m:t>
                      </m:r>
                    </m:sub>
                  </m:sSub>
                </m:den>
              </m:f>
            </m:e>
          </m:nary>
        </m:oMath>
      </m:oMathPara>
    </w:p>
    <w:p w14:paraId="4E782B11" w14:textId="77777777" w:rsidR="0049219E" w:rsidRPr="00A753B8" w:rsidRDefault="00A02C93" w:rsidP="00A02C93">
      <w:r>
        <w:br w:type="page"/>
      </w:r>
    </w:p>
    <w:p w14:paraId="73190BAE" w14:textId="77777777" w:rsidR="0049219E" w:rsidRPr="00A753B8" w:rsidRDefault="0049219E">
      <w:pPr>
        <w:spacing w:after="80"/>
      </w:pPr>
    </w:p>
    <w:p w14:paraId="22E2109E" w14:textId="77777777" w:rsidR="0049219E" w:rsidRPr="00A753B8" w:rsidRDefault="00000000">
      <w:pPr>
        <w:spacing w:before="180" w:after="80"/>
      </w:pPr>
      <w:r>
        <w:rPr>
          <w:b/>
          <w:bCs/>
          <w:sz w:val="24"/>
          <w:szCs w:val="24"/>
        </w:rPr>
        <w:t>5.  Local Binary Pattern (LBP)</w:t>
      </w:r>
    </w:p>
    <w:p w14:paraId="55A4415B" w14:textId="77777777" w:rsidR="0049219E" w:rsidRPr="00A753B8" w:rsidRDefault="00000000">
      <w:pPr>
        <w:spacing w:after="60"/>
      </w:pPr>
      <w:r>
        <w:rPr>
          <w:sz w:val="24"/>
          <w:szCs w:val="24"/>
        </w:rPr>
        <w:t>Untuk piksel pusat (xc, yc) dengan P tetangga pada radius R:</w:t>
      </w:r>
    </w:p>
    <w:p w14:paraId="196C3699" w14:textId="77777777" w:rsidR="0049219E" w:rsidRPr="00A753B8" w:rsidRDefault="00000000">
      <w:pPr>
        <w:spacing w:before="60" w:after="60"/>
        <w:jc w:val="center"/>
      </w:pPr>
      <m:oMathPara>
        <m:oMathParaPr>
          <m:jc m:val="center"/>
        </m:oMathParaPr>
        <m:oMath>
          <m:sSub>
            <m:sSubPr>
              <m:ctrlPr>
                <w:rPr>
                  <w:rFonts w:ascii="Cambria Math" w:hAnsi="Cambria Math"/>
                </w:rPr>
              </m:ctrlPr>
            </m:sSubPr>
            <m:e>
              <m:r>
                <m:rPr>
                  <m:sty m:val="p"/>
                </m:rPr>
                <w:rPr>
                  <w:rFonts w:ascii="Cambria Math" w:hAnsi="Cambria Math"/>
                </w:rPr>
                <m:t>LBP</m:t>
              </m:r>
            </m:e>
            <m:sub>
              <m:r>
                <w:rPr>
                  <w:rFonts w:ascii="Cambria Math" w:hAnsi="Cambria Math"/>
                </w:rPr>
                <m:t>P,R</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c</m:t>
                  </m:r>
                </m:sub>
              </m:sSub>
            </m:e>
          </m:d>
          <m:r>
            <m:rPr>
              <m:sty m:val="p"/>
            </m:rPr>
            <w:rPr>
              <w:rFonts w:ascii="Cambria Math" w:hAnsi="Cambria Math"/>
            </w:rPr>
            <m:t xml:space="preserve"> = </m:t>
          </m:r>
          <m:nary>
            <m:naryPr>
              <m:chr m:val="∑"/>
              <m:limLoc m:val="undOvr"/>
              <m:ctrlPr>
                <w:rPr>
                  <w:rFonts w:ascii="Cambria Math" w:hAnsi="Cambria Math"/>
                </w:rPr>
              </m:ctrlPr>
            </m:naryPr>
            <m:sub>
              <m:r>
                <m:rPr>
                  <m:sty m:val="p"/>
                </m:rPr>
                <w:rPr>
                  <w:rFonts w:ascii="Cambria Math" w:hAnsi="Cambria Math"/>
                </w:rPr>
                <m:t>p=0</m:t>
              </m:r>
            </m:sub>
            <m:sup>
              <m:r>
                <w:rPr>
                  <w:rFonts w:ascii="Cambria Math" w:hAnsi="Cambria Math"/>
                </w:rPr>
                <m:t>P</m:t>
              </m:r>
              <m:r>
                <m:rPr>
                  <m:sty m:val="p"/>
                </m:rPr>
                <w:rPr>
                  <w:rFonts w:ascii="Cambria Math" w:hAnsi="Cambria Math"/>
                </w:rPr>
                <m:t xml:space="preserve"> - 1</m:t>
              </m:r>
            </m:sup>
            <m:e>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c</m:t>
                      </m:r>
                    </m:sub>
                  </m:sSub>
                </m:e>
              </m:d>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2</m:t>
                  </m:r>
                </m:e>
                <m:sup>
                  <m:r>
                    <w:rPr>
                      <w:rFonts w:ascii="Cambria Math" w:hAnsi="Cambria Math"/>
                    </w:rPr>
                    <m:t>p</m:t>
                  </m:r>
                </m:sup>
              </m:sSup>
            </m:e>
          </m:nary>
        </m:oMath>
      </m:oMathPara>
    </w:p>
    <w:p w14:paraId="67774CB1" w14:textId="77777777" w:rsidR="0049219E" w:rsidRPr="00A753B8" w:rsidRDefault="00000000">
      <w:pPr>
        <w:spacing w:after="60"/>
      </w:pPr>
      <w:r>
        <w:rPr>
          <w:sz w:val="24"/>
          <w:szCs w:val="24"/>
        </w:rPr>
        <w:t>Fungsi ambang:</w:t>
      </w:r>
    </w:p>
    <w:p w14:paraId="66C61C95" w14:textId="77777777" w:rsidR="0049219E" w:rsidRPr="00A753B8" w:rsidRDefault="00000000">
      <w:pPr>
        <w:spacing w:before="60" w:after="60"/>
        <w:jc w:val="center"/>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u</m:t>
              </m:r>
            </m:e>
          </m:d>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1   jika u ≥ 0 ;   0   jika u &lt; 0</m:t>
              </m:r>
            </m:e>
          </m:d>
        </m:oMath>
      </m:oMathPara>
    </w:p>
    <w:p w14:paraId="59436AC0" w14:textId="77777777" w:rsidR="0049219E" w:rsidRPr="00A753B8" w:rsidRDefault="0049219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753B8" w:rsidRPr="00A753B8" w14:paraId="5CF5EADD" w14:textId="77777777">
        <w:tc>
          <w:tcPr>
            <w:tcW w:w="270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0A6333CD" w14:textId="77777777" w:rsidR="0049219E" w:rsidRPr="00A753B8" w:rsidRDefault="00000000">
            <w:pPr>
              <w:jc w:val="center"/>
            </w:pPr>
            <w:r>
              <w:rPr>
                <w:b/>
                <w:bCs/>
              </w:rPr>
              <w:t>Parameter / Aspek</w:t>
            </w:r>
          </w:p>
        </w:tc>
        <w:tc>
          <w:tcPr>
            <w:tcW w:w="631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1AC6F01B" w14:textId="77777777" w:rsidR="0049219E" w:rsidRPr="00A753B8" w:rsidRDefault="00000000">
            <w:pPr>
              <w:jc w:val="center"/>
            </w:pPr>
            <w:r>
              <w:rPr>
                <w:b/>
                <w:bCs/>
              </w:rPr>
              <w:t>Standarisasi / Spesifikasi</w:t>
            </w:r>
          </w:p>
        </w:tc>
      </w:tr>
      <w:tr w:rsidR="00A753B8" w:rsidRPr="00A753B8" w14:paraId="2C807410"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13FFCD2" w14:textId="77777777" w:rsidR="0049219E" w:rsidRPr="00A753B8" w:rsidRDefault="00000000">
            <w:r>
              <w:rPr>
                <w:b/>
                <w:bCs/>
              </w:rPr>
              <w:t>GLCM – Parameter</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ED2EAA3" w14:textId="77777777" w:rsidR="0049219E" w:rsidRPr="00A753B8" w:rsidRDefault="00000000">
            <w:r>
              <w:t>Jarak d = 1; Sudut θ = [0°, 45°, 90°, 135°]; Level gray = 256; Simetris = True</w:t>
            </w:r>
          </w:p>
        </w:tc>
      </w:tr>
      <w:tr w:rsidR="00A753B8" w:rsidRPr="00A753B8" w14:paraId="1FADD728"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6F16599" w14:textId="77777777" w:rsidR="0049219E" w:rsidRPr="00A753B8" w:rsidRDefault="00000000">
            <w:r>
              <w:rPr>
                <w:b/>
                <w:bCs/>
              </w:rPr>
              <w:t>GLCM – Fitur Diekstraksi</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5D38BFB" w14:textId="77777777" w:rsidR="0049219E" w:rsidRPr="00A753B8" w:rsidRDefault="00000000">
            <w:r>
              <w:t>Kontras, Energi, Homogenitas, Korelasi, ASM → 5 fitur × 4 sudut = 20 fitur</w:t>
            </w:r>
          </w:p>
        </w:tc>
      </w:tr>
      <w:tr w:rsidR="00A753B8" w:rsidRPr="00A753B8" w14:paraId="1CE8A641"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B23CB22" w14:textId="77777777" w:rsidR="0049219E" w:rsidRPr="00A753B8" w:rsidRDefault="00000000">
            <w:r>
              <w:rPr>
                <w:b/>
                <w:bCs/>
              </w:rPr>
              <w:t>LBP – Parameter</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734BAA1" w14:textId="77777777" w:rsidR="0049219E" w:rsidRPr="00A753B8" w:rsidRDefault="00000000">
            <w:r>
              <w:t>Multi-radius: R=1 (P=8), R=2 (P=16), R=3 (P=24); Mode = uniform</w:t>
            </w:r>
          </w:p>
        </w:tc>
      </w:tr>
      <w:tr w:rsidR="00A753B8" w:rsidRPr="00A753B8" w14:paraId="22B9FF66"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43ED771" w14:textId="77777777" w:rsidR="0049219E" w:rsidRPr="00A753B8" w:rsidRDefault="00000000">
            <w:r>
              <w:rPr>
                <w:b/>
                <w:bCs/>
              </w:rPr>
              <w:t>LBP – Fitur</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9DBDD00" w14:textId="77777777" w:rsidR="0049219E" w:rsidRPr="00A753B8" w:rsidRDefault="00000000">
            <w:r>
              <w:t>Histogram LBP 59 bin per radius × 3 radius = 177 fitur</w:t>
            </w:r>
          </w:p>
        </w:tc>
      </w:tr>
      <w:tr w:rsidR="00A753B8" w:rsidRPr="00A753B8" w14:paraId="223CB1E5"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487C0F3" w14:textId="77777777" w:rsidR="0049219E" w:rsidRPr="00A753B8" w:rsidRDefault="00000000">
            <w:r>
              <w:rPr>
                <w:b/>
                <w:bCs/>
              </w:rPr>
              <w:t>Morfologi Vaskular</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701FC65" w14:textId="77777777" w:rsidR="0049219E" w:rsidRPr="00A753B8" w:rsidRDefault="00000000">
            <w:r>
              <w:t>(1) Panjang total pembuluh (px), (2) Jumlah cabang, (3) Kepadatan (density), (4) Diameter rata-rata → 4 fitur</w:t>
            </w:r>
          </w:p>
        </w:tc>
      </w:tr>
      <w:tr w:rsidR="00A753B8" w:rsidRPr="00A753B8" w14:paraId="3EF18013"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D8153C5" w14:textId="77777777" w:rsidR="0049219E" w:rsidRPr="00A753B8" w:rsidRDefault="00000000">
            <w:r>
              <w:rPr>
                <w:b/>
                <w:bCs/>
              </w:rPr>
              <w:t>Histogram Intensitas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5775B2C" w14:textId="77777777" w:rsidR="0049219E" w:rsidRPr="00A753B8" w:rsidRDefault="00000000">
            <w:r>
              <w:t>256 bins pada channel grayscale; area ROI hasil segmentasi = 256 fitur</w:t>
            </w:r>
          </w:p>
        </w:tc>
      </w:tr>
      <w:tr w:rsidR="00A753B8" w:rsidRPr="00A753B8" w14:paraId="2E7775B2"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1CB319E" w14:textId="77777777" w:rsidR="0049219E" w:rsidRPr="00A753B8" w:rsidRDefault="00000000">
            <w:r>
              <w:rPr>
                <w:b/>
                <w:bCs/>
              </w:rPr>
              <w:t>Total Fitur Klasik</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B3B56A2" w14:textId="77777777" w:rsidR="0049219E" w:rsidRPr="00A753B8" w:rsidRDefault="00000000">
            <w:r>
              <w:t>20 + 177 + 4 + 256 = 457 dimensi</w:t>
            </w:r>
          </w:p>
        </w:tc>
      </w:tr>
      <w:tr w:rsidR="00A753B8" w:rsidRPr="00A753B8" w14:paraId="29705F17"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7EAF66C" w14:textId="77777777" w:rsidR="0049219E" w:rsidRPr="00A753B8" w:rsidRDefault="00000000">
            <w:r>
              <w:rPr>
                <w:b/>
                <w:bCs/>
              </w:rPr>
              <w:t>Library</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BFC4F05" w14:textId="77777777" w:rsidR="0049219E" w:rsidRPr="00A753B8" w:rsidRDefault="00000000">
            <w:r>
              <w:t>scikit-image (GLCM, LBP), OpenCV (morfologi), NumPy (histogram)</w:t>
            </w:r>
          </w:p>
        </w:tc>
      </w:tr>
    </w:tbl>
    <w:p w14:paraId="56FCBAE3" w14:textId="77777777" w:rsidR="0049219E" w:rsidRPr="00A753B8" w:rsidRDefault="00000000">
      <w:pPr>
        <w:spacing w:before="140" w:after="80"/>
      </w:pPr>
      <w:r>
        <w:rPr>
          <w:b/>
          <w:bCs/>
          <w:sz w:val="22"/>
          <w:szCs w:val="22"/>
        </w:rPr>
        <w:t>b. Deep Embedding (dari Bottleneck U-Net)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753B8" w:rsidRPr="00A753B8" w14:paraId="2B6970A1" w14:textId="77777777">
        <w:tc>
          <w:tcPr>
            <w:tcW w:w="270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389A85E2" w14:textId="77777777" w:rsidR="0049219E" w:rsidRPr="00A753B8" w:rsidRDefault="00000000">
            <w:pPr>
              <w:jc w:val="center"/>
            </w:pPr>
            <w:r>
              <w:rPr>
                <w:b/>
                <w:bCs/>
              </w:rPr>
              <w:t>Parameter / Aspek</w:t>
            </w:r>
          </w:p>
        </w:tc>
        <w:tc>
          <w:tcPr>
            <w:tcW w:w="631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1B0F0CC4" w14:textId="77777777" w:rsidR="0049219E" w:rsidRPr="00A753B8" w:rsidRDefault="00000000">
            <w:pPr>
              <w:jc w:val="center"/>
            </w:pPr>
            <w:r>
              <w:rPr>
                <w:b/>
                <w:bCs/>
              </w:rPr>
              <w:t>Standarisasi / Spesifikasi</w:t>
            </w:r>
          </w:p>
        </w:tc>
      </w:tr>
      <w:tr w:rsidR="00A753B8" w:rsidRPr="00A753B8" w14:paraId="44DE7A45"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7129786" w14:textId="77777777" w:rsidR="0049219E" w:rsidRPr="00A753B8" w:rsidRDefault="00000000">
            <w:r>
              <w:rPr>
                <w:b/>
                <w:bCs/>
              </w:rPr>
              <w:t>Sumber Layer</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F4BAAA5" w14:textId="77777777" w:rsidR="0049219E" w:rsidRPr="00A753B8" w:rsidRDefault="00000000">
            <w:r>
              <w:t>Bottleneck U-Net (output: 32×32×256 feature maps)</w:t>
            </w:r>
          </w:p>
        </w:tc>
      </w:tr>
      <w:tr w:rsidR="00A753B8" w:rsidRPr="00A753B8" w14:paraId="181A8F0A"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6058C80" w14:textId="77777777" w:rsidR="0049219E" w:rsidRPr="00A753B8" w:rsidRDefault="00000000">
            <w:r>
              <w:rPr>
                <w:b/>
                <w:bCs/>
              </w:rPr>
              <w:t>Operasi Agregasi</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DEBBF66" w14:textId="77777777" w:rsidR="0049219E" w:rsidRPr="00A753B8" w:rsidRDefault="00000000">
            <w:r>
              <w:t>Global Average Pooling (GAP) – rata-rata spatial per feature map</w:t>
            </w:r>
          </w:p>
        </w:tc>
      </w:tr>
      <w:tr w:rsidR="00A753B8" w:rsidRPr="00A753B8" w14:paraId="3169F9D0"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DEE2416" w14:textId="77777777" w:rsidR="0049219E" w:rsidRPr="00A753B8" w:rsidRDefault="00000000">
            <w:r>
              <w:rPr>
                <w:b/>
                <w:bCs/>
              </w:rPr>
              <w:t>Dimensi Output Embedding</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3EB3556" w14:textId="77777777" w:rsidR="0049219E" w:rsidRPr="00A753B8" w:rsidRDefault="00000000">
            <w:r>
              <w:t>256 dimensi (satu nilai per feature map)</w:t>
            </w:r>
          </w:p>
        </w:tc>
      </w:tr>
      <w:tr w:rsidR="00A753B8" w:rsidRPr="00A753B8" w14:paraId="4710BE74"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9A164AC" w14:textId="77777777" w:rsidR="0049219E" w:rsidRPr="00A753B8" w:rsidRDefault="00000000">
            <w:r>
              <w:rPr>
                <w:b/>
                <w:bCs/>
              </w:rPr>
              <w:t>Representasi</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F9FF898" w14:textId="77777777" w:rsidR="0049219E" w:rsidRPr="00A753B8" w:rsidRDefault="00000000">
            <w:r>
              <w:t>Fitur semantik abstrak yang tidak dapat ditangkap metode klasik</w:t>
            </w:r>
          </w:p>
        </w:tc>
      </w:tr>
    </w:tbl>
    <w:p w14:paraId="68673CCF" w14:textId="77777777" w:rsidR="0049219E" w:rsidRPr="00A753B8" w:rsidRDefault="00000000">
      <w:pPr>
        <w:spacing w:before="140" w:after="80"/>
      </w:pPr>
      <w:r>
        <w:rPr>
          <w:b/>
          <w:bCs/>
          <w:sz w:val="22"/>
          <w:szCs w:val="22"/>
        </w:rPr>
        <w:t>c. Fusi Fitur (Hybrid Feature Vector)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753B8" w:rsidRPr="00A753B8" w14:paraId="4E0CFF83" w14:textId="77777777">
        <w:tc>
          <w:tcPr>
            <w:tcW w:w="270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5B94B4C7" w14:textId="77777777" w:rsidR="0049219E" w:rsidRPr="00A753B8" w:rsidRDefault="00000000">
            <w:pPr>
              <w:jc w:val="center"/>
            </w:pPr>
            <w:r>
              <w:rPr>
                <w:b/>
                <w:bCs/>
              </w:rPr>
              <w:t>Parameter / Aspek</w:t>
            </w:r>
          </w:p>
        </w:tc>
        <w:tc>
          <w:tcPr>
            <w:tcW w:w="631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72E81F7D" w14:textId="77777777" w:rsidR="0049219E" w:rsidRPr="00A753B8" w:rsidRDefault="00000000">
            <w:pPr>
              <w:jc w:val="center"/>
            </w:pPr>
            <w:r>
              <w:rPr>
                <w:b/>
                <w:bCs/>
              </w:rPr>
              <w:t>Standarisasi / Spesifikasi</w:t>
            </w:r>
          </w:p>
        </w:tc>
      </w:tr>
      <w:tr w:rsidR="00A753B8" w:rsidRPr="00A753B8" w14:paraId="509A08FD"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3B31D3A" w14:textId="77777777" w:rsidR="0049219E" w:rsidRPr="00A753B8" w:rsidRDefault="00000000">
            <w:r>
              <w:rPr>
                <w:b/>
                <w:bCs/>
              </w:rPr>
              <w:t>Metode Fusi</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97535B3" w14:textId="77777777" w:rsidR="0049219E" w:rsidRPr="00A753B8" w:rsidRDefault="00000000">
            <w:r>
              <w:t>Concatenation (penggabungan langsung) – [fitur_klasik | deep_embedding]</w:t>
            </w:r>
          </w:p>
        </w:tc>
      </w:tr>
      <w:tr w:rsidR="00A753B8" w:rsidRPr="00A753B8" w14:paraId="4AE7BA56"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057C081" w14:textId="77777777" w:rsidR="0049219E" w:rsidRPr="00A753B8" w:rsidRDefault="00000000">
            <w:r>
              <w:rPr>
                <w:b/>
                <w:bCs/>
              </w:rPr>
              <w:t>Dimensi Total Sebelum Normalisasi</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180F29A" w14:textId="77777777" w:rsidR="0049219E" w:rsidRPr="00A753B8" w:rsidRDefault="00000000">
            <w:r>
              <w:t>457 + 256 = 713 dimensi</w:t>
            </w:r>
          </w:p>
        </w:tc>
      </w:tr>
      <w:tr w:rsidR="00A753B8" w:rsidRPr="00A753B8" w14:paraId="2585270E"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6E45E85" w14:textId="77777777" w:rsidR="0049219E" w:rsidRPr="00A753B8" w:rsidRDefault="00000000">
            <w:r>
              <w:rPr>
                <w:b/>
                <w:bCs/>
              </w:rPr>
              <w:t>Normalisasi</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20ADB1F" w14:textId="77777777" w:rsidR="0049219E" w:rsidRPr="00A753B8" w:rsidRDefault="00000000">
            <w:r>
              <w:t>StandardScaler (z-score): mean=0, std=1 per fitur; fit pada data training, transform test</w:t>
            </w:r>
          </w:p>
        </w:tc>
      </w:tr>
      <w:tr w:rsidR="00A753B8" w:rsidRPr="00A753B8" w14:paraId="267D25A2"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038020E" w14:textId="77777777" w:rsidR="0049219E" w:rsidRPr="00A753B8" w:rsidRDefault="00000000">
            <w:r>
              <w:rPr>
                <w:b/>
                <w:bCs/>
              </w:rPr>
              <w:t>Seleksi Fitur (Opsional)</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FB38EE0" w14:textId="77777777" w:rsidR="0049219E" w:rsidRPr="00A753B8" w:rsidRDefault="00000000">
            <w:r>
              <w:t>PCA (retain 95% variance) atau Recursive Feature Elimination (RFE) jika diperlukan</w:t>
            </w:r>
          </w:p>
        </w:tc>
      </w:tr>
      <w:tr w:rsidR="00A753B8" w:rsidRPr="00A753B8" w14:paraId="39DC511E"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A197C43" w14:textId="77777777" w:rsidR="0049219E" w:rsidRPr="00A753B8" w:rsidRDefault="00000000">
            <w:r>
              <w:rPr>
                <w:b/>
                <w:bCs/>
              </w:rPr>
              <w:t>Output</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EC0E9F6" w14:textId="77777777" w:rsidR="0049219E" w:rsidRPr="00A753B8" w:rsidRDefault="00000000">
            <w:r>
              <w:t>Vektor fitur hibrida ternormalisasi per sampel, dimensi ≤ 713</w:t>
            </w:r>
          </w:p>
        </w:tc>
      </w:tr>
    </w:tbl>
    <w:p w14:paraId="5420C211" w14:textId="77777777" w:rsidR="00A02C93" w:rsidRPr="00A753B8" w:rsidRDefault="00A02C93">
      <w:pPr>
        <w:spacing w:after="80"/>
      </w:pPr>
    </w:p>
    <w:p w14:paraId="07C1DBAC" w14:textId="77777777" w:rsidR="0049219E" w:rsidRPr="00A753B8" w:rsidRDefault="00A02C93" w:rsidP="00A02C93">
      <w:r>
        <w:br w:type="page"/>
      </w:r>
    </w:p>
    <w:p w14:paraId="331512A1" w14:textId="77777777" w:rsidR="0049219E" w:rsidRPr="00A753B8" w:rsidRDefault="00000000">
      <w:pPr>
        <w:pStyle w:val="Heading3"/>
        <w:spacing w:before="240" w:after="120"/>
        <w:rPr>
          <w:color w:val="auto"/>
        </w:rPr>
      </w:pPr>
      <w:r>
        <w:rPr>
          <w:b/>
          <w:bCs/>
          <w:color w:val="auto"/>
        </w:rPr>
        <w:lastRenderedPageBreak/>
        <w:t>3.2.7 Klasifikasi dengan Adaptive Weight Clustering (AWC)</w:t>
      </w:r>
    </w:p>
    <w:p w14:paraId="4A78665B" w14:textId="4C07D1D6" w:rsidR="0049219E" w:rsidRPr="00A753B8" w:rsidRDefault="00000000">
      <w:pPr>
        <w:spacing w:after="120"/>
      </w:pPr>
      <w:r>
        <w:rPr>
          <w:sz w:val="24"/>
          <w:szCs w:val="24"/>
        </w:rPr>
        <w:t>Klasifikasi telur fertil dan infertil dilakukan menggunakan algoritma A</w:t>
      </w:r>
      <w:r w:rsidR="00860D60">
        <w:rPr>
          <w:sz w:val="24"/>
          <w:szCs w:val="24"/>
        </w:rPr>
        <w:t>e</w:t>
      </w:r>
      <w:r>
        <w:rPr>
          <w:sz w:val="24"/>
          <w:szCs w:val="24"/>
        </w:rPr>
        <w:t>daptive Weight Clustering (AWC), sebuah metode non-parametrik yang secara adaptif memperbarui bobot fitur berdasarkan uji statistik homogenitas likelihood ratio. Parameter sensitivitas λ dioptimalkan melalui grid search pada rentang 0.1–3.0 dengan langkah 0.1. Sebagai pembanding, digunakan tiga algoritma alternatif, yaitu K-Means, Fuzzy C-Means (FCM), dan CNN end-to-end berbasis MobileNetV3-Small dengan transfer learning.</w:t>
      </w:r>
    </w:p>
    <w:p w14:paraId="07FB8FEC" w14:textId="77777777" w:rsidR="0049219E" w:rsidRPr="00A753B8" w:rsidRDefault="00000000">
      <w:pPr>
        <w:spacing w:before="180" w:after="80"/>
      </w:pPr>
      <w:r>
        <w:rPr>
          <w:b/>
          <w:bCs/>
          <w:sz w:val="24"/>
          <w:szCs w:val="24"/>
        </w:rPr>
        <w:t>Formula Matematika</w:t>
      </w:r>
    </w:p>
    <w:p w14:paraId="58CD028F" w14:textId="77777777" w:rsidR="0049219E" w:rsidRPr="00A753B8" w:rsidRDefault="00000000">
      <w:pPr>
        <w:spacing w:before="180" w:after="80"/>
      </w:pPr>
      <w:r>
        <w:rPr>
          <w:b/>
          <w:bCs/>
          <w:sz w:val="24"/>
          <w:szCs w:val="24"/>
        </w:rPr>
        <w:t>6.  Adaptive Weight Clustering (AWC)</w:t>
      </w:r>
    </w:p>
    <w:p w14:paraId="4BE82022" w14:textId="77777777" w:rsidR="0049219E" w:rsidRPr="00A753B8" w:rsidRDefault="00000000">
      <w:pPr>
        <w:spacing w:after="60"/>
      </w:pPr>
      <w:r>
        <w:rPr>
          <w:sz w:val="24"/>
          <w:szCs w:val="24"/>
        </w:rPr>
        <w:t>(a) Jarak Euclidean antar sampel:</w:t>
      </w:r>
    </w:p>
    <w:p w14:paraId="23259FAE" w14:textId="77777777" w:rsidR="0049219E" w:rsidRPr="00A753B8" w:rsidRDefault="00000000">
      <w:pPr>
        <w:spacing w:before="60" w:after="60"/>
        <w:jc w:val="center"/>
      </w:pPr>
      <m:oMathPara>
        <m:oMathParaPr>
          <m:jc m:val="center"/>
        </m:oMathParaP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 xml:space="preserve"> = </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j</m:t>
                      </m:r>
                    </m:sub>
                  </m:sSub>
                </m:e>
              </m:d>
            </m:e>
            <m:sub>
              <m:r>
                <m:rPr>
                  <m:sty m:val="p"/>
                </m:rPr>
                <w:rPr>
                  <w:rFonts w:ascii="Cambria Math" w:hAnsi="Cambria Math"/>
                </w:rPr>
                <m:t>2</m:t>
              </m:r>
            </m:sub>
          </m:sSub>
          <m:r>
            <m:rPr>
              <m:sty m:val="p"/>
            </m:rPr>
            <w:rPr>
              <w:rFonts w:ascii="Cambria Math" w:hAnsi="Cambria Math"/>
            </w:rPr>
            <m:t xml:space="preserve"> = </m:t>
          </m:r>
          <m:rad>
            <m:radPr>
              <m:degHide m:val="1"/>
              <m:ctrlPr>
                <w:rPr>
                  <w:rFonts w:ascii="Cambria Math" w:hAnsi="Cambria Math"/>
                </w:rPr>
              </m:ctrlPr>
            </m:radPr>
            <m:deg/>
            <m:e>
              <m:nary>
                <m:naryPr>
                  <m:chr m:val="∑"/>
                  <m:limLoc m:val="undOvr"/>
                  <m:ctrlPr>
                    <w:rPr>
                      <w:rFonts w:ascii="Cambria Math" w:hAnsi="Cambria Math"/>
                    </w:rPr>
                  </m:ctrlPr>
                </m:naryPr>
                <m:sub>
                  <m:r>
                    <m:rPr>
                      <m:sty m:val="p"/>
                    </m:rPr>
                    <w:rPr>
                      <w:rFonts w:ascii="Cambria Math" w:hAnsi="Cambria Math"/>
                    </w:rPr>
                    <m:t>k=1</m:t>
                  </m:r>
                </m:sub>
                <m:sup>
                  <m:r>
                    <w:rPr>
                      <w:rFonts w:ascii="Cambria Math" w:hAnsi="Cambria Math"/>
                    </w:rPr>
                    <m:t>d</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ik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m:rPr>
                                  <m:sty m:val="p"/>
                                </m:rPr>
                                <w:rPr>
                                  <w:rFonts w:ascii="Cambria Math" w:hAnsi="Cambria Math"/>
                                </w:rPr>
                                <m:t>jk</m:t>
                              </m:r>
                            </m:sub>
                          </m:sSub>
                        </m:e>
                      </m:d>
                    </m:e>
                    <m:sup>
                      <m:r>
                        <m:rPr>
                          <m:sty m:val="p"/>
                        </m:rPr>
                        <w:rPr>
                          <w:rFonts w:ascii="Cambria Math" w:hAnsi="Cambria Math"/>
                        </w:rPr>
                        <m:t>2</m:t>
                      </m:r>
                    </m:sup>
                  </m:sSup>
                </m:e>
              </m:nary>
            </m:e>
          </m:rad>
        </m:oMath>
      </m:oMathPara>
    </w:p>
    <w:p w14:paraId="756B9C31" w14:textId="77777777" w:rsidR="0049219E" w:rsidRPr="00A753B8" w:rsidRDefault="00000000">
      <w:pPr>
        <w:spacing w:after="60"/>
      </w:pPr>
      <w:r>
        <w:rPr>
          <w:sz w:val="24"/>
          <w:szCs w:val="24"/>
        </w:rPr>
        <w:t>(b) Massa Empiris Overlap (irisan dua bola):</w:t>
      </w:r>
    </w:p>
    <w:p w14:paraId="3C53F6AB" w14:textId="77777777" w:rsidR="0049219E" w:rsidRPr="00A753B8" w:rsidRDefault="00000000">
      <w:pPr>
        <w:spacing w:before="60" w:after="60"/>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ij</m:t>
              </m:r>
            </m:sub>
            <m:sup>
              <m:r>
                <m:rPr>
                  <m:sty m:val="p"/>
                </m:rPr>
                <w:rPr>
                  <w:rFonts w:ascii="Cambria Math" w:hAnsi="Cambria Math"/>
                </w:rPr>
                <m:t>ov</m:t>
              </m:r>
            </m:sup>
          </m:sSubSup>
          <m:r>
            <m:rPr>
              <m:sty m:val="p"/>
            </m:rPr>
            <w:rPr>
              <w:rFonts w:ascii="Cambria Math" w:hAnsi="Cambria Math"/>
            </w:rPr>
            <m:t xml:space="preserve"> =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l</m:t>
                  </m:r>
                </m:sub>
              </m:sSub>
              <m:r>
                <m:rPr>
                  <m:sty m:val="p"/>
                </m:rPr>
                <w:rPr>
                  <w:rFonts w:ascii="Cambria Math" w:hAnsi="Cambria Math"/>
                </w:rPr>
                <m:t xml:space="preserve"> ∈ </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e>
              </m:d>
              <m:r>
                <m:rPr>
                  <m:sty m:val="p"/>
                </m:rPr>
                <w:rPr>
                  <w:rFonts w:ascii="Cambria Math" w:hAnsi="Cambria Math"/>
                </w:rPr>
                <m:t xml:space="preserve"> ∩ </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e>
              </m:d>
              <m:r>
                <m:rPr>
                  <m:sty m:val="p"/>
                </m:rPr>
                <w:rPr>
                  <w:rFonts w:ascii="Cambria Math" w:hAnsi="Cambria Math"/>
                </w:rPr>
                <m:t>, l ∈ X, l≠i,j</m:t>
              </m:r>
            </m:e>
          </m:d>
        </m:oMath>
      </m:oMathPara>
    </w:p>
    <w:p w14:paraId="7C2AC320" w14:textId="77777777" w:rsidR="0049219E" w:rsidRPr="00A753B8" w:rsidRDefault="00000000">
      <w:pPr>
        <w:spacing w:after="60"/>
      </w:pPr>
      <w:r>
        <w:rPr>
          <w:sz w:val="24"/>
          <w:szCs w:val="24"/>
        </w:rPr>
        <w:t>(c) Massa Empiris Komplemen:</w:t>
      </w:r>
    </w:p>
    <w:p w14:paraId="0F8CADFF" w14:textId="77777777" w:rsidR="0049219E" w:rsidRPr="00A753B8" w:rsidRDefault="00000000">
      <w:pPr>
        <w:spacing w:before="60" w:after="60"/>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ij</m:t>
              </m:r>
            </m:sub>
            <m:sup>
              <m:r>
                <m:rPr>
                  <m:sty m:val="p"/>
                </m:rPr>
                <w:rPr>
                  <w:rFonts w:ascii="Cambria Math" w:hAnsi="Cambria Math"/>
                </w:rPr>
                <m:t>co</m:t>
              </m:r>
            </m:sup>
          </m:sSubSup>
          <m:r>
            <m:rPr>
              <m:sty m:val="p"/>
            </m:rPr>
            <w:rPr>
              <w:rFonts w:ascii="Cambria Math" w:hAnsi="Cambria Math"/>
            </w:rPr>
            <m:t xml:space="preserve"> =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l</m:t>
                  </m:r>
                </m:sub>
              </m:sSub>
              <m:r>
                <m:rPr>
                  <m:sty m:val="p"/>
                </m:rPr>
                <w:rPr>
                  <w:rFonts w:ascii="Cambria Math" w:hAnsi="Cambria Math"/>
                </w:rPr>
                <m:t xml:space="preserve"> ∈ </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e>
              </m:d>
              <m:r>
                <m:rPr>
                  <m:sty m:val="p"/>
                </m:rPr>
                <w:rPr>
                  <w:rFonts w:ascii="Cambria Math" w:hAnsi="Cambria Math"/>
                </w:rPr>
                <m:t xml:space="preserve"> ∪ </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e>
              </m:d>
              <m:r>
                <m:rPr>
                  <m:sty m:val="p"/>
                </m:rPr>
                <w:rPr>
                  <w:rFonts w:ascii="Cambria Math" w:hAnsi="Cambria Math"/>
                </w:rPr>
                <m:t xml:space="preserve"> | xₗ ∉ </m:t>
              </m:r>
              <m:d>
                <m:dPr>
                  <m:ctrlPr>
                    <w:rPr>
                      <w:rFonts w:ascii="Cambria Math" w:hAnsi="Cambria Math"/>
                    </w:rPr>
                  </m:ctrlPr>
                </m:dPr>
                <m:e>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e>
                  </m:d>
                  <m:r>
                    <m:rPr>
                      <m:sty m:val="p"/>
                    </m:rPr>
                    <w:rPr>
                      <w:rFonts w:ascii="Cambria Math" w:hAnsi="Cambria Math"/>
                    </w:rPr>
                    <m:t xml:space="preserve"> ∩ </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e>
                  </m:d>
                </m:e>
              </m:d>
            </m:e>
          </m:d>
        </m:oMath>
      </m:oMathPara>
    </w:p>
    <w:p w14:paraId="22FBBD6C" w14:textId="77777777" w:rsidR="0049219E" w:rsidRPr="00A753B8" w:rsidRDefault="00000000">
      <w:pPr>
        <w:spacing w:after="60"/>
      </w:pPr>
      <w:r>
        <w:rPr>
          <w:sz w:val="24"/>
          <w:szCs w:val="24"/>
        </w:rPr>
        <w:t>(d) Massa Union:</w:t>
      </w:r>
    </w:p>
    <w:p w14:paraId="2E9E8B0A" w14:textId="77777777" w:rsidR="0049219E" w:rsidRPr="00A753B8" w:rsidRDefault="00000000">
      <w:pPr>
        <w:spacing w:before="60" w:after="60"/>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ij</m:t>
              </m:r>
            </m:sub>
            <m:sup>
              <m:r>
                <m:rPr>
                  <m:sty m:val="p"/>
                </m:rPr>
                <w:rPr>
                  <w:rFonts w:ascii="Cambria Math" w:hAnsi="Cambria Math"/>
                </w:rPr>
                <m:t>un</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m</m:t>
              </m:r>
            </m:e>
            <m:sub>
              <m:r>
                <w:rPr>
                  <w:rFonts w:ascii="Cambria Math" w:hAnsi="Cambria Math"/>
                </w:rPr>
                <m:t>ij</m:t>
              </m:r>
            </m:sub>
            <m:sup>
              <m:r>
                <m:rPr>
                  <m:sty m:val="p"/>
                </m:rPr>
                <w:rPr>
                  <w:rFonts w:ascii="Cambria Math" w:hAnsi="Cambria Math"/>
                </w:rPr>
                <m:t>ov</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m</m:t>
              </m:r>
            </m:e>
            <m:sub>
              <m:r>
                <w:rPr>
                  <w:rFonts w:ascii="Cambria Math" w:hAnsi="Cambria Math"/>
                </w:rPr>
                <m:t>ij</m:t>
              </m:r>
            </m:sub>
            <m:sup>
              <m:r>
                <m:rPr>
                  <m:sty m:val="p"/>
                </m:rPr>
                <w:rPr>
                  <w:rFonts w:ascii="Cambria Math" w:hAnsi="Cambria Math"/>
                </w:rPr>
                <m:t>co</m:t>
              </m:r>
            </m:sup>
          </m:sSubSup>
        </m:oMath>
      </m:oMathPara>
    </w:p>
    <w:p w14:paraId="1348B7F5" w14:textId="77777777" w:rsidR="0049219E" w:rsidRPr="00A753B8" w:rsidRDefault="00000000">
      <w:pPr>
        <w:spacing w:after="60"/>
      </w:pPr>
      <w:r>
        <w:rPr>
          <w:sz w:val="24"/>
          <w:szCs w:val="24"/>
        </w:rPr>
        <w:t>(e) Rasio Kepadatan Overlap:</w:t>
      </w:r>
    </w:p>
    <w:p w14:paraId="67C5E3C1" w14:textId="77777777" w:rsidR="0049219E" w:rsidRPr="00A753B8"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ij</m:t>
              </m:r>
            </m:sub>
          </m:sSub>
          <m:r>
            <m:rPr>
              <m:sty m:val="p"/>
            </m:rPr>
            <w:rPr>
              <w:rFonts w:ascii="Cambria Math" w:hAnsi="Cambria Math"/>
            </w:rPr>
            <m:t xml:space="preserve"> = </m:t>
          </m:r>
          <m:f>
            <m:fPr>
              <m:ctrlPr>
                <w:rPr>
                  <w:rFonts w:ascii="Cambria Math" w:hAnsi="Cambria Math"/>
                </w:rPr>
              </m:ctrlPr>
            </m:fPr>
            <m:num>
              <m:sSubSup>
                <m:sSubSupPr>
                  <m:ctrlPr>
                    <w:rPr>
                      <w:rFonts w:ascii="Cambria Math" w:hAnsi="Cambria Math"/>
                    </w:rPr>
                  </m:ctrlPr>
                </m:sSubSupPr>
                <m:e>
                  <m:r>
                    <w:rPr>
                      <w:rFonts w:ascii="Cambria Math" w:hAnsi="Cambria Math"/>
                    </w:rPr>
                    <m:t>m</m:t>
                  </m:r>
                </m:e>
                <m:sub>
                  <m:r>
                    <w:rPr>
                      <w:rFonts w:ascii="Cambria Math" w:hAnsi="Cambria Math"/>
                    </w:rPr>
                    <m:t>ij</m:t>
                  </m:r>
                </m:sub>
                <m:sup>
                  <m:r>
                    <m:rPr>
                      <m:sty m:val="p"/>
                    </m:rPr>
                    <w:rPr>
                      <w:rFonts w:ascii="Cambria Math" w:hAnsi="Cambria Math"/>
                    </w:rPr>
                    <m:t>ov</m:t>
                  </m:r>
                </m:sup>
              </m:sSubSup>
            </m:num>
            <m:den>
              <m:sSubSup>
                <m:sSubSupPr>
                  <m:ctrlPr>
                    <w:rPr>
                      <w:rFonts w:ascii="Cambria Math" w:hAnsi="Cambria Math"/>
                    </w:rPr>
                  </m:ctrlPr>
                </m:sSubSupPr>
                <m:e>
                  <m:r>
                    <w:rPr>
                      <w:rFonts w:ascii="Cambria Math" w:hAnsi="Cambria Math"/>
                    </w:rPr>
                    <m:t>m</m:t>
                  </m:r>
                </m:e>
                <m:sub>
                  <m:r>
                    <w:rPr>
                      <w:rFonts w:ascii="Cambria Math" w:hAnsi="Cambria Math"/>
                    </w:rPr>
                    <m:t>ij</m:t>
                  </m:r>
                </m:sub>
                <m:sup>
                  <m:r>
                    <m:rPr>
                      <m:sty m:val="p"/>
                    </m:rPr>
                    <w:rPr>
                      <w:rFonts w:ascii="Cambria Math" w:hAnsi="Cambria Math"/>
                    </w:rPr>
                    <m:t>un</m:t>
                  </m:r>
                </m:sup>
              </m:sSubSup>
            </m:den>
          </m:f>
        </m:oMath>
      </m:oMathPara>
    </w:p>
    <w:p w14:paraId="2DBF5455" w14:textId="77777777" w:rsidR="0049219E" w:rsidRPr="00A753B8" w:rsidRDefault="00000000">
      <w:pPr>
        <w:spacing w:after="60"/>
      </w:pPr>
      <w:r>
        <w:rPr>
          <w:sz w:val="24"/>
          <w:szCs w:val="24"/>
        </w:rPr>
        <w:t>Dibandingkan dengan rasio volume teoretis:</w:t>
      </w:r>
    </w:p>
    <w:p w14:paraId="201305F7" w14:textId="77777777" w:rsidR="0049219E" w:rsidRPr="00A753B8"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ρ</m:t>
              </m:r>
            </m:e>
            <m:sub>
              <m:r>
                <m:rPr>
                  <m:sty m:val="p"/>
                </m:rPr>
                <w:rPr>
                  <w:rFonts w:ascii="Cambria Math" w:hAnsi="Cambria Math"/>
                </w:rPr>
                <m:t>0</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Vol</m:t>
              </m:r>
              <m:d>
                <m:dPr>
                  <m:ctrlPr>
                    <w:rPr>
                      <w:rFonts w:ascii="Cambria Math" w:hAnsi="Cambria Math"/>
                    </w:rPr>
                  </m:ctrlPr>
                </m:dPr>
                <m:e>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e>
                  </m:d>
                  <m:r>
                    <m:rPr>
                      <m:sty m:val="p"/>
                    </m:rPr>
                    <w:rPr>
                      <w:rFonts w:ascii="Cambria Math" w:hAnsi="Cambria Math"/>
                    </w:rPr>
                    <m:t xml:space="preserve"> ∩ </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e>
                  </m:d>
                </m:e>
              </m:d>
            </m:num>
            <m:den>
              <m:r>
                <m:rPr>
                  <m:sty m:val="p"/>
                </m:rPr>
                <w:rPr>
                  <w:rFonts w:ascii="Cambria Math" w:hAnsi="Cambria Math"/>
                </w:rPr>
                <m:t>Vol</m:t>
              </m:r>
              <m:d>
                <m:dPr>
                  <m:ctrlPr>
                    <w:rPr>
                      <w:rFonts w:ascii="Cambria Math" w:hAnsi="Cambria Math"/>
                    </w:rPr>
                  </m:ctrlPr>
                </m:dPr>
                <m:e>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e>
                  </m:d>
                  <m:r>
                    <m:rPr>
                      <m:sty m:val="p"/>
                    </m:rPr>
                    <w:rPr>
                      <w:rFonts w:ascii="Cambria Math" w:hAnsi="Cambria Math"/>
                    </w:rPr>
                    <m:t xml:space="preserve"> ∪ </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e>
                  </m:d>
                </m:e>
              </m:d>
            </m:den>
          </m:f>
        </m:oMath>
      </m:oMathPara>
    </w:p>
    <w:p w14:paraId="14D89A58" w14:textId="77777777" w:rsidR="0049219E" w:rsidRPr="00A753B8" w:rsidRDefault="00000000">
      <w:pPr>
        <w:spacing w:after="60"/>
      </w:pPr>
      <w:r>
        <w:rPr>
          <w:sz w:val="24"/>
          <w:szCs w:val="24"/>
        </w:rPr>
        <w:t>(f) Statistik Uji Likelihood Ratio (No-Gap):</w:t>
      </w:r>
    </w:p>
    <w:p w14:paraId="54A5CBA1" w14:textId="77777777" w:rsidR="0049219E" w:rsidRPr="00A753B8"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ij</m:t>
              </m:r>
            </m:sub>
          </m:sSub>
          <m:r>
            <m:rPr>
              <m:sty m:val="p"/>
            </m:rPr>
            <w:rPr>
              <w:rFonts w:ascii="Cambria Math" w:hAnsi="Cambria Math"/>
            </w:rPr>
            <m:t xml:space="preserve"> = 2</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ij</m:t>
                  </m:r>
                </m:sub>
                <m:sup>
                  <m:r>
                    <m:rPr>
                      <m:sty m:val="p"/>
                    </m:rPr>
                    <w:rPr>
                      <w:rFonts w:ascii="Cambria Math" w:hAnsi="Cambria Math"/>
                    </w:rPr>
                    <m:t>ov</m:t>
                  </m:r>
                </m:sup>
              </m:sSubSup>
              <m:r>
                <m:rPr>
                  <m:sty m:val="p"/>
                </m:rPr>
                <w:rPr>
                  <w:rFonts w:ascii="Cambria Math" w:hAnsi="Cambria Math"/>
                </w:rPr>
                <m:t xml:space="preserve"> ln</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ij</m:t>
                      </m:r>
                    </m:sub>
                  </m:sSub>
                </m:num>
                <m:den>
                  <m:sSub>
                    <m:sSubPr>
                      <m:ctrlPr>
                        <w:rPr>
                          <w:rFonts w:ascii="Cambria Math" w:hAnsi="Cambria Math"/>
                        </w:rPr>
                      </m:ctrlPr>
                    </m:sSubPr>
                    <m:e>
                      <m:r>
                        <w:rPr>
                          <w:rFonts w:ascii="Cambria Math" w:hAnsi="Cambria Math"/>
                        </w:rPr>
                        <m:t>ρ</m:t>
                      </m:r>
                    </m:e>
                    <m:sub>
                      <m:r>
                        <m:rPr>
                          <m:sty m:val="p"/>
                        </m:rPr>
                        <w:rPr>
                          <w:rFonts w:ascii="Cambria Math" w:hAnsi="Cambria Math"/>
                        </w:rPr>
                        <m:t>0</m:t>
                      </m:r>
                    </m:sub>
                  </m:sSub>
                </m:den>
              </m:f>
              <m:r>
                <m:rPr>
                  <m:sty m:val="p"/>
                </m:rPr>
                <w:rPr>
                  <w:rFonts w:ascii="Cambria Math" w:hAnsi="Cambria Math"/>
                </w:rPr>
                <m:t xml:space="preserve"> + </m:t>
              </m:r>
              <m:sSubSup>
                <m:sSubSupPr>
                  <m:ctrlPr>
                    <w:rPr>
                      <w:rFonts w:ascii="Cambria Math" w:hAnsi="Cambria Math"/>
                    </w:rPr>
                  </m:ctrlPr>
                </m:sSubSupPr>
                <m:e>
                  <m:r>
                    <w:rPr>
                      <w:rFonts w:ascii="Cambria Math" w:hAnsi="Cambria Math"/>
                    </w:rPr>
                    <m:t>m</m:t>
                  </m:r>
                </m:e>
                <m:sub>
                  <m:r>
                    <w:rPr>
                      <w:rFonts w:ascii="Cambria Math" w:hAnsi="Cambria Math"/>
                    </w:rPr>
                    <m:t>ij</m:t>
                  </m:r>
                </m:sub>
                <m:sup>
                  <m:r>
                    <m:rPr>
                      <m:sty m:val="p"/>
                    </m:rPr>
                    <w:rPr>
                      <w:rFonts w:ascii="Cambria Math" w:hAnsi="Cambria Math"/>
                    </w:rPr>
                    <m:t>co</m:t>
                  </m:r>
                </m:sup>
              </m:sSubSup>
              <m:r>
                <m:rPr>
                  <m:sty m:val="p"/>
                </m:rPr>
                <w:rPr>
                  <w:rFonts w:ascii="Cambria Math" w:hAnsi="Cambria Math"/>
                </w:rPr>
                <m:t xml:space="preserve"> ln</m:t>
              </m:r>
              <m:f>
                <m:fPr>
                  <m:ctrlPr>
                    <w:rPr>
                      <w:rFonts w:ascii="Cambria Math" w:hAnsi="Cambria Math"/>
                    </w:rPr>
                  </m:ctrlPr>
                </m:fPr>
                <m:num>
                  <m:r>
                    <m:rPr>
                      <m:sty m:val="p"/>
                    </m:rPr>
                    <w:rPr>
                      <w:rFonts w:ascii="Cambria Math" w:hAnsi="Cambria Math"/>
                    </w:rPr>
                    <m:t xml:space="preserve">1 - </m:t>
                  </m:r>
                  <m:sSub>
                    <m:sSubPr>
                      <m:ctrlPr>
                        <w:rPr>
                          <w:rFonts w:ascii="Cambria Math" w:hAnsi="Cambria Math"/>
                        </w:rPr>
                      </m:ctrlPr>
                    </m:sSubPr>
                    <m:e>
                      <m:r>
                        <w:rPr>
                          <w:rFonts w:ascii="Cambria Math" w:hAnsi="Cambria Math"/>
                        </w:rPr>
                        <m:t>ρ̂</m:t>
                      </m:r>
                    </m:e>
                    <m:sub>
                      <m:r>
                        <w:rPr>
                          <w:rFonts w:ascii="Cambria Math" w:hAnsi="Cambria Math"/>
                        </w:rPr>
                        <m:t>ij</m:t>
                      </m:r>
                    </m:sub>
                  </m:sSub>
                </m:num>
                <m:den>
                  <m:r>
                    <m:rPr>
                      <m:sty m:val="p"/>
                    </m:rPr>
                    <w:rPr>
                      <w:rFonts w:ascii="Cambria Math" w:hAnsi="Cambria Math"/>
                    </w:rPr>
                    <m:t xml:space="preserve">1 - </m:t>
                  </m:r>
                  <m:sSub>
                    <m:sSubPr>
                      <m:ctrlPr>
                        <w:rPr>
                          <w:rFonts w:ascii="Cambria Math" w:hAnsi="Cambria Math"/>
                        </w:rPr>
                      </m:ctrlPr>
                    </m:sSubPr>
                    <m:e>
                      <m:r>
                        <w:rPr>
                          <w:rFonts w:ascii="Cambria Math" w:hAnsi="Cambria Math"/>
                        </w:rPr>
                        <m:t>ρ</m:t>
                      </m:r>
                    </m:e>
                    <m:sub>
                      <m:r>
                        <m:rPr>
                          <m:sty m:val="p"/>
                        </m:rPr>
                        <w:rPr>
                          <w:rFonts w:ascii="Cambria Math" w:hAnsi="Cambria Math"/>
                        </w:rPr>
                        <m:t>0</m:t>
                      </m:r>
                    </m:sub>
                  </m:sSub>
                </m:den>
              </m:f>
            </m:e>
          </m:d>
        </m:oMath>
      </m:oMathPara>
    </w:p>
    <w:p w14:paraId="7781B906" w14:textId="77777777" w:rsidR="0049219E" w:rsidRPr="00A753B8" w:rsidRDefault="00000000">
      <w:pPr>
        <w:spacing w:after="60"/>
      </w:pPr>
      <w:r>
        <w:rPr>
          <w:sz w:val="24"/>
          <w:szCs w:val="24"/>
        </w:rPr>
        <w:t>(g) Pembaruan Bobot:</w:t>
      </w:r>
    </w:p>
    <w:p w14:paraId="46A41DB4" w14:textId="77777777" w:rsidR="0049219E" w:rsidRPr="00A753B8" w:rsidRDefault="00000000">
      <w:pPr>
        <w:spacing w:before="60" w:after="60"/>
        <w:jc w:val="center"/>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ij</m:t>
              </m:r>
            </m:sub>
            <m:sup>
              <m:r>
                <m:rPr>
                  <m:sty m:val="p"/>
                </m:rPr>
                <w:rPr>
                  <w:rFonts w:ascii="Cambria Math" w:hAnsi="Cambria Math"/>
                </w:rPr>
                <m:t>(t+1)</m:t>
              </m:r>
            </m:sup>
          </m:sSubSup>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1   jika Tᴵⱼ ≤ λ ;   0   jika Tᴵⱼ ≥ λ</m:t>
              </m:r>
            </m:e>
          </m:d>
        </m:oMath>
      </m:oMathPara>
    </w:p>
    <w:p w14:paraId="21146C6B" w14:textId="77777777" w:rsidR="0049219E" w:rsidRPr="00A753B8" w:rsidRDefault="00000000">
      <w:pPr>
        <w:spacing w:after="60"/>
      </w:pPr>
      <w:r>
        <w:rPr>
          <w:sz w:val="24"/>
          <w:szCs w:val="24"/>
        </w:rPr>
        <w:t>(h) Softmax Normalization Bobot Fitur:</w:t>
      </w:r>
    </w:p>
    <w:p w14:paraId="278FF92C" w14:textId="77777777" w:rsidR="0049219E" w:rsidRPr="00A753B8"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α</m:t>
                      </m:r>
                    </m:e>
                    <m:sub>
                      <m:r>
                        <w:rPr>
                          <w:rFonts w:ascii="Cambria Math" w:hAnsi="Cambria Math"/>
                        </w:rPr>
                        <m:t>k</m:t>
                      </m:r>
                    </m:sub>
                  </m:sSub>
                </m:sup>
              </m:sSup>
            </m:num>
            <m:den>
              <m:nary>
                <m:naryPr>
                  <m:chr m:val="∑"/>
                  <m:limLoc m:val="undOvr"/>
                  <m:ctrlPr>
                    <w:rPr>
                      <w:rFonts w:ascii="Cambria Math" w:hAnsi="Cambria Math"/>
                    </w:rPr>
                  </m:ctrlPr>
                </m:naryPr>
                <m:sub>
                  <m:r>
                    <m:rPr>
                      <m:sty m:val="p"/>
                    </m:rPr>
                    <w:rPr>
                      <w:rFonts w:ascii="Cambria Math" w:hAnsi="Cambria Math"/>
                    </w:rPr>
                    <m:t>j=1</m:t>
                  </m: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α</m:t>
                          </m:r>
                        </m:e>
                        <m:sub>
                          <m:r>
                            <w:rPr>
                              <w:rFonts w:ascii="Cambria Math" w:hAnsi="Cambria Math"/>
                            </w:rPr>
                            <m:t>j</m:t>
                          </m:r>
                        </m:sub>
                      </m:sSub>
                    </m:sup>
                  </m:sSup>
                </m:e>
              </m:nary>
            </m:den>
          </m:f>
          <m:r>
            <m:rPr>
              <m:sty m:val="p"/>
            </m:rPr>
            <w:rPr>
              <w:rFonts w:ascii="Cambria Math" w:hAnsi="Cambria Math"/>
            </w:rPr>
            <m:t xml:space="preserve">,   </m:t>
          </m:r>
          <m:nary>
            <m:naryPr>
              <m:chr m:val="∑"/>
              <m:limLoc m:val="undOvr"/>
              <m:ctrlPr>
                <w:rPr>
                  <w:rFonts w:ascii="Cambria Math" w:hAnsi="Cambria Math"/>
                </w:rPr>
              </m:ctrlPr>
            </m:naryPr>
            <m:sub>
              <m:r>
                <m:rPr>
                  <m:sty m:val="p"/>
                </m:rP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ty m:val="p"/>
            </m:rPr>
            <w:rPr>
              <w:rFonts w:ascii="Cambria Math" w:hAnsi="Cambria Math"/>
            </w:rPr>
            <m:t xml:space="preserve"> = 1</m:t>
          </m:r>
        </m:oMath>
      </m:oMathPara>
    </w:p>
    <w:p w14:paraId="5956DE94" w14:textId="77777777" w:rsidR="0049219E" w:rsidRPr="00A753B8" w:rsidRDefault="0049219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753B8" w:rsidRPr="00A753B8" w14:paraId="32531F7E" w14:textId="77777777">
        <w:tc>
          <w:tcPr>
            <w:tcW w:w="270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74A5CC8C" w14:textId="77777777" w:rsidR="0049219E" w:rsidRPr="00A753B8" w:rsidRDefault="00000000">
            <w:pPr>
              <w:jc w:val="center"/>
            </w:pPr>
            <w:r>
              <w:rPr>
                <w:b/>
                <w:bCs/>
              </w:rPr>
              <w:t>Parameter / Aspek</w:t>
            </w:r>
          </w:p>
        </w:tc>
        <w:tc>
          <w:tcPr>
            <w:tcW w:w="631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17A50F92" w14:textId="77777777" w:rsidR="0049219E" w:rsidRPr="00A753B8" w:rsidRDefault="00000000">
            <w:pPr>
              <w:jc w:val="center"/>
            </w:pPr>
            <w:r>
              <w:rPr>
                <w:b/>
                <w:bCs/>
              </w:rPr>
              <w:t>Standarisasi / Spesifikasi</w:t>
            </w:r>
          </w:p>
        </w:tc>
      </w:tr>
      <w:tr w:rsidR="00A753B8" w:rsidRPr="00A753B8" w14:paraId="30DBC211"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9EBFB3E" w14:textId="77777777" w:rsidR="0049219E" w:rsidRPr="00A753B8" w:rsidRDefault="00000000">
            <w:r>
              <w:rPr>
                <w:b/>
                <w:bCs/>
              </w:rPr>
              <w:t>Input</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D124487" w14:textId="77777777" w:rsidR="0049219E" w:rsidRPr="00A753B8" w:rsidRDefault="00000000">
            <w:r>
              <w:t>Vektor fitur hibrida ternormalisasi (dimensi ≤ 713, float32)</w:t>
            </w:r>
          </w:p>
        </w:tc>
      </w:tr>
      <w:tr w:rsidR="00A753B8" w:rsidRPr="00A753B8" w14:paraId="7D8E35B5"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9B0C38A" w14:textId="77777777" w:rsidR="0049219E" w:rsidRPr="00A753B8" w:rsidRDefault="00000000">
            <w:r>
              <w:rPr>
                <w:b/>
                <w:bCs/>
              </w:rPr>
              <w:t>Algoritma Utama</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D4A7C46" w14:textId="77777777" w:rsidR="0049219E" w:rsidRPr="00A753B8" w:rsidRDefault="00000000">
            <w:r>
              <w:t>Adaptive Weight Clustering (AWC) – non-parametrik, tanpa k awal</w:t>
            </w:r>
          </w:p>
        </w:tc>
      </w:tr>
      <w:tr w:rsidR="00A753B8" w:rsidRPr="00A753B8" w14:paraId="40295868"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3AF6E5E" w14:textId="77777777" w:rsidR="0049219E" w:rsidRPr="00A753B8" w:rsidRDefault="00000000">
            <w:r>
              <w:rPr>
                <w:b/>
                <w:bCs/>
              </w:rPr>
              <w:t>Parameter λ (sensitivitas)</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C29F1AE" w14:textId="77777777" w:rsidR="0049219E" w:rsidRPr="00A753B8" w:rsidRDefault="00000000">
            <w:r>
              <w:t>Range: 0.1 – 3.0; langkah: 0.1; optimasi via grid search</w:t>
            </w:r>
          </w:p>
        </w:tc>
      </w:tr>
      <w:tr w:rsidR="00A753B8" w:rsidRPr="00A753B8" w14:paraId="6A351ACF"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D317077" w14:textId="77777777" w:rsidR="0049219E" w:rsidRPr="00A753B8" w:rsidRDefault="00000000">
            <w:r>
              <w:rPr>
                <w:b/>
                <w:bCs/>
              </w:rPr>
              <w:t>Jarak Antar Sampel</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CB4412C" w14:textId="77777777" w:rsidR="0049219E" w:rsidRPr="00A753B8" w:rsidRDefault="00000000">
            <w:r>
              <w:t>Euclidean (L2 norm)</w:t>
            </w:r>
          </w:p>
        </w:tc>
      </w:tr>
      <w:tr w:rsidR="00A753B8" w:rsidRPr="00A753B8" w14:paraId="08667E2B"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25271A3" w14:textId="77777777" w:rsidR="0049219E" w:rsidRPr="00A753B8" w:rsidRDefault="00000000">
            <w:r>
              <w:rPr>
                <w:b/>
                <w:bCs/>
              </w:rPr>
              <w:t>Radius Awal r₀</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FDE260B" w14:textId="77777777" w:rsidR="0049219E" w:rsidRPr="00A753B8" w:rsidRDefault="00000000">
            <w:r>
              <w:t>Percentil ke-5 dari distribusi jarak semua pasangan sampel training</w:t>
            </w:r>
          </w:p>
        </w:tc>
      </w:tr>
      <w:tr w:rsidR="00A753B8" w:rsidRPr="00A753B8" w14:paraId="6BA40390"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F02E8FF" w14:textId="77777777" w:rsidR="0049219E" w:rsidRPr="00A753B8" w:rsidRDefault="00000000">
            <w:r>
              <w:rPr>
                <w:b/>
                <w:bCs/>
              </w:rPr>
              <w:lastRenderedPageBreak/>
              <w:t>Skala Radius Iterasi</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DB17361" w14:textId="77777777" w:rsidR="0049219E" w:rsidRPr="00A753B8" w:rsidRDefault="00000000">
            <w:r>
              <w:t>Geometrik: r₀, 2r₀, 4r₀, 8r₀, ... hingga seluruh pasangan dicakup</w:t>
            </w:r>
          </w:p>
        </w:tc>
      </w:tr>
      <w:tr w:rsidR="00A753B8" w:rsidRPr="00A753B8" w14:paraId="3084A5C5"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E29956A" w14:textId="77777777" w:rsidR="0049219E" w:rsidRPr="00A753B8" w:rsidRDefault="00000000">
            <w:r>
              <w:rPr>
                <w:b/>
                <w:bCs/>
              </w:rPr>
              <w:t>Mekanisme Bobot Fitur</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C55BEC6" w14:textId="77777777" w:rsidR="0049219E" w:rsidRPr="00A753B8" w:rsidRDefault="00000000">
            <w:r>
              <w:t>Softmax normalization; bobot diperbarui tiap iterasi berdasarkan relevansi informasi</w:t>
            </w:r>
          </w:p>
        </w:tc>
      </w:tr>
      <w:tr w:rsidR="00A753B8" w:rsidRPr="00A753B8" w14:paraId="1A5268BE"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BD84982" w14:textId="77777777" w:rsidR="0049219E" w:rsidRPr="00A753B8" w:rsidRDefault="00000000">
            <w:r>
              <w:rPr>
                <w:b/>
                <w:bCs/>
              </w:rPr>
              <w:t>Output Klaster</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3890359" w14:textId="77777777" w:rsidR="0049219E" w:rsidRPr="00A753B8" w:rsidRDefault="00000000">
            <w:r>
              <w:t>Label biner otomatis: Fertil (klaster dengan rata-rata intensitas lebih tinggi) / Infertil</w:t>
            </w:r>
          </w:p>
        </w:tc>
      </w:tr>
      <w:tr w:rsidR="00A753B8" w:rsidRPr="00A753B8" w14:paraId="20335A4D"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688FAB7" w14:textId="77777777" w:rsidR="0049219E" w:rsidRPr="00A753B8" w:rsidRDefault="00000000">
            <w:r>
              <w:rPr>
                <w:b/>
                <w:bCs/>
              </w:rPr>
              <w:t>Algoritma Pembanding 1</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0073970" w14:textId="77777777" w:rsidR="0049219E" w:rsidRPr="00A753B8" w:rsidRDefault="00000000">
            <w:r>
              <w:t>K-Means: k=2; init="k-means++"; n_init=10; max_iter=300</w:t>
            </w:r>
          </w:p>
        </w:tc>
      </w:tr>
      <w:tr w:rsidR="00A753B8" w:rsidRPr="00A753B8" w14:paraId="05DC00E5"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D1C02ED" w14:textId="77777777" w:rsidR="0049219E" w:rsidRPr="00A753B8" w:rsidRDefault="00000000">
            <w:r>
              <w:rPr>
                <w:b/>
                <w:bCs/>
              </w:rPr>
              <w:t>Algoritma Pembanding 2</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6A93ED3" w14:textId="77777777" w:rsidR="0049219E" w:rsidRPr="00A753B8" w:rsidRDefault="00000000">
            <w:r>
              <w:t>Fuzzy C-Means (FCM): c=2; m=2.0; error=0.005; maxiter=1000</w:t>
            </w:r>
          </w:p>
        </w:tc>
      </w:tr>
      <w:tr w:rsidR="00A753B8" w:rsidRPr="00A753B8" w14:paraId="65AFAA8C"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41AF54E" w14:textId="77777777" w:rsidR="0049219E" w:rsidRPr="00A753B8" w:rsidRDefault="00000000">
            <w:r>
              <w:rPr>
                <w:b/>
                <w:bCs/>
              </w:rPr>
              <w:t>Algoritma Pembanding 3</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941A04D" w14:textId="77777777" w:rsidR="0049219E" w:rsidRPr="00A753B8" w:rsidRDefault="00000000">
            <w:r>
              <w:t>CNN end-to-end baseline: MobileNetV3-Small (transfer learning, ImageNet)</w:t>
            </w:r>
          </w:p>
        </w:tc>
      </w:tr>
      <w:tr w:rsidR="00A753B8" w:rsidRPr="00A753B8" w14:paraId="7F23477D"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F2EB160" w14:textId="77777777" w:rsidR="0049219E" w:rsidRPr="00A753B8" w:rsidRDefault="00000000">
            <w:r>
              <w:rPr>
                <w:b/>
                <w:bCs/>
              </w:rPr>
              <w:t>Library</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D5774A8" w14:textId="77777777" w:rsidR="0049219E" w:rsidRPr="00A753B8" w:rsidRDefault="00000000">
            <w:r>
              <w:t>scikit-learn (K-Means, metrik), skfuzzy (FCM), implementasi AWC custom Python</w:t>
            </w:r>
          </w:p>
        </w:tc>
      </w:tr>
    </w:tbl>
    <w:p w14:paraId="077A8D49" w14:textId="77777777" w:rsidR="0049219E" w:rsidRPr="00A753B8" w:rsidRDefault="0049219E">
      <w:pPr>
        <w:spacing w:after="80"/>
      </w:pPr>
    </w:p>
    <w:p w14:paraId="038ADB33" w14:textId="77777777" w:rsidR="0049219E" w:rsidRPr="00A753B8" w:rsidRDefault="00000000">
      <w:pPr>
        <w:pStyle w:val="Heading3"/>
        <w:spacing w:before="240" w:after="120"/>
        <w:rPr>
          <w:color w:val="auto"/>
        </w:rPr>
      </w:pPr>
      <w:r>
        <w:rPr>
          <w:b/>
          <w:bCs/>
          <w:color w:val="auto"/>
        </w:rPr>
        <w:t>3.2.8 Evaluasi Model</w:t>
      </w:r>
    </w:p>
    <w:p w14:paraId="0107F76B" w14:textId="77777777" w:rsidR="0049219E" w:rsidRPr="00A753B8" w:rsidRDefault="00000000">
      <w:pPr>
        <w:spacing w:after="120"/>
      </w:pPr>
      <w:r>
        <w:rPr>
          <w:sz w:val="24"/>
          <w:szCs w:val="24"/>
        </w:rPr>
        <w:t>Evaluasi model dilakukan secara komprehensif menggunakan independent test set dan skema Stratified K-Fold Cross-Validation (k = 5). Metrik yang digunakan mencakup Accuracy, Precision, Recall, Specificity, F1-Score, ROC-AUC, dan Brier Score untuk klasifikasi, serta Dice Coefficient dan IoU untuk segmentasi. Tiga skenario pengujian dirancang untuk membuktikan kontribusi masing-masing komponen sistem, dan signifikansi statistik diverifikasi menggunakan Wilcoxon Signed-Rank Test dengan tingkat signifikansi p &lt; 0.05.</w:t>
      </w:r>
    </w:p>
    <w:p w14:paraId="29AB66B7" w14:textId="77777777" w:rsidR="0049219E" w:rsidRPr="00A753B8" w:rsidRDefault="00000000">
      <w:pPr>
        <w:spacing w:before="180" w:after="80"/>
      </w:pPr>
      <w:r>
        <w:rPr>
          <w:b/>
          <w:bCs/>
          <w:sz w:val="24"/>
          <w:szCs w:val="24"/>
        </w:rPr>
        <w:t>Formula Matematika</w:t>
      </w:r>
    </w:p>
    <w:p w14:paraId="2F903FB7" w14:textId="77777777" w:rsidR="0049219E" w:rsidRPr="00A753B8" w:rsidRDefault="00000000">
      <w:pPr>
        <w:spacing w:before="180" w:after="80"/>
      </w:pPr>
      <w:r>
        <w:rPr>
          <w:b/>
          <w:bCs/>
          <w:sz w:val="24"/>
          <w:szCs w:val="24"/>
        </w:rPr>
        <w:t>7.  Metrik Evaluasi Model</w:t>
      </w:r>
    </w:p>
    <w:p w14:paraId="4BE92E87" w14:textId="77777777" w:rsidR="0049219E" w:rsidRPr="00A753B8" w:rsidRDefault="00000000">
      <w:pPr>
        <w:spacing w:after="60"/>
      </w:pPr>
      <w:r>
        <w:rPr>
          <w:sz w:val="24"/>
          <w:szCs w:val="24"/>
        </w:rPr>
        <w:t>Akurasi:</w:t>
      </w:r>
    </w:p>
    <w:p w14:paraId="4BAAC779" w14:textId="77777777" w:rsidR="0049219E" w:rsidRPr="00A753B8" w:rsidRDefault="00000000">
      <w:pPr>
        <w:spacing w:before="60" w:after="60"/>
        <w:jc w:val="center"/>
      </w:pPr>
      <m:oMathPara>
        <m:oMathParaPr>
          <m:jc m:val="center"/>
        </m:oMathParaPr>
        <m:oMath>
          <m:r>
            <m:rPr>
              <m:sty m:val="p"/>
            </m:rPr>
            <w:rPr>
              <w:rFonts w:ascii="Cambria Math" w:hAnsi="Cambria Math"/>
            </w:rPr>
            <m:t xml:space="preserve">Accuracy = </m:t>
          </m:r>
          <m:f>
            <m:fPr>
              <m:ctrlPr>
                <w:rPr>
                  <w:rFonts w:ascii="Cambria Math" w:hAnsi="Cambria Math"/>
                </w:rPr>
              </m:ctrlPr>
            </m:fPr>
            <m:num>
              <m:r>
                <m:rPr>
                  <m:sty m:val="p"/>
                </m:rPr>
                <w:rPr>
                  <w:rFonts w:ascii="Cambria Math" w:hAnsi="Cambria Math"/>
                </w:rPr>
                <m:t>TP + TN</m:t>
              </m:r>
            </m:num>
            <m:den>
              <m:r>
                <m:rPr>
                  <m:sty m:val="p"/>
                </m:rPr>
                <w:rPr>
                  <w:rFonts w:ascii="Cambria Math" w:hAnsi="Cambria Math"/>
                </w:rPr>
                <m:t>TP + TN + FP + FN</m:t>
              </m:r>
            </m:den>
          </m:f>
        </m:oMath>
      </m:oMathPara>
    </w:p>
    <w:p w14:paraId="71B3479E" w14:textId="77777777" w:rsidR="0049219E" w:rsidRPr="00A753B8" w:rsidRDefault="00000000">
      <w:pPr>
        <w:spacing w:after="60"/>
      </w:pPr>
      <w:r>
        <w:rPr>
          <w:sz w:val="24"/>
          <w:szCs w:val="24"/>
        </w:rPr>
        <w:t>Presisi:</w:t>
      </w:r>
    </w:p>
    <w:p w14:paraId="05CF705D" w14:textId="77777777" w:rsidR="0049219E" w:rsidRPr="00A753B8" w:rsidRDefault="00000000">
      <w:pPr>
        <w:spacing w:before="60" w:after="60"/>
        <w:jc w:val="center"/>
      </w:pPr>
      <m:oMathPara>
        <m:oMathParaPr>
          <m:jc m:val="center"/>
        </m:oMathParaPr>
        <m:oMath>
          <m:r>
            <m:rPr>
              <m:sty m:val="p"/>
            </m:rPr>
            <w:rPr>
              <w:rFonts w:ascii="Cambria Math" w:hAnsi="Cambria Math"/>
            </w:rPr>
            <m:t xml:space="preserve">Precision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FP</m:t>
              </m:r>
            </m:den>
          </m:f>
        </m:oMath>
      </m:oMathPara>
    </w:p>
    <w:p w14:paraId="02164BEC" w14:textId="77777777" w:rsidR="0049219E" w:rsidRPr="00A753B8" w:rsidRDefault="00000000">
      <w:pPr>
        <w:spacing w:after="60"/>
      </w:pPr>
      <w:r>
        <w:rPr>
          <w:sz w:val="24"/>
          <w:szCs w:val="24"/>
        </w:rPr>
        <w:t>Recall (Sensitivitas):</w:t>
      </w:r>
    </w:p>
    <w:p w14:paraId="2C6B4FB0" w14:textId="77777777" w:rsidR="0049219E" w:rsidRPr="00A753B8" w:rsidRDefault="00000000">
      <w:pPr>
        <w:spacing w:before="60" w:after="60"/>
        <w:jc w:val="center"/>
      </w:pPr>
      <m:oMathPara>
        <m:oMathParaPr>
          <m:jc m:val="center"/>
        </m:oMathParaPr>
        <m:oMath>
          <m:r>
            <m:rPr>
              <m:sty m:val="p"/>
            </m:rPr>
            <w:rPr>
              <w:rFonts w:ascii="Cambria Math" w:hAnsi="Cambria Math"/>
            </w:rPr>
            <m:t xml:space="preserve">Recall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FN</m:t>
              </m:r>
            </m:den>
          </m:f>
        </m:oMath>
      </m:oMathPara>
    </w:p>
    <w:p w14:paraId="2BDCDA33" w14:textId="77777777" w:rsidR="0049219E" w:rsidRPr="00A753B8" w:rsidRDefault="00000000">
      <w:pPr>
        <w:spacing w:after="60"/>
      </w:pPr>
      <w:r>
        <w:rPr>
          <w:sz w:val="24"/>
          <w:szCs w:val="24"/>
        </w:rPr>
        <w:t>Spesifisitas:</w:t>
      </w:r>
    </w:p>
    <w:p w14:paraId="52AB970A" w14:textId="77777777" w:rsidR="0049219E" w:rsidRPr="00A753B8" w:rsidRDefault="00000000">
      <w:pPr>
        <w:spacing w:before="60" w:after="60"/>
        <w:jc w:val="center"/>
      </w:pPr>
      <m:oMathPara>
        <m:oMathParaPr>
          <m:jc m:val="center"/>
        </m:oMathParaPr>
        <m:oMath>
          <m:r>
            <m:rPr>
              <m:sty m:val="p"/>
            </m:rPr>
            <w:rPr>
              <w:rFonts w:ascii="Cambria Math" w:hAnsi="Cambria Math"/>
            </w:rPr>
            <m:t xml:space="preserve">Specificity = </m:t>
          </m:r>
          <m:f>
            <m:fPr>
              <m:ctrlPr>
                <w:rPr>
                  <w:rFonts w:ascii="Cambria Math" w:hAnsi="Cambria Math"/>
                </w:rPr>
              </m:ctrlPr>
            </m:fPr>
            <m:num>
              <m:r>
                <m:rPr>
                  <m:sty m:val="p"/>
                </m:rPr>
                <w:rPr>
                  <w:rFonts w:ascii="Cambria Math" w:hAnsi="Cambria Math"/>
                </w:rPr>
                <m:t>TN</m:t>
              </m:r>
            </m:num>
            <m:den>
              <m:r>
                <m:rPr>
                  <m:sty m:val="p"/>
                </m:rPr>
                <w:rPr>
                  <w:rFonts w:ascii="Cambria Math" w:hAnsi="Cambria Math"/>
                </w:rPr>
                <m:t>TN + FP</m:t>
              </m:r>
            </m:den>
          </m:f>
        </m:oMath>
      </m:oMathPara>
    </w:p>
    <w:p w14:paraId="1BCE4389" w14:textId="77777777" w:rsidR="0049219E" w:rsidRPr="00A753B8" w:rsidRDefault="00000000">
      <w:pPr>
        <w:spacing w:after="60"/>
      </w:pPr>
      <w:r>
        <w:rPr>
          <w:sz w:val="24"/>
          <w:szCs w:val="24"/>
        </w:rPr>
        <w:t>F1-Score:</w:t>
      </w:r>
    </w:p>
    <w:p w14:paraId="53019DA2" w14:textId="77777777" w:rsidR="0049219E" w:rsidRPr="00A753B8"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 xml:space="preserve"> = 2 · </m:t>
          </m:r>
          <m:f>
            <m:fPr>
              <m:ctrlPr>
                <w:rPr>
                  <w:rFonts w:ascii="Cambria Math" w:hAnsi="Cambria Math"/>
                </w:rPr>
              </m:ctrlPr>
            </m:fPr>
            <m:num>
              <m:r>
                <m:rPr>
                  <m:sty m:val="p"/>
                </m:rPr>
                <w:rPr>
                  <w:rFonts w:ascii="Cambria Math" w:hAnsi="Cambria Math"/>
                </w:rPr>
                <m:t>Precision · Recall</m:t>
              </m:r>
            </m:num>
            <m:den>
              <m:r>
                <m:rPr>
                  <m:sty m:val="p"/>
                </m:rPr>
                <w:rPr>
                  <w:rFonts w:ascii="Cambria Math" w:hAnsi="Cambria Math"/>
                </w:rPr>
                <m:t>Precision + Recall</m:t>
              </m:r>
            </m:den>
          </m:f>
        </m:oMath>
      </m:oMathPara>
    </w:p>
    <w:p w14:paraId="000938E8" w14:textId="77777777" w:rsidR="0049219E" w:rsidRPr="00A753B8" w:rsidRDefault="00000000">
      <w:pPr>
        <w:spacing w:after="60"/>
      </w:pPr>
      <w:r>
        <w:rPr>
          <w:sz w:val="24"/>
          <w:szCs w:val="24"/>
        </w:rPr>
        <w:t>Dice Coefficient dan IoU untuk segmentasi:</w:t>
      </w:r>
    </w:p>
    <w:p w14:paraId="7CD8C2B7" w14:textId="77777777" w:rsidR="0049219E" w:rsidRPr="00A753B8" w:rsidRDefault="00000000">
      <w:pPr>
        <w:spacing w:before="60" w:after="60"/>
        <w:jc w:val="center"/>
      </w:pPr>
      <m:oMathPara>
        <m:oMathParaPr>
          <m:jc m:val="center"/>
        </m:oMathParaPr>
        <m:oMath>
          <m:r>
            <m:rPr>
              <m:sty m:val="p"/>
            </m:rPr>
            <w:rPr>
              <w:rFonts w:ascii="Cambria Math" w:hAnsi="Cambria Math"/>
            </w:rPr>
            <m:t xml:space="preserve">DC = </m:t>
          </m:r>
          <m:f>
            <m:fPr>
              <m:ctrlPr>
                <w:rPr>
                  <w:rFonts w:ascii="Cambria Math" w:hAnsi="Cambria Math"/>
                </w:rPr>
              </m:ctrlPr>
            </m:fPr>
            <m:num>
              <m:r>
                <m:rPr>
                  <m:sty m:val="p"/>
                </m:rPr>
                <w:rPr>
                  <w:rFonts w:ascii="Cambria Math" w:hAnsi="Cambria Math"/>
                </w:rPr>
                <m:t>2 |A ∩ B|</m:t>
              </m:r>
            </m:num>
            <m:den>
              <m:r>
                <m:rPr>
                  <m:sty m:val="p"/>
                </m:rPr>
                <w:rPr>
                  <w:rFonts w:ascii="Cambria Math" w:hAnsi="Cambria Math"/>
                </w:rPr>
                <m:t>|A| + |B|</m:t>
              </m:r>
            </m:den>
          </m:f>
          <m:r>
            <m:rPr>
              <m:sty m:val="p"/>
            </m:rPr>
            <w:rPr>
              <w:rFonts w:ascii="Cambria Math" w:hAnsi="Cambria Math"/>
            </w:rPr>
            <m:t xml:space="preserve">,     IoU = </m:t>
          </m:r>
          <m:f>
            <m:fPr>
              <m:ctrlPr>
                <w:rPr>
                  <w:rFonts w:ascii="Cambria Math" w:hAnsi="Cambria Math"/>
                </w:rPr>
              </m:ctrlPr>
            </m:fPr>
            <m:num>
              <m:r>
                <m:rPr>
                  <m:sty m:val="p"/>
                </m:rPr>
                <w:rPr>
                  <w:rFonts w:ascii="Cambria Math" w:hAnsi="Cambria Math"/>
                </w:rPr>
                <m:t>|A ∩ B|</m:t>
              </m:r>
            </m:num>
            <m:den>
              <m:r>
                <m:rPr>
                  <m:sty m:val="p"/>
                </m:rPr>
                <w:rPr>
                  <w:rFonts w:ascii="Cambria Math" w:hAnsi="Cambria Math"/>
                </w:rPr>
                <m:t>|A ∪ B|</m:t>
              </m:r>
            </m:den>
          </m:f>
        </m:oMath>
      </m:oMathPara>
    </w:p>
    <w:p w14:paraId="22B2EDA8" w14:textId="77777777" w:rsidR="0049219E" w:rsidRPr="00A753B8" w:rsidRDefault="00000000">
      <w:pPr>
        <w:spacing w:after="60"/>
      </w:pPr>
      <w:r>
        <w:rPr>
          <w:sz w:val="24"/>
          <w:szCs w:val="24"/>
        </w:rPr>
        <w:t>Brier Score:</w:t>
      </w:r>
    </w:p>
    <w:p w14:paraId="4553FB01" w14:textId="77777777" w:rsidR="0049219E" w:rsidRPr="00A753B8" w:rsidRDefault="00000000">
      <w:pPr>
        <w:spacing w:before="60" w:after="60"/>
        <w:jc w:val="center"/>
      </w:pPr>
      <m:oMathPara>
        <m:oMathParaPr>
          <m:jc m:val="center"/>
        </m:oMathParaPr>
        <m:oMath>
          <m:r>
            <m:rPr>
              <m:sty m:val="p"/>
            </m:rPr>
            <w:rPr>
              <w:rFonts w:ascii="Cambria Math" w:hAnsi="Cambria Math"/>
            </w:rPr>
            <m:t xml:space="preserve">BS = </m:t>
          </m:r>
          <m:f>
            <m:fPr>
              <m:ctrlPr>
                <w:rPr>
                  <w:rFonts w:ascii="Cambria Math" w:hAnsi="Cambria Math"/>
                </w:rPr>
              </m:ctrlPr>
            </m:fPr>
            <m:num>
              <m:r>
                <m:rPr>
                  <m:sty m:val="p"/>
                </m:rPr>
                <w:rPr>
                  <w:rFonts w:ascii="Cambria Math" w:hAnsi="Cambria Math"/>
                </w:rPr>
                <m:t>1</m:t>
              </m:r>
            </m:num>
            <m:den>
              <m:r>
                <w:rPr>
                  <w:rFonts w:ascii="Cambria Math" w:hAnsi="Cambria Math"/>
                </w:rPr>
                <m:t>N</m:t>
              </m:r>
            </m:den>
          </m:f>
          <m:r>
            <m:rPr>
              <m:sty m:val="p"/>
            </m:rPr>
            <w:rPr>
              <w:rFonts w:ascii="Cambria Math" w:hAnsi="Cambria Math"/>
            </w:rPr>
            <m:t xml:space="preserve"> </m:t>
          </m:r>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e>
                  </m:d>
                </m:e>
                <m:sup>
                  <m:r>
                    <m:rPr>
                      <m:sty m:val="p"/>
                    </m:rPr>
                    <w:rPr>
                      <w:rFonts w:ascii="Cambria Math" w:hAnsi="Cambria Math"/>
                    </w:rPr>
                    <m:t>2</m:t>
                  </m:r>
                </m:sup>
              </m:sSup>
            </m:e>
          </m:nary>
        </m:oMath>
      </m:oMathPara>
    </w:p>
    <w:p w14:paraId="41D13F50" w14:textId="77777777" w:rsidR="0049219E" w:rsidRPr="00A753B8" w:rsidRDefault="0049219E">
      <w:pPr>
        <w:sectPr w:rsidR="0049219E" w:rsidRPr="00A753B8">
          <w:pgSz w:w="11906" w:h="16838"/>
          <w:pgMar w:top="1440" w:right="1440" w:bottom="1440" w:left="1440" w:header="708" w:footer="708" w:gutter="0"/>
          <w:cols w:space="708"/>
          <w:docGrid w:linePitch="360"/>
        </w:sect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753B8" w:rsidRPr="00A753B8" w14:paraId="29172336" w14:textId="77777777">
        <w:tc>
          <w:tcPr>
            <w:tcW w:w="270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1376B3C3" w14:textId="77777777" w:rsidR="0049219E" w:rsidRPr="00A753B8" w:rsidRDefault="00000000">
            <w:pPr>
              <w:jc w:val="center"/>
            </w:pPr>
            <w:r>
              <w:rPr>
                <w:b/>
                <w:bCs/>
              </w:rPr>
              <w:lastRenderedPageBreak/>
              <w:t>Parameter / Aspek</w:t>
            </w:r>
          </w:p>
        </w:tc>
        <w:tc>
          <w:tcPr>
            <w:tcW w:w="631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4BDAEF32" w14:textId="77777777" w:rsidR="0049219E" w:rsidRPr="00A753B8" w:rsidRDefault="00000000">
            <w:pPr>
              <w:jc w:val="center"/>
            </w:pPr>
            <w:r>
              <w:rPr>
                <w:b/>
                <w:bCs/>
              </w:rPr>
              <w:t>Standarisasi / Spesifikasi</w:t>
            </w:r>
          </w:p>
        </w:tc>
      </w:tr>
      <w:tr w:rsidR="00A753B8" w:rsidRPr="00A753B8" w14:paraId="640C459B"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7AEA47B" w14:textId="77777777" w:rsidR="0049219E" w:rsidRPr="00A753B8" w:rsidRDefault="00000000">
            <w:r>
              <w:rPr>
                <w:b/>
                <w:bCs/>
              </w:rPr>
              <w:t>Set Evaluasi</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1E90909" w14:textId="77777777" w:rsidR="0049219E" w:rsidRPr="00A753B8" w:rsidRDefault="00000000">
            <w:r>
              <w:t>15% dari total dataset (independent test set, tidak pernah dilihat selama training)</w:t>
            </w:r>
          </w:p>
        </w:tc>
      </w:tr>
      <w:tr w:rsidR="00A753B8" w:rsidRPr="00A753B8" w14:paraId="2BDCC3C8"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5D73303" w14:textId="77777777" w:rsidR="0049219E" w:rsidRPr="00A753B8" w:rsidRDefault="00000000">
            <w:r>
              <w:rPr>
                <w:b/>
                <w:bCs/>
              </w:rPr>
              <w:t>Cross-Validasi</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BCCD38D" w14:textId="77777777" w:rsidR="0049219E" w:rsidRPr="00A753B8" w:rsidRDefault="00000000">
            <w:r>
              <w:t>Stratified K-Fold, k = 5 (mempertahankan proporsi kelas pada setiap fold)</w:t>
            </w:r>
          </w:p>
        </w:tc>
      </w:tr>
      <w:tr w:rsidR="00A753B8" w:rsidRPr="00A753B8" w14:paraId="1DB44B0D"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F4F975D" w14:textId="77777777" w:rsidR="0049219E" w:rsidRPr="00A753B8" w:rsidRDefault="00000000">
            <w:r>
              <w:rPr>
                <w:b/>
                <w:bCs/>
              </w:rPr>
              <w:t>Metrik Klasifikasi</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B6E9E1B" w14:textId="77777777" w:rsidR="0049219E" w:rsidRPr="00A753B8" w:rsidRDefault="00000000">
            <w:r>
              <w:t>Accuracy, Precision, Recall (Sensitivity), Specificity, F1-Score, ROC-AUC, Brier Score</w:t>
            </w:r>
          </w:p>
        </w:tc>
      </w:tr>
      <w:tr w:rsidR="00A753B8" w:rsidRPr="00A753B8" w14:paraId="4D3BE438"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8AFF203" w14:textId="77777777" w:rsidR="0049219E" w:rsidRPr="00A753B8" w:rsidRDefault="00000000">
            <w:r>
              <w:rPr>
                <w:b/>
                <w:bCs/>
              </w:rPr>
              <w:t>Metrik Segmentasi</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0E43117" w14:textId="77777777" w:rsidR="0049219E" w:rsidRPr="00A753B8" w:rsidRDefault="00000000">
            <w:r>
              <w:t>Dice Coefficient (target ≥ 0.85), Intersection over Union/IoU (target ≥ 0.75)</w:t>
            </w:r>
          </w:p>
        </w:tc>
      </w:tr>
      <w:tr w:rsidR="00A753B8" w:rsidRPr="00A753B8" w14:paraId="4E35166F"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DAF2046" w14:textId="77777777" w:rsidR="0049219E" w:rsidRPr="00A753B8" w:rsidRDefault="00000000">
            <w:r>
              <w:rPr>
                <w:b/>
                <w:bCs/>
              </w:rPr>
              <w:t>Skenario 1</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275D9E6" w14:textId="77777777" w:rsidR="0049219E" w:rsidRPr="00A753B8" w:rsidRDefault="00000000">
            <w:r>
              <w:t>AWC vs K-Means vs Fuzzy C-Means (dengan fitur hibrida identik)</w:t>
            </w:r>
          </w:p>
        </w:tc>
      </w:tr>
      <w:tr w:rsidR="00A753B8" w:rsidRPr="00A753B8" w14:paraId="05F62863"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5AA7DE8" w14:textId="77777777" w:rsidR="0049219E" w:rsidRPr="00A753B8" w:rsidRDefault="00000000">
            <w:r>
              <w:rPr>
                <w:b/>
                <w:bCs/>
              </w:rPr>
              <w:t>Skenario 2</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8AD2876" w14:textId="77777777" w:rsidR="0049219E" w:rsidRPr="00A753B8" w:rsidRDefault="00000000">
            <w:r>
              <w:t>Fitur hibrida (klasik+deep) vs fitur klasik saja vs deep embedding saja</w:t>
            </w:r>
          </w:p>
        </w:tc>
      </w:tr>
      <w:tr w:rsidR="00A753B8" w:rsidRPr="00A753B8" w14:paraId="046AF737"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F78188F" w14:textId="77777777" w:rsidR="0049219E" w:rsidRPr="00A753B8" w:rsidRDefault="00000000">
            <w:r>
              <w:rPr>
                <w:b/>
                <w:bCs/>
              </w:rPr>
              <w:t>Skenario 3</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D530170" w14:textId="77777777" w:rsidR="0049219E" w:rsidRPr="00A753B8" w:rsidRDefault="00000000">
            <w:r>
              <w:t>Model proposed (U-Net + AWC) vs CNN end-to-end (MobileNetV3 baseline)</w:t>
            </w:r>
          </w:p>
        </w:tc>
      </w:tr>
      <w:tr w:rsidR="00A753B8" w:rsidRPr="00A753B8" w14:paraId="0613EABC"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69A9E13" w14:textId="77777777" w:rsidR="0049219E" w:rsidRPr="00A753B8" w:rsidRDefault="00000000">
            <w:r>
              <w:rPr>
                <w:b/>
                <w:bCs/>
              </w:rPr>
              <w:t>Uji Statistik</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4AEEF02" w14:textId="77777777" w:rsidR="0049219E" w:rsidRPr="00A753B8" w:rsidRDefault="00000000">
            <w:r>
              <w:t>Wilcoxon Signed-Rank Test; tingkat signifikansi p &lt; 0.05</w:t>
            </w:r>
          </w:p>
        </w:tc>
      </w:tr>
      <w:tr w:rsidR="00A753B8" w:rsidRPr="00A753B8" w14:paraId="01075B4A"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520DAF4" w14:textId="77777777" w:rsidR="0049219E" w:rsidRPr="00A753B8" w:rsidRDefault="00000000">
            <w:r>
              <w:rPr>
                <w:b/>
                <w:bCs/>
              </w:rPr>
              <w:t>Visualisasi</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87CA65F" w14:textId="77777777" w:rsidR="0049219E" w:rsidRPr="00A753B8" w:rsidRDefault="00000000">
            <w:r>
              <w:t>Confusion Matrix, ROC Curve, Precision-Recall Curve, Grad-CAM (explainability)</w:t>
            </w:r>
          </w:p>
        </w:tc>
      </w:tr>
      <w:tr w:rsidR="00A753B8" w:rsidRPr="00A753B8" w14:paraId="00D4A454"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245D205" w14:textId="77777777" w:rsidR="0049219E" w:rsidRPr="00A753B8" w:rsidRDefault="00000000">
            <w:r>
              <w:rPr>
                <w:b/>
                <w:bCs/>
              </w:rPr>
              <w:t>Threshold Kelulusan</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B96BCC5" w14:textId="77777777" w:rsidR="0049219E" w:rsidRPr="00A753B8" w:rsidRDefault="00000000">
            <w:r>
              <w:t>Accuracy ≥ 90% pada test set; Dice ≥ 0.85 pada segmentasi</w:t>
            </w:r>
          </w:p>
        </w:tc>
      </w:tr>
    </w:tbl>
    <w:p w14:paraId="78B0E2AC" w14:textId="77777777" w:rsidR="0049219E" w:rsidRPr="00A753B8" w:rsidRDefault="0049219E">
      <w:pPr>
        <w:spacing w:after="80"/>
      </w:pPr>
    </w:p>
    <w:p w14:paraId="34F4D2DD" w14:textId="77777777" w:rsidR="0049219E" w:rsidRPr="00A753B8" w:rsidRDefault="00000000">
      <w:pPr>
        <w:pStyle w:val="Heading3"/>
        <w:spacing w:before="240" w:after="120"/>
        <w:rPr>
          <w:color w:val="auto"/>
        </w:rPr>
      </w:pPr>
      <w:r>
        <w:rPr>
          <w:b/>
          <w:bCs/>
          <w:color w:val="auto"/>
        </w:rPr>
        <w:t>3.2.9 Pengujian Sistem Terintegrasi</w:t>
      </w:r>
    </w:p>
    <w:p w14:paraId="2F4A44F9" w14:textId="77777777" w:rsidR="0049219E" w:rsidRPr="00A753B8" w:rsidRDefault="00000000">
      <w:pPr>
        <w:spacing w:after="120"/>
      </w:pPr>
      <w:r>
        <w:rPr>
          <w:sz w:val="24"/>
          <w:szCs w:val="24"/>
        </w:rPr>
        <w:t>Pengujian sistem dilakukan setelah seluruh komponen model diintegrasikan menjadi satu pipeline deteksi fertilitas telur bebek yang dapat diakses melalui antarmuka web berbasis Flask 2.x. Sistem menerima citra candling dalam format JPEG atau PNG dan menghasilkan prediksi label FERTIL atau INFERTIL beserta confidence score dan visualisasi mask segmentasi. Target waktu inferensi ditetapkan kurang dari 2 detik per citra pada CPU. Pengujian black-box dilakukan menggunakan 30 citra baru yang tidak termasuk dalam dataset pelatihan maupun pengujian, dengan kriteria kelulusan Accuracy ≥ 90%.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753B8" w:rsidRPr="00A753B8" w14:paraId="43FD6DEE" w14:textId="77777777">
        <w:tc>
          <w:tcPr>
            <w:tcW w:w="270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4F44D262" w14:textId="77777777" w:rsidR="0049219E" w:rsidRPr="00A753B8" w:rsidRDefault="00000000">
            <w:pPr>
              <w:jc w:val="center"/>
            </w:pPr>
            <w:r>
              <w:rPr>
                <w:b/>
                <w:bCs/>
              </w:rPr>
              <w:t>Parameter / Aspek</w:t>
            </w:r>
          </w:p>
        </w:tc>
        <w:tc>
          <w:tcPr>
            <w:tcW w:w="631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1E47CFD9" w14:textId="77777777" w:rsidR="0049219E" w:rsidRPr="00A753B8" w:rsidRDefault="00000000">
            <w:pPr>
              <w:jc w:val="center"/>
            </w:pPr>
            <w:r>
              <w:rPr>
                <w:b/>
                <w:bCs/>
              </w:rPr>
              <w:t>Standarisasi / Spesifikasi</w:t>
            </w:r>
          </w:p>
        </w:tc>
      </w:tr>
      <w:tr w:rsidR="00A753B8" w:rsidRPr="00A753B8" w14:paraId="3F82033E"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C6F22D8" w14:textId="77777777" w:rsidR="0049219E" w:rsidRPr="00A753B8" w:rsidRDefault="00000000">
            <w:r>
              <w:rPr>
                <w:b/>
                <w:bCs/>
              </w:rPr>
              <w:t>Bahasa Pemrograman</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E989B12" w14:textId="77777777" w:rsidR="0049219E" w:rsidRPr="00A753B8" w:rsidRDefault="00000000">
            <w:r>
              <w:t>Python 3.10</w:t>
            </w:r>
          </w:p>
        </w:tc>
      </w:tr>
      <w:tr w:rsidR="00A753B8" w:rsidRPr="00A753B8" w14:paraId="2CEA6269"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9C3252E" w14:textId="77777777" w:rsidR="0049219E" w:rsidRPr="00A753B8" w:rsidRDefault="00000000">
            <w:r>
              <w:rPr>
                <w:b/>
                <w:bCs/>
              </w:rPr>
              <w:t>Framework Deep Learning</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E7656BD" w14:textId="77777777" w:rsidR="0049219E" w:rsidRPr="00A753B8" w:rsidRDefault="00000000">
            <w:r>
              <w:t>TensorFlow 2.13 / PyTorch 2.0 (salah satu)</w:t>
            </w:r>
          </w:p>
        </w:tc>
      </w:tr>
      <w:tr w:rsidR="00A753B8" w:rsidRPr="00A753B8" w14:paraId="3D437A34"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6CE1024" w14:textId="77777777" w:rsidR="0049219E" w:rsidRPr="00A753B8" w:rsidRDefault="00000000">
            <w:r>
              <w:rPr>
                <w:b/>
                <w:bCs/>
              </w:rPr>
              <w:t>Library Utama</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A4DFF2F" w14:textId="77777777" w:rsidR="0049219E" w:rsidRPr="00A753B8" w:rsidRDefault="00000000">
            <w:r>
              <w:t>NumPy, OpenCV, scikit-image, scikit-learn, Albumentations, Matplotlib</w:t>
            </w:r>
          </w:p>
        </w:tc>
      </w:tr>
      <w:tr w:rsidR="00A753B8" w:rsidRPr="00A753B8" w14:paraId="6CFE5E10"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0B3E558" w14:textId="77777777" w:rsidR="0049219E" w:rsidRPr="00A753B8" w:rsidRDefault="00000000">
            <w:r>
              <w:rPr>
                <w:b/>
                <w:bCs/>
              </w:rPr>
              <w:t>Hardware Minimum</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072539B" w14:textId="77777777" w:rsidR="0049219E" w:rsidRPr="00A753B8" w:rsidRDefault="00000000">
            <w:r>
              <w:t>GPU NVIDIA ≥ 8 GB VRAM (RTX 3070 / T4 Colab); RAM ≥ 16 GB</w:t>
            </w:r>
          </w:p>
        </w:tc>
      </w:tr>
      <w:tr w:rsidR="00A753B8" w:rsidRPr="00A753B8" w14:paraId="0CDF5BAC"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56B7648" w14:textId="77777777" w:rsidR="0049219E" w:rsidRPr="00A753B8" w:rsidRDefault="00000000">
            <w:r>
              <w:rPr>
                <w:b/>
                <w:bCs/>
              </w:rPr>
              <w:t>Sistem Operasi</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6A5ACB5" w14:textId="77777777" w:rsidR="0049219E" w:rsidRPr="00A753B8" w:rsidRDefault="00000000">
            <w:r>
              <w:t>Ubuntu 22.04 LTS / Windows 11</w:t>
            </w:r>
          </w:p>
        </w:tc>
      </w:tr>
      <w:tr w:rsidR="00A753B8" w:rsidRPr="00A753B8" w14:paraId="418CE17D"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FCC86A2" w14:textId="77777777" w:rsidR="0049219E" w:rsidRPr="00A753B8" w:rsidRDefault="00000000">
            <w:r>
              <w:rPr>
                <w:b/>
                <w:bCs/>
              </w:rPr>
              <w:t>IDE</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455FB0D" w14:textId="77777777" w:rsidR="0049219E" w:rsidRPr="00A753B8" w:rsidRDefault="00000000">
            <w:r>
              <w:t>VS Code / Jupyter Notebook / Google Colab Pro</w:t>
            </w:r>
          </w:p>
        </w:tc>
      </w:tr>
      <w:tr w:rsidR="00A753B8" w:rsidRPr="00A753B8" w14:paraId="5E699ED9"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4B341FD" w14:textId="77777777" w:rsidR="0049219E" w:rsidRPr="00A753B8" w:rsidRDefault="00000000">
            <w:r>
              <w:rPr>
                <w:b/>
                <w:bCs/>
              </w:rPr>
              <w:t>Manajemen Eksperimen</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BF76EFB" w14:textId="77777777" w:rsidR="0049219E" w:rsidRPr="00A753B8" w:rsidRDefault="00000000">
            <w:r>
              <w:t>MLflow atau Weights &amp; Biases (W&amp;B) untuk pelacakan metrik</w:t>
            </w:r>
          </w:p>
        </w:tc>
      </w:tr>
    </w:tbl>
    <w:p w14:paraId="14FFDADA" w14:textId="77777777" w:rsidR="0049219E" w:rsidRPr="00A753B8" w:rsidRDefault="00000000">
      <w:pPr>
        <w:spacing w:before="140" w:after="80"/>
      </w:pPr>
      <w:r>
        <w:rPr>
          <w:b/>
          <w:bCs/>
          <w:sz w:val="22"/>
          <w:szCs w:val="22"/>
        </w:rPr>
        <w:t>b. Spesifikasi Pengujian Fungsional &amp; Performa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753B8" w:rsidRPr="00A753B8" w14:paraId="0AD32EFB" w14:textId="77777777">
        <w:tc>
          <w:tcPr>
            <w:tcW w:w="270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367BA5E0" w14:textId="77777777" w:rsidR="0049219E" w:rsidRPr="00A753B8" w:rsidRDefault="00000000">
            <w:pPr>
              <w:jc w:val="center"/>
            </w:pPr>
            <w:r>
              <w:rPr>
                <w:b/>
                <w:bCs/>
              </w:rPr>
              <w:t>Parameter / Aspek</w:t>
            </w:r>
          </w:p>
        </w:tc>
        <w:tc>
          <w:tcPr>
            <w:tcW w:w="631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4097638F" w14:textId="77777777" w:rsidR="0049219E" w:rsidRPr="00A753B8" w:rsidRDefault="00000000">
            <w:pPr>
              <w:jc w:val="center"/>
            </w:pPr>
            <w:r>
              <w:rPr>
                <w:b/>
                <w:bCs/>
              </w:rPr>
              <w:t>Standarisasi / Spesifikasi</w:t>
            </w:r>
          </w:p>
        </w:tc>
      </w:tr>
      <w:tr w:rsidR="00A753B8" w:rsidRPr="00A753B8" w14:paraId="15F32AC4"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2BE1857" w14:textId="77777777" w:rsidR="0049219E" w:rsidRPr="00A753B8" w:rsidRDefault="00000000">
            <w:r>
              <w:rPr>
                <w:b/>
                <w:bCs/>
              </w:rPr>
              <w:t>Input Sistem</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1B8B48C" w14:textId="77777777" w:rsidR="0049219E" w:rsidRPr="00A753B8" w:rsidRDefault="00000000">
            <w:r>
              <w:t>Citra candling JPEG/PNG; resolusi bebas (auto-resize ke 512×512)</w:t>
            </w:r>
          </w:p>
        </w:tc>
      </w:tr>
      <w:tr w:rsidR="00A753B8" w:rsidRPr="00A753B8" w14:paraId="024FE963"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CBC54C1" w14:textId="77777777" w:rsidR="0049219E" w:rsidRPr="00A753B8" w:rsidRDefault="00000000">
            <w:r>
              <w:rPr>
                <w:b/>
                <w:bCs/>
              </w:rPr>
              <w:t>Output Sistem</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00C48C1" w14:textId="77777777" w:rsidR="0049219E" w:rsidRPr="00A753B8" w:rsidRDefault="00000000">
            <w:r>
              <w:t>Label "FERTIL" / "INFERTIL" + confidence score (%) + visualisasi mask segmentasi</w:t>
            </w:r>
          </w:p>
        </w:tc>
      </w:tr>
      <w:tr w:rsidR="00A753B8" w:rsidRPr="00A753B8" w14:paraId="1A907C01"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EB92333" w14:textId="77777777" w:rsidR="0049219E" w:rsidRPr="00A753B8" w:rsidRDefault="00000000">
            <w:r>
              <w:rPr>
                <w:b/>
                <w:bCs/>
              </w:rPr>
              <w:t>Waktu Inferensi Target</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F884A20" w14:textId="77777777" w:rsidR="0049219E" w:rsidRPr="00A753B8" w:rsidRDefault="00000000">
            <w:r>
              <w:t>&lt; 2 detik per citra (CPU), &lt; 0.5 detik (GPU)</w:t>
            </w:r>
          </w:p>
        </w:tc>
      </w:tr>
      <w:tr w:rsidR="00A753B8" w:rsidRPr="00A753B8" w14:paraId="074DE9E8"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3F1E5B1" w14:textId="77777777" w:rsidR="0049219E" w:rsidRPr="00A753B8" w:rsidRDefault="00000000">
            <w:r>
              <w:rPr>
                <w:b/>
                <w:bCs/>
              </w:rPr>
              <w:t>Antarmuka Pengguna</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2057B09" w14:textId="77777777" w:rsidR="0049219E" w:rsidRPr="00A753B8" w:rsidRDefault="00000000">
            <w:r>
              <w:t>Web-based: upload citra → proses → tampil hasil (Flask 2.x + HTML5/Bootstrap)</w:t>
            </w:r>
          </w:p>
        </w:tc>
      </w:tr>
      <w:tr w:rsidR="00A753B8" w:rsidRPr="00A753B8" w14:paraId="576D1B3C"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3131065" w14:textId="77777777" w:rsidR="0049219E" w:rsidRPr="00A753B8" w:rsidRDefault="00000000">
            <w:r>
              <w:rPr>
                <w:b/>
                <w:bCs/>
              </w:rPr>
              <w:lastRenderedPageBreak/>
              <w:t>Pengujian Black-box</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D68C57D" w14:textId="77777777" w:rsidR="0049219E" w:rsidRPr="00A753B8" w:rsidRDefault="00000000">
            <w:r>
              <w:t>30 citra baru (tidak ada dalam training/test set) – dikumpulkan sendiri</w:t>
            </w:r>
          </w:p>
        </w:tc>
      </w:tr>
      <w:tr w:rsidR="00A753B8" w:rsidRPr="00A753B8" w14:paraId="731EED0A"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FBAA9F0" w14:textId="77777777" w:rsidR="0049219E" w:rsidRPr="00A753B8" w:rsidRDefault="00000000">
            <w:r>
              <w:rPr>
                <w:b/>
                <w:bCs/>
              </w:rPr>
              <w:t>Kriteria Kelulusan Uji</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7160733" w14:textId="77777777" w:rsidR="0049219E" w:rsidRPr="00A753B8" w:rsidRDefault="00000000">
            <w:r>
              <w:t>Accuracy ≥ 90% pada 30 citra pengujian black-box</w:t>
            </w:r>
          </w:p>
        </w:tc>
      </w:tr>
      <w:tr w:rsidR="00A753B8" w:rsidRPr="00A753B8" w14:paraId="16E56DCB"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4789DB6" w14:textId="77777777" w:rsidR="0049219E" w:rsidRPr="00A753B8" w:rsidRDefault="00000000">
            <w:r>
              <w:rPr>
                <w:b/>
                <w:bCs/>
              </w:rPr>
              <w:t>Pengujian Kecepatan</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246F303" w14:textId="77777777" w:rsidR="0049219E" w:rsidRPr="00A753B8" w:rsidRDefault="00000000">
            <w:r>
              <w:t>Rata-rata waktu respons 10 kali eksekusi berturut-turut</w:t>
            </w:r>
          </w:p>
        </w:tc>
      </w:tr>
      <w:tr w:rsidR="00A753B8" w:rsidRPr="00A753B8" w14:paraId="2AA9980B" w14:textId="77777777">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AB1C4F5" w14:textId="77777777" w:rsidR="0049219E" w:rsidRPr="00A753B8" w:rsidRDefault="00000000">
            <w:r>
              <w:rPr>
                <w:b/>
                <w:bCs/>
              </w:rPr>
              <w:t>Dokumentasi</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0DDDE66" w14:textId="77777777" w:rsidR="0049219E" w:rsidRPr="00A753B8" w:rsidRDefault="00000000">
            <w:r>
              <w:t>API documentation (Swagger/Postman), user manual, source code di GitHub</w:t>
            </w:r>
          </w:p>
        </w:tc>
      </w:tr>
    </w:tbl>
    <w:p w14:paraId="473A9F2F" w14:textId="77777777" w:rsidR="0049219E" w:rsidRPr="00A753B8" w:rsidRDefault="0049219E">
      <w:pPr>
        <w:spacing w:after="80"/>
      </w:pPr>
    </w:p>
    <w:p w14:paraId="2EF9A8F7" w14:textId="77777777" w:rsidR="0049219E" w:rsidRPr="00A753B8" w:rsidRDefault="00000000">
      <w:pPr>
        <w:pStyle w:val="Heading2"/>
        <w:spacing w:before="320" w:after="160"/>
        <w:rPr>
          <w:color w:val="auto"/>
        </w:rPr>
      </w:pPr>
      <w:r>
        <w:rPr>
          <w:b/>
          <w:bCs/>
          <w:color w:val="auto"/>
          <w:sz w:val="28"/>
          <w:szCs w:val="28"/>
        </w:rPr>
        <w:t>Ringkasan Standarisasi Utama</w:t>
      </w:r>
    </w:p>
    <w:p w14:paraId="3AD3CBDF" w14:textId="77777777" w:rsidR="0049219E" w:rsidRPr="00A753B8" w:rsidRDefault="00000000">
      <w:pPr>
        <w:spacing w:after="100"/>
        <w:jc w:val="both"/>
      </w:pPr>
      <w:r>
        <w:rPr>
          <w:sz w:val="24"/>
          <w:szCs w:val="24"/>
        </w:rPr>
        <w:t>Tabel berikut merangkum parameter kunci yang distandarisasi di seluruh tahapan penelitian.</w:t>
      </w:r>
    </w:p>
    <w:p w14:paraId="6A40F011" w14:textId="77777777" w:rsidR="0049219E" w:rsidRPr="00A753B8" w:rsidRDefault="0049219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3159"/>
        <w:gridCol w:w="4062"/>
      </w:tblGrid>
      <w:tr w:rsidR="00A753B8" w:rsidRPr="00A753B8" w14:paraId="0A571043" w14:textId="77777777">
        <w:tc>
          <w:tcPr>
            <w:tcW w:w="1805"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5846B602" w14:textId="77777777" w:rsidR="0049219E" w:rsidRPr="00A753B8" w:rsidRDefault="00000000">
            <w:pPr>
              <w:jc w:val="center"/>
            </w:pPr>
            <w:r>
              <w:rPr>
                <w:b/>
                <w:bCs/>
              </w:rPr>
              <w:t>Tahapan</w:t>
            </w:r>
          </w:p>
        </w:tc>
        <w:tc>
          <w:tcPr>
            <w:tcW w:w="3159"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2BC151E8" w14:textId="77777777" w:rsidR="0049219E" w:rsidRPr="00A753B8" w:rsidRDefault="00000000">
            <w:pPr>
              <w:jc w:val="center"/>
            </w:pPr>
            <w:r>
              <w:rPr>
                <w:b/>
                <w:bCs/>
              </w:rPr>
              <w:t>Parameter Kunci</w:t>
            </w:r>
          </w:p>
        </w:tc>
        <w:tc>
          <w:tcPr>
            <w:tcW w:w="4062"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326FE954" w14:textId="77777777" w:rsidR="0049219E" w:rsidRPr="00A753B8" w:rsidRDefault="00000000">
            <w:pPr>
              <w:jc w:val="center"/>
            </w:pPr>
            <w:r>
              <w:rPr>
                <w:b/>
                <w:bCs/>
              </w:rPr>
              <w:t>Nilai / Spesifikasi</w:t>
            </w:r>
          </w:p>
        </w:tc>
      </w:tr>
      <w:tr w:rsidR="00A753B8" w:rsidRPr="00A753B8" w14:paraId="392B25E6"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9179E86" w14:textId="77777777" w:rsidR="0049219E" w:rsidRPr="00A753B8" w:rsidRDefault="00000000">
            <w:r>
              <w:rPr>
                <w:b/>
                <w:bCs/>
              </w:rPr>
              <w:t>Akuisisi Data</w:t>
            </w:r>
          </w:p>
        </w:tc>
        <w:tc>
          <w:tcPr>
            <w:tcW w:w="31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A295FC2" w14:textId="77777777" w:rsidR="0049219E" w:rsidRPr="00A753B8" w:rsidRDefault="00000000">
            <w:r>
              <w:t>Resolusi raw / Format</w:t>
            </w:r>
          </w:p>
        </w:tc>
        <w:tc>
          <w:tcPr>
            <w:tcW w:w="406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04B7098" w14:textId="77777777" w:rsidR="0049219E" w:rsidRPr="00A753B8" w:rsidRDefault="00000000">
            <w:r>
              <w:t>3024×4032 px / JPEG</w:t>
            </w:r>
          </w:p>
        </w:tc>
      </w:tr>
      <w:tr w:rsidR="00A753B8" w:rsidRPr="00A753B8" w14:paraId="61C9F067"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759C89D" w14:textId="77777777" w:rsidR="0049219E" w:rsidRPr="00A753B8" w:rsidRDefault="00000000">
            <w:r>
              <w:rPr>
                <w:b/>
                <w:bCs/>
              </w:rPr>
              <w:t>Akuisisi Data</w:t>
            </w:r>
          </w:p>
        </w:tc>
        <w:tc>
          <w:tcPr>
            <w:tcW w:w="31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A7203A1" w14:textId="77777777" w:rsidR="0049219E" w:rsidRPr="00A753B8" w:rsidRDefault="00000000">
            <w:r>
              <w:t>Pencahayaan candling</w:t>
            </w:r>
          </w:p>
        </w:tc>
        <w:tc>
          <w:tcPr>
            <w:tcW w:w="406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3021419" w14:textId="77777777" w:rsidR="0049219E" w:rsidRPr="00A753B8" w:rsidRDefault="00000000">
            <w:r>
              <w:t>LED 500–1000 lux, ruang gelap</w:t>
            </w:r>
          </w:p>
        </w:tc>
      </w:tr>
      <w:tr w:rsidR="00A753B8" w:rsidRPr="00A753B8" w14:paraId="1CDF5B50"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B1879C9" w14:textId="77777777" w:rsidR="0049219E" w:rsidRPr="00A753B8" w:rsidRDefault="00000000">
            <w:r>
              <w:rPr>
                <w:b/>
                <w:bCs/>
              </w:rPr>
              <w:t>Akuisisi Data</w:t>
            </w:r>
          </w:p>
        </w:tc>
        <w:tc>
          <w:tcPr>
            <w:tcW w:w="31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504C9BF" w14:textId="77777777" w:rsidR="0049219E" w:rsidRPr="00A753B8" w:rsidRDefault="00000000">
            <w:r>
              <w:t>Target dataset</w:t>
            </w:r>
          </w:p>
        </w:tc>
        <w:tc>
          <w:tcPr>
            <w:tcW w:w="406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3BC60ED" w14:textId="77777777" w:rsidR="0049219E" w:rsidRPr="00A753B8" w:rsidRDefault="00000000">
            <w:r>
              <w:t>≥ 250 citra (fertil + infertil)</w:t>
            </w:r>
          </w:p>
        </w:tc>
      </w:tr>
      <w:tr w:rsidR="00A753B8" w:rsidRPr="00A753B8" w14:paraId="6417887C"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FBEBF3D" w14:textId="77777777" w:rsidR="0049219E" w:rsidRPr="00A753B8" w:rsidRDefault="00000000">
            <w:r>
              <w:rPr>
                <w:b/>
                <w:bCs/>
              </w:rPr>
              <w:t>Praproses</w:t>
            </w:r>
          </w:p>
        </w:tc>
        <w:tc>
          <w:tcPr>
            <w:tcW w:w="31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3BB6353" w14:textId="77777777" w:rsidR="0049219E" w:rsidRPr="00A753B8" w:rsidRDefault="00000000">
            <w:r>
              <w:t>Ukuran output (resize)</w:t>
            </w:r>
          </w:p>
        </w:tc>
        <w:tc>
          <w:tcPr>
            <w:tcW w:w="406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6DE2AAA" w14:textId="77777777" w:rsidR="0049219E" w:rsidRPr="00A753B8" w:rsidRDefault="00000000">
            <w:r>
              <w:t>512 × 512 piksel</w:t>
            </w:r>
          </w:p>
        </w:tc>
      </w:tr>
      <w:tr w:rsidR="00A753B8" w:rsidRPr="00A753B8" w14:paraId="247885C7"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5DBD6E2" w14:textId="77777777" w:rsidR="0049219E" w:rsidRPr="00A753B8" w:rsidRDefault="00000000">
            <w:r>
              <w:rPr>
                <w:b/>
                <w:bCs/>
              </w:rPr>
              <w:t>Praproses</w:t>
            </w:r>
          </w:p>
        </w:tc>
        <w:tc>
          <w:tcPr>
            <w:tcW w:w="31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DCF9424" w14:textId="77777777" w:rsidR="0049219E" w:rsidRPr="00A753B8" w:rsidRDefault="00000000">
            <w:r>
              <w:t>Format output</w:t>
            </w:r>
          </w:p>
        </w:tc>
        <w:tc>
          <w:tcPr>
            <w:tcW w:w="406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F72DC40" w14:textId="77777777" w:rsidR="0049219E" w:rsidRPr="00A753B8" w:rsidRDefault="00000000">
            <w:r>
              <w:t>PNG lossless</w:t>
            </w:r>
          </w:p>
        </w:tc>
      </w:tr>
      <w:tr w:rsidR="00A753B8" w:rsidRPr="00A753B8" w14:paraId="402E013F"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EB0E6F4" w14:textId="77777777" w:rsidR="0049219E" w:rsidRPr="00A753B8" w:rsidRDefault="00000000">
            <w:r>
              <w:rPr>
                <w:b/>
                <w:bCs/>
              </w:rPr>
              <w:t>Praproses</w:t>
            </w:r>
          </w:p>
        </w:tc>
        <w:tc>
          <w:tcPr>
            <w:tcW w:w="31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398F94E" w14:textId="77777777" w:rsidR="0049219E" w:rsidRPr="00A753B8" w:rsidRDefault="00000000">
            <w:r>
              <w:t>CLAHE clip limit / tile</w:t>
            </w:r>
          </w:p>
        </w:tc>
        <w:tc>
          <w:tcPr>
            <w:tcW w:w="406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EA0F6EF" w14:textId="77777777" w:rsidR="0049219E" w:rsidRPr="00A753B8" w:rsidRDefault="00000000">
            <w:r>
              <w:t>2.0 / (8,8)</w:t>
            </w:r>
          </w:p>
        </w:tc>
      </w:tr>
      <w:tr w:rsidR="00A753B8" w:rsidRPr="00A753B8" w14:paraId="55727DF5"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FF2A03C" w14:textId="77777777" w:rsidR="0049219E" w:rsidRPr="00A753B8" w:rsidRDefault="00000000">
            <w:r>
              <w:rPr>
                <w:b/>
                <w:bCs/>
              </w:rPr>
              <w:t>Praproses</w:t>
            </w:r>
          </w:p>
        </w:tc>
        <w:tc>
          <w:tcPr>
            <w:tcW w:w="31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9F9E92C" w14:textId="77777777" w:rsidR="0049219E" w:rsidRPr="00A753B8" w:rsidRDefault="00000000">
            <w:r>
              <w:t>Split data</w:t>
            </w:r>
          </w:p>
        </w:tc>
        <w:tc>
          <w:tcPr>
            <w:tcW w:w="406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37332D8" w14:textId="77777777" w:rsidR="0049219E" w:rsidRPr="00A753B8" w:rsidRDefault="00000000">
            <w:r>
              <w:t>70% train / 15% val / 15% test</w:t>
            </w:r>
          </w:p>
        </w:tc>
      </w:tr>
      <w:tr w:rsidR="00A753B8" w:rsidRPr="00A753B8" w14:paraId="4F7AC95A"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456F2A7" w14:textId="77777777" w:rsidR="0049219E" w:rsidRPr="00A753B8" w:rsidRDefault="00000000">
            <w:r>
              <w:rPr>
                <w:b/>
                <w:bCs/>
              </w:rPr>
              <w:t>Praproses</w:t>
            </w:r>
          </w:p>
        </w:tc>
        <w:tc>
          <w:tcPr>
            <w:tcW w:w="31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6A7B18F" w14:textId="77777777" w:rsidR="0049219E" w:rsidRPr="00A753B8" w:rsidRDefault="00000000">
            <w:r>
              <w:t>Augmentasi (target)</w:t>
            </w:r>
          </w:p>
        </w:tc>
        <w:tc>
          <w:tcPr>
            <w:tcW w:w="406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A5379F6" w14:textId="77777777" w:rsidR="0049219E" w:rsidRPr="00A753B8" w:rsidRDefault="00000000">
            <w:r>
              <w:t>≥ 1.000 citra training</w:t>
            </w:r>
          </w:p>
        </w:tc>
      </w:tr>
      <w:tr w:rsidR="00A753B8" w:rsidRPr="00A753B8" w14:paraId="0A4B7B83"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48B6C9E" w14:textId="77777777" w:rsidR="0049219E" w:rsidRPr="00A753B8" w:rsidRDefault="00000000">
            <w:r>
              <w:rPr>
                <w:b/>
                <w:bCs/>
              </w:rPr>
              <w:t>Segmentasi</w:t>
            </w:r>
          </w:p>
        </w:tc>
        <w:tc>
          <w:tcPr>
            <w:tcW w:w="31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3D2CAF4" w14:textId="77777777" w:rsidR="0049219E" w:rsidRPr="00A753B8" w:rsidRDefault="00000000">
            <w:r>
              <w:t>Input U-Net</w:t>
            </w:r>
          </w:p>
        </w:tc>
        <w:tc>
          <w:tcPr>
            <w:tcW w:w="406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8C0DF83" w14:textId="77777777" w:rsidR="0049219E" w:rsidRPr="00A753B8" w:rsidRDefault="00000000">
            <w:r>
              <w:t>512×512×3, float32 [0,1]</w:t>
            </w:r>
          </w:p>
        </w:tc>
      </w:tr>
      <w:tr w:rsidR="00A753B8" w:rsidRPr="00A753B8" w14:paraId="3A13F91D"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CCDF8AE" w14:textId="77777777" w:rsidR="0049219E" w:rsidRPr="00A753B8" w:rsidRDefault="00000000">
            <w:r>
              <w:rPr>
                <w:b/>
                <w:bCs/>
              </w:rPr>
              <w:t>Segmentasi</w:t>
            </w:r>
          </w:p>
        </w:tc>
        <w:tc>
          <w:tcPr>
            <w:tcW w:w="31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4C9E581" w14:textId="77777777" w:rsidR="0049219E" w:rsidRPr="00A753B8" w:rsidRDefault="00000000">
            <w:r>
              <w:t>Filter encoder</w:t>
            </w:r>
          </w:p>
        </w:tc>
        <w:tc>
          <w:tcPr>
            <w:tcW w:w="406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0766BD7" w14:textId="77777777" w:rsidR="0049219E" w:rsidRPr="00A753B8" w:rsidRDefault="00000000">
            <w:r>
              <w:t>16 → 32 → 64 → 128 → 256</w:t>
            </w:r>
          </w:p>
        </w:tc>
      </w:tr>
      <w:tr w:rsidR="00A753B8" w:rsidRPr="00A753B8" w14:paraId="2A49157E"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B48977E" w14:textId="77777777" w:rsidR="0049219E" w:rsidRPr="00A753B8" w:rsidRDefault="00000000">
            <w:r>
              <w:rPr>
                <w:b/>
                <w:bCs/>
              </w:rPr>
              <w:t>Segmentasi</w:t>
            </w:r>
          </w:p>
        </w:tc>
        <w:tc>
          <w:tcPr>
            <w:tcW w:w="31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AE87AF7" w14:textId="77777777" w:rsidR="0049219E" w:rsidRPr="00A753B8" w:rsidRDefault="00000000">
            <w:r>
              <w:t>Loss function</w:t>
            </w:r>
          </w:p>
        </w:tc>
        <w:tc>
          <w:tcPr>
            <w:tcW w:w="406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3C2266D" w14:textId="77777777" w:rsidR="0049219E" w:rsidRPr="00A753B8" w:rsidRDefault="00000000">
            <w:r>
              <w:t>BCE + Dice (α=0.5)</w:t>
            </w:r>
          </w:p>
        </w:tc>
      </w:tr>
      <w:tr w:rsidR="00A753B8" w:rsidRPr="00A753B8" w14:paraId="399154A9"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0CA39D8" w14:textId="77777777" w:rsidR="0049219E" w:rsidRPr="00A753B8" w:rsidRDefault="00000000">
            <w:r>
              <w:rPr>
                <w:b/>
                <w:bCs/>
              </w:rPr>
              <w:t>Segmentasi</w:t>
            </w:r>
          </w:p>
        </w:tc>
        <w:tc>
          <w:tcPr>
            <w:tcW w:w="31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91A00B6" w14:textId="77777777" w:rsidR="0049219E" w:rsidRPr="00A753B8" w:rsidRDefault="00000000">
            <w:r>
              <w:t>Optimizer / lr</w:t>
            </w:r>
          </w:p>
        </w:tc>
        <w:tc>
          <w:tcPr>
            <w:tcW w:w="406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59A3FDF" w14:textId="77777777" w:rsidR="0049219E" w:rsidRPr="00A753B8" w:rsidRDefault="00000000">
            <w:r>
              <w:t>Adam / 1×10⁻³</w:t>
            </w:r>
          </w:p>
        </w:tc>
      </w:tr>
      <w:tr w:rsidR="00A753B8" w:rsidRPr="00A753B8" w14:paraId="5E21F489"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7699A9C" w14:textId="77777777" w:rsidR="0049219E" w:rsidRPr="00A753B8" w:rsidRDefault="00000000">
            <w:r>
              <w:rPr>
                <w:b/>
                <w:bCs/>
              </w:rPr>
              <w:t>Segmentasi</w:t>
            </w:r>
          </w:p>
        </w:tc>
        <w:tc>
          <w:tcPr>
            <w:tcW w:w="31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95D0386" w14:textId="77777777" w:rsidR="0049219E" w:rsidRPr="00A753B8" w:rsidRDefault="00000000">
            <w:r>
              <w:t>Target Dice / IoU</w:t>
            </w:r>
          </w:p>
        </w:tc>
        <w:tc>
          <w:tcPr>
            <w:tcW w:w="406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05D1602" w14:textId="77777777" w:rsidR="0049219E" w:rsidRPr="00A753B8" w:rsidRDefault="00000000">
            <w:r>
              <w:t>≥ 0.85 / ≥ 0.75</w:t>
            </w:r>
          </w:p>
        </w:tc>
      </w:tr>
      <w:tr w:rsidR="00A753B8" w:rsidRPr="00A753B8" w14:paraId="10CF3CA1"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7AF133F" w14:textId="77777777" w:rsidR="0049219E" w:rsidRPr="00A753B8" w:rsidRDefault="00000000">
            <w:r>
              <w:rPr>
                <w:b/>
                <w:bCs/>
              </w:rPr>
              <w:t>Ekstraksi Fitur</w:t>
            </w:r>
          </w:p>
        </w:tc>
        <w:tc>
          <w:tcPr>
            <w:tcW w:w="31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2822BCE" w14:textId="77777777" w:rsidR="0049219E" w:rsidRPr="00A753B8" w:rsidRDefault="00000000">
            <w:r>
              <w:t>Fitur GLCM</w:t>
            </w:r>
          </w:p>
        </w:tc>
        <w:tc>
          <w:tcPr>
            <w:tcW w:w="406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6D76876" w14:textId="77777777" w:rsidR="0049219E" w:rsidRPr="00A753B8" w:rsidRDefault="00000000">
            <w:r>
              <w:t>d=1, 4 sudut → 20 fitur</w:t>
            </w:r>
          </w:p>
        </w:tc>
      </w:tr>
      <w:tr w:rsidR="00A753B8" w:rsidRPr="00A753B8" w14:paraId="3BCF6E73"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955A415" w14:textId="77777777" w:rsidR="0049219E" w:rsidRPr="00A753B8" w:rsidRDefault="00000000">
            <w:r>
              <w:rPr>
                <w:b/>
                <w:bCs/>
              </w:rPr>
              <w:t>Ekstraksi Fitur</w:t>
            </w:r>
          </w:p>
        </w:tc>
        <w:tc>
          <w:tcPr>
            <w:tcW w:w="31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584B14A" w14:textId="77777777" w:rsidR="0049219E" w:rsidRPr="00A753B8" w:rsidRDefault="00000000">
            <w:r>
              <w:t>Fitur LBP</w:t>
            </w:r>
          </w:p>
        </w:tc>
        <w:tc>
          <w:tcPr>
            <w:tcW w:w="406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E9240DF" w14:textId="77777777" w:rsidR="0049219E" w:rsidRPr="00A753B8" w:rsidRDefault="00000000">
            <w:r>
              <w:t>R=1,2,3 → 177 fitur</w:t>
            </w:r>
          </w:p>
        </w:tc>
      </w:tr>
      <w:tr w:rsidR="00A753B8" w:rsidRPr="00A753B8" w14:paraId="2D97EF59"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FCCF78A" w14:textId="77777777" w:rsidR="0049219E" w:rsidRPr="00A753B8" w:rsidRDefault="00000000">
            <w:r>
              <w:rPr>
                <w:b/>
                <w:bCs/>
              </w:rPr>
              <w:t>Ekstraksi Fitur</w:t>
            </w:r>
          </w:p>
        </w:tc>
        <w:tc>
          <w:tcPr>
            <w:tcW w:w="31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54120BC" w14:textId="77777777" w:rsidR="0049219E" w:rsidRPr="00A753B8" w:rsidRDefault="00000000">
            <w:r>
              <w:t>Deep embedding (GAP)</w:t>
            </w:r>
          </w:p>
        </w:tc>
        <w:tc>
          <w:tcPr>
            <w:tcW w:w="406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E91773A" w14:textId="77777777" w:rsidR="0049219E" w:rsidRPr="00A753B8" w:rsidRDefault="00000000">
            <w:r>
              <w:t>Bottleneck 256-D</w:t>
            </w:r>
          </w:p>
        </w:tc>
      </w:tr>
      <w:tr w:rsidR="00A753B8" w:rsidRPr="00A753B8" w14:paraId="44EEDBFA"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8C5E5CD" w14:textId="77777777" w:rsidR="0049219E" w:rsidRPr="00A753B8" w:rsidRDefault="00000000">
            <w:r>
              <w:rPr>
                <w:b/>
                <w:bCs/>
              </w:rPr>
              <w:t>Ekstraksi Fitur</w:t>
            </w:r>
          </w:p>
        </w:tc>
        <w:tc>
          <w:tcPr>
            <w:tcW w:w="31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B0DB35B" w14:textId="77777777" w:rsidR="0049219E" w:rsidRPr="00A753B8" w:rsidRDefault="00000000">
            <w:r>
              <w:t>Dimensi vektor hibrida</w:t>
            </w:r>
          </w:p>
        </w:tc>
        <w:tc>
          <w:tcPr>
            <w:tcW w:w="406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7A66147" w14:textId="77777777" w:rsidR="0049219E" w:rsidRPr="00A753B8" w:rsidRDefault="00000000">
            <w:r>
              <w:t>713 dimensi (sebelum seleksi)</w:t>
            </w:r>
          </w:p>
        </w:tc>
      </w:tr>
      <w:tr w:rsidR="00A753B8" w:rsidRPr="00A753B8" w14:paraId="4F283A28"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A79D0FA" w14:textId="77777777" w:rsidR="0049219E" w:rsidRPr="00A753B8" w:rsidRDefault="00000000">
            <w:r>
              <w:rPr>
                <w:b/>
                <w:bCs/>
              </w:rPr>
              <w:t>AWC</w:t>
            </w:r>
          </w:p>
        </w:tc>
        <w:tc>
          <w:tcPr>
            <w:tcW w:w="31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E52C16A" w14:textId="77777777" w:rsidR="0049219E" w:rsidRPr="00A753B8" w:rsidRDefault="00000000">
            <w:r>
              <w:t>Parameter λ (tuning)</w:t>
            </w:r>
          </w:p>
        </w:tc>
        <w:tc>
          <w:tcPr>
            <w:tcW w:w="406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7D2DAFE" w14:textId="77777777" w:rsidR="0049219E" w:rsidRPr="00A753B8" w:rsidRDefault="00000000">
            <w:r>
              <w:t>0.1 – 3.0 (grid search, step 0.1)</w:t>
            </w:r>
          </w:p>
        </w:tc>
      </w:tr>
      <w:tr w:rsidR="00A753B8" w:rsidRPr="00A753B8" w14:paraId="0F744858"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54C0259" w14:textId="77777777" w:rsidR="0049219E" w:rsidRPr="00A753B8" w:rsidRDefault="00000000">
            <w:r>
              <w:rPr>
                <w:b/>
                <w:bCs/>
              </w:rPr>
              <w:t>AWC</w:t>
            </w:r>
          </w:p>
        </w:tc>
        <w:tc>
          <w:tcPr>
            <w:tcW w:w="31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002E6CC" w14:textId="77777777" w:rsidR="0049219E" w:rsidRPr="00A753B8" w:rsidRDefault="00000000">
            <w:r>
              <w:t>Jarak / skala radius</w:t>
            </w:r>
          </w:p>
        </w:tc>
        <w:tc>
          <w:tcPr>
            <w:tcW w:w="406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A5D1179" w14:textId="77777777" w:rsidR="0049219E" w:rsidRPr="00A753B8" w:rsidRDefault="00000000">
            <w:r>
              <w:t>Euclidean / geometrik ×2</w:t>
            </w:r>
          </w:p>
        </w:tc>
      </w:tr>
      <w:tr w:rsidR="00A753B8" w:rsidRPr="00A753B8" w14:paraId="009B9F57"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B081555" w14:textId="77777777" w:rsidR="0049219E" w:rsidRPr="00A753B8" w:rsidRDefault="00000000">
            <w:r>
              <w:rPr>
                <w:b/>
                <w:bCs/>
              </w:rPr>
              <w:t>Evaluasi</w:t>
            </w:r>
          </w:p>
        </w:tc>
        <w:tc>
          <w:tcPr>
            <w:tcW w:w="31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0275505" w14:textId="77777777" w:rsidR="0049219E" w:rsidRPr="00A753B8" w:rsidRDefault="00000000">
            <w:r>
              <w:t>Metrik klasifikasi</w:t>
            </w:r>
          </w:p>
        </w:tc>
        <w:tc>
          <w:tcPr>
            <w:tcW w:w="406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FF54D18" w14:textId="77777777" w:rsidR="0049219E" w:rsidRPr="00A753B8" w:rsidRDefault="00000000">
            <w:r>
              <w:t>Acc, Prec, Recall, F1, ROC-AUC</w:t>
            </w:r>
          </w:p>
        </w:tc>
      </w:tr>
      <w:tr w:rsidR="00A753B8" w:rsidRPr="00A753B8" w14:paraId="27F9CE70"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D3C73A4" w14:textId="77777777" w:rsidR="0049219E" w:rsidRPr="00A753B8" w:rsidRDefault="00000000">
            <w:r>
              <w:rPr>
                <w:b/>
                <w:bCs/>
              </w:rPr>
              <w:t>Evaluasi</w:t>
            </w:r>
          </w:p>
        </w:tc>
        <w:tc>
          <w:tcPr>
            <w:tcW w:w="31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32D4CC5" w14:textId="77777777" w:rsidR="0049219E" w:rsidRPr="00A753B8" w:rsidRDefault="00000000">
            <w:r>
              <w:t>Cross-validasi</w:t>
            </w:r>
          </w:p>
        </w:tc>
        <w:tc>
          <w:tcPr>
            <w:tcW w:w="406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BE7000D" w14:textId="77777777" w:rsidR="0049219E" w:rsidRPr="00A753B8" w:rsidRDefault="00000000">
            <w:r>
              <w:t>Stratified K-Fold, k=5</w:t>
            </w:r>
          </w:p>
        </w:tc>
      </w:tr>
      <w:tr w:rsidR="00A753B8" w:rsidRPr="00A753B8" w14:paraId="4447487C"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5715EC1" w14:textId="77777777" w:rsidR="0049219E" w:rsidRPr="00A753B8" w:rsidRDefault="00000000">
            <w:r>
              <w:rPr>
                <w:b/>
                <w:bCs/>
              </w:rPr>
              <w:t>Evaluasi</w:t>
            </w:r>
          </w:p>
        </w:tc>
        <w:tc>
          <w:tcPr>
            <w:tcW w:w="31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94CD134" w14:textId="77777777" w:rsidR="0049219E" w:rsidRPr="00A753B8" w:rsidRDefault="00000000">
            <w:r>
              <w:t>Target accuracy</w:t>
            </w:r>
          </w:p>
        </w:tc>
        <w:tc>
          <w:tcPr>
            <w:tcW w:w="406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3028F7B" w14:textId="77777777" w:rsidR="0049219E" w:rsidRPr="00A753B8" w:rsidRDefault="00000000">
            <w:r>
              <w:t>≥ 90% pada test set</w:t>
            </w:r>
          </w:p>
        </w:tc>
      </w:tr>
      <w:tr w:rsidR="00A753B8" w:rsidRPr="00A753B8" w14:paraId="45E61BAC"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DB49EFA" w14:textId="77777777" w:rsidR="0049219E" w:rsidRPr="00A753B8" w:rsidRDefault="00000000">
            <w:r>
              <w:rPr>
                <w:b/>
                <w:bCs/>
              </w:rPr>
              <w:t>Pengujian</w:t>
            </w:r>
          </w:p>
        </w:tc>
        <w:tc>
          <w:tcPr>
            <w:tcW w:w="31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543C62C" w14:textId="77777777" w:rsidR="0049219E" w:rsidRPr="00A753B8" w:rsidRDefault="00000000">
            <w:r>
              <w:t>Waktu inferensi target</w:t>
            </w:r>
          </w:p>
        </w:tc>
        <w:tc>
          <w:tcPr>
            <w:tcW w:w="406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4164872" w14:textId="77777777" w:rsidR="0049219E" w:rsidRPr="00A753B8" w:rsidRDefault="00000000">
            <w:r>
              <w:t>&lt; 2 detik/citra (CPU)</w:t>
            </w:r>
          </w:p>
        </w:tc>
      </w:tr>
      <w:tr w:rsidR="00A753B8" w:rsidRPr="00A753B8" w14:paraId="6C3A1488"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7C082A8" w14:textId="77777777" w:rsidR="0049219E" w:rsidRPr="00A753B8" w:rsidRDefault="00000000">
            <w:r>
              <w:rPr>
                <w:b/>
                <w:bCs/>
              </w:rPr>
              <w:t>Pengujian</w:t>
            </w:r>
          </w:p>
        </w:tc>
        <w:tc>
          <w:tcPr>
            <w:tcW w:w="31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F613376" w14:textId="77777777" w:rsidR="0049219E" w:rsidRPr="00A753B8" w:rsidRDefault="00000000">
            <w:r>
              <w:t>Platform deployment</w:t>
            </w:r>
          </w:p>
        </w:tc>
        <w:tc>
          <w:tcPr>
            <w:tcW w:w="406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EFFF3D5" w14:textId="77777777" w:rsidR="0049219E" w:rsidRPr="00A753B8" w:rsidRDefault="00000000">
            <w:r>
              <w:t>Flask 2.x + HTML5</w:t>
            </w:r>
          </w:p>
        </w:tc>
      </w:tr>
    </w:tbl>
    <w:p w14:paraId="0B32A3D0" w14:textId="77777777" w:rsidR="00616BC2" w:rsidRPr="00A753B8" w:rsidRDefault="00616BC2"/>
    <w:sectPr w:rsidR="00616BC2" w:rsidRPr="00A753B8">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F79D7" w14:textId="77777777" w:rsidR="00FA14B4" w:rsidRDefault="00FA14B4">
      <w:r>
        <w:separator/>
      </w:r>
    </w:p>
  </w:endnote>
  <w:endnote w:type="continuationSeparator" w:id="0">
    <w:p w14:paraId="7FE113D2" w14:textId="77777777" w:rsidR="00FA14B4" w:rsidRDefault="00FA1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047D8" w14:textId="77777777" w:rsidR="0049219E" w:rsidRDefault="00000000">
    <w:pPr>
      <w:pBdr>
        <w:top w:val="single" w:sz="1" w:space="0" w:color="1A3A6E"/>
      </w:pBdr>
      <w:jc w:val="center"/>
    </w:pPr>
    <w:r>
      <w:rPr>
        <w:color w:val="555555"/>
        <w:sz w:val="18"/>
        <w:szCs w:val="18"/>
      </w:rPr>
      <w:t xml:space="preserve">Halaman </w:t>
    </w:r>
    <w:r>
      <w:rPr>
        <w:color w:val="555555"/>
        <w:sz w:val="18"/>
        <w:szCs w:val="18"/>
      </w:rPr>
      <w:fldChar w:fldCharType="begin"/>
    </w:r>
    <w:r>
      <w:rPr>
        <w:color w:val="555555"/>
        <w:sz w:val="18"/>
        <w:szCs w:val="18"/>
      </w:rPr>
      <w:instrText>PAGE</w:instrText>
    </w:r>
    <w:r>
      <w:rPr>
        <w:color w:val="555555"/>
        <w:sz w:val="18"/>
        <w:szCs w:val="18"/>
      </w:rPr>
      <w:fldChar w:fldCharType="separate"/>
    </w:r>
    <w:r w:rsidR="00A02C93">
      <w:rPr>
        <w:noProof/>
        <w:color w:val="555555"/>
        <w:sz w:val="18"/>
        <w:szCs w:val="18"/>
      </w:rPr>
      <w:t>9</w:t>
    </w:r>
    <w:r>
      <w:rPr>
        <w:color w:val="555555"/>
        <w:sz w:val="18"/>
        <w:szCs w:val="18"/>
      </w:rPr>
      <w:fldChar w:fldCharType="end"/>
    </w:r>
    <w:r>
      <w:rPr>
        <w:color w:val="555555"/>
        <w:sz w:val="18"/>
        <w:szCs w:val="18"/>
      </w:rPr>
      <w:t xml:space="preserve"> dari </w:t>
    </w:r>
    <w:r>
      <w:rPr>
        <w:color w:val="555555"/>
        <w:sz w:val="18"/>
        <w:szCs w:val="18"/>
      </w:rPr>
      <w:fldChar w:fldCharType="begin"/>
    </w:r>
    <w:r>
      <w:rPr>
        <w:color w:val="555555"/>
        <w:sz w:val="18"/>
        <w:szCs w:val="18"/>
      </w:rPr>
      <w:instrText>NUMPAGES</w:instrText>
    </w:r>
    <w:r>
      <w:rPr>
        <w:color w:val="555555"/>
        <w:sz w:val="18"/>
        <w:szCs w:val="18"/>
      </w:rPr>
      <w:fldChar w:fldCharType="separate"/>
    </w:r>
    <w:r w:rsidR="00A02C93">
      <w:rPr>
        <w:noProof/>
        <w:color w:val="555555"/>
        <w:sz w:val="18"/>
        <w:szCs w:val="18"/>
      </w:rPr>
      <w:t>10</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C7D24" w14:textId="77777777" w:rsidR="00FA14B4" w:rsidRDefault="00FA14B4">
      <w:r>
        <w:separator/>
      </w:r>
    </w:p>
  </w:footnote>
  <w:footnote w:type="continuationSeparator" w:id="0">
    <w:p w14:paraId="771D3E0E" w14:textId="77777777" w:rsidR="00FA14B4" w:rsidRDefault="00FA14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A3872" w14:textId="6A836B7A" w:rsidR="0049219E" w:rsidRDefault="0049219E">
    <w:pPr>
      <w:pBdr>
        <w:bottom w:val="single" w:sz="1" w:space="0" w:color="1A3A6E"/>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97960"/>
    <w:multiLevelType w:val="hybridMultilevel"/>
    <w:tmpl w:val="6DD64CEC"/>
    <w:lvl w:ilvl="0" w:tplc="7D1C40EA">
      <w:start w:val="1"/>
      <w:numFmt w:val="bullet"/>
      <w:lvlText w:val="●"/>
      <w:lvlJc w:val="left"/>
      <w:pPr>
        <w:ind w:left="720" w:hanging="360"/>
      </w:pPr>
    </w:lvl>
    <w:lvl w:ilvl="1" w:tplc="CCAA3182">
      <w:start w:val="1"/>
      <w:numFmt w:val="bullet"/>
      <w:lvlText w:val="○"/>
      <w:lvlJc w:val="left"/>
      <w:pPr>
        <w:ind w:left="1440" w:hanging="360"/>
      </w:pPr>
    </w:lvl>
    <w:lvl w:ilvl="2" w:tplc="D7B00B60">
      <w:start w:val="1"/>
      <w:numFmt w:val="bullet"/>
      <w:lvlText w:val="■"/>
      <w:lvlJc w:val="left"/>
      <w:pPr>
        <w:ind w:left="2160" w:hanging="360"/>
      </w:pPr>
    </w:lvl>
    <w:lvl w:ilvl="3" w:tplc="D3248342">
      <w:start w:val="1"/>
      <w:numFmt w:val="bullet"/>
      <w:lvlText w:val="●"/>
      <w:lvlJc w:val="left"/>
      <w:pPr>
        <w:ind w:left="2880" w:hanging="360"/>
      </w:pPr>
    </w:lvl>
    <w:lvl w:ilvl="4" w:tplc="F8E65222">
      <w:start w:val="1"/>
      <w:numFmt w:val="bullet"/>
      <w:lvlText w:val="○"/>
      <w:lvlJc w:val="left"/>
      <w:pPr>
        <w:ind w:left="3600" w:hanging="360"/>
      </w:pPr>
    </w:lvl>
    <w:lvl w:ilvl="5" w:tplc="5BCADF02">
      <w:start w:val="1"/>
      <w:numFmt w:val="bullet"/>
      <w:lvlText w:val="■"/>
      <w:lvlJc w:val="left"/>
      <w:pPr>
        <w:ind w:left="4320" w:hanging="360"/>
      </w:pPr>
    </w:lvl>
    <w:lvl w:ilvl="6" w:tplc="EDFC7A52">
      <w:start w:val="1"/>
      <w:numFmt w:val="bullet"/>
      <w:lvlText w:val="●"/>
      <w:lvlJc w:val="left"/>
      <w:pPr>
        <w:ind w:left="5040" w:hanging="360"/>
      </w:pPr>
    </w:lvl>
    <w:lvl w:ilvl="7" w:tplc="23503C86">
      <w:start w:val="1"/>
      <w:numFmt w:val="bullet"/>
      <w:lvlText w:val="●"/>
      <w:lvlJc w:val="left"/>
      <w:pPr>
        <w:ind w:left="5760" w:hanging="360"/>
      </w:pPr>
    </w:lvl>
    <w:lvl w:ilvl="8" w:tplc="71D67AF6">
      <w:start w:val="1"/>
      <w:numFmt w:val="bullet"/>
      <w:lvlText w:val="●"/>
      <w:lvlJc w:val="left"/>
      <w:pPr>
        <w:ind w:left="6480" w:hanging="360"/>
      </w:pPr>
    </w:lvl>
  </w:abstractNum>
  <w:num w:numId="1" w16cid:durableId="4943027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19E"/>
    <w:rsid w:val="0049219E"/>
    <w:rsid w:val="00616BC2"/>
    <w:rsid w:val="00860833"/>
    <w:rsid w:val="00860D60"/>
    <w:rsid w:val="00A02C93"/>
    <w:rsid w:val="00A753B8"/>
    <w:rsid w:val="00AF5866"/>
    <w:rsid w:val="00C573EC"/>
    <w:rsid w:val="00EF7607"/>
    <w:rsid w:val="00FA14B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F02A1"/>
  <w15:docId w15:val="{6FEBE030-A3F7-4C6B-9A90-80F1BF0F7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60D60"/>
    <w:pPr>
      <w:tabs>
        <w:tab w:val="center" w:pos="4513"/>
        <w:tab w:val="right" w:pos="9026"/>
      </w:tabs>
    </w:pPr>
  </w:style>
  <w:style w:type="character" w:customStyle="1" w:styleId="HeaderChar">
    <w:name w:val="Header Char"/>
    <w:basedOn w:val="DefaultParagraphFont"/>
    <w:link w:val="Header"/>
    <w:uiPriority w:val="99"/>
    <w:rsid w:val="00860D60"/>
  </w:style>
  <w:style w:type="paragraph" w:styleId="Footer">
    <w:name w:val="footer"/>
    <w:basedOn w:val="Normal"/>
    <w:link w:val="FooterChar"/>
    <w:uiPriority w:val="99"/>
    <w:unhideWhenUsed/>
    <w:rsid w:val="00860D60"/>
    <w:pPr>
      <w:tabs>
        <w:tab w:val="center" w:pos="4513"/>
        <w:tab w:val="right" w:pos="9026"/>
      </w:tabs>
    </w:pPr>
  </w:style>
  <w:style w:type="character" w:customStyle="1" w:styleId="FooterChar">
    <w:name w:val="Footer Char"/>
    <w:basedOn w:val="DefaultParagraphFont"/>
    <w:link w:val="Footer"/>
    <w:uiPriority w:val="99"/>
    <w:rsid w:val="00860D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11</Pages>
  <Words>3359</Words>
  <Characters>19149</Characters>
  <Application>Microsoft Office Word</Application>
  <DocSecurity>0</DocSecurity>
  <Lines>159</Lines>
  <Paragraphs>44</Paragraphs>
  <ScaleCrop>false</ScaleCrop>
  <Company/>
  <LinksUpToDate>false</LinksUpToDate>
  <CharactersWithSpaces>22464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hegira kartiwan</cp:lastModifiedBy>
  <cp:revision>3</cp:revision>
  <dcterms:created xsi:type="dcterms:W3CDTF">2026-04-17T05:59:00Z</dcterms:created>
  <dcterms:modified xsi:type="dcterms:W3CDTF">2026-04-18T10:28:00Z</dcterms:modified>
</cp:coreProperties>
</file>