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C40E" w14:textId="77777777" w:rsidR="00994F2E" w:rsidRDefault="00994F2E">
      <w:pPr>
        <w:pStyle w:val="BodyText"/>
        <w:spacing w:before="4"/>
        <w:ind w:left="0"/>
        <w:rPr>
          <w:rFonts w:ascii="Times New Roman"/>
          <w:sz w:val="29"/>
        </w:rPr>
      </w:pPr>
    </w:p>
    <w:p w14:paraId="175F3550" w14:textId="77777777" w:rsidR="00994F2E" w:rsidRDefault="00000000">
      <w:pPr>
        <w:pStyle w:val="Title"/>
      </w:pPr>
      <w:r>
        <w:pict w14:anchorId="5B62B4A7">
          <v:group id="docshapegroup1" o:spid="_x0000_s1027" style="position:absolute;left:0;text-align:left;margin-left:325.05pt;margin-top:-16.55pt;width:45.75pt;height:55.65pt;z-index:15728640;mso-position-horizontal-relative:page" coordorigin="6501,-331" coordsize="915,1113">
            <v:shape id="docshape2" o:spid="_x0000_s1030" style="position:absolute;left:6500;top:312;width:914;height:470" coordorigin="6501,312" coordsize="914,470" o:spt="100" adj="0,,0" path="m6941,312r-50,l6891,454r-22,26l6786,480r-22,-45l6741,480r-50,l6728,520r-9,48l6763,545r44,23l6803,545r-4,-25l6813,505r33,l6826,528r16,86l6764,574r-78,40l6701,528r-67,-73l6725,455r39,-77l6802,454r89,l6891,312r-390,l6501,410r,19l6506,458r13,37l6542,538r38,47l6635,635r77,50l6812,735r129,47l6941,614r,-109l6941,480r,-102l6941,312xm7387,312r-413,l6974,453r118,-12l7187,422r75,-23l7318,372r41,-29l7387,312xm7414,403r-4,8l7404,419r-6,9l7391,436r-40,41l7301,514r-62,34l7167,579r-83,28l7058,614r-27,7l7003,628r-29,7l6974,782r129,-47l7203,685r77,-51l7335,585r37,-48l7396,495r12,-37l7413,429r1,-18l7414,403xm7414,321r-47,49l7303,408r-76,29l7144,457r-86,13l6974,478r,131l7001,603r26,-7l7052,590r24,-7l7215,531r95,-54l7369,425r31,-46l7413,342r1,-21xe" fillcolor="#00a2dd" stroked="f">
              <v:stroke joinstyle="round"/>
              <v:formulas/>
              <v:path arrowok="t" o:connecttype="segments"/>
            </v:shape>
            <v:shape id="docshape3" o:spid="_x0000_s1029" style="position:absolute;left:6974;top:-331;width:441;height:610" coordorigin="6974,-330" coordsize="441,610" o:spt="100" adj="0,,0" path="m7415,-330r-441,98l6974,279r441,l7415,182r-345,l7070,157r345,l7415,90r-345,l7070,65r345,l7415,-2r-345,l7070,-27r345,l7415,-94r-345,l7070,-119r345,l7415,-330xm7415,157r-96,l7319,182r96,l7415,157xm7415,65r-96,l7319,90r96,l7415,65xm7415,-27r-96,l7319,-2r96,l7415,-27xm7415,-119r-96,l7319,-94r96,l7415,-119xe" fillcolor="#dd1e33" stroked="f">
              <v:stroke joinstyle="round"/>
              <v:formulas/>
              <v:path arrowok="t" o:connecttype="segments"/>
            </v:shape>
            <v:shape id="docshape4" o:spid="_x0000_s1028" style="position:absolute;left:6500;top:-331;width:441;height:611" coordorigin="6501,-331" coordsize="441,611" o:spt="100" adj="0,,0" path="m6941,-224r-440,98l6501,279r440,l6941,207r-345,l6596,108r248,l6846,107r95,l6941,97r-319,l6596,82r,-74l6844,8r2,-1l6941,7r,-12l6622,-5r-26,-15l6596,-95r248,l6846,-96r95,l6941,-224xm6622,151r,56l6821,207r,-29l6776,178r-1,-1l6667,177r-45,-26xm6941,107r-95,l6846,207r95,l6941,107xm6821,150r-45,28l6821,178r,-28xm6721,139r-54,38l6775,177r-54,-38xm6841,111r-120,l6777,150r64,-39xm6844,108r-248,l6666,150r55,-39l6841,111r3,-3xm6622,50r,47l6941,97r,l6821,97r,-20l6776,77r-1,l6667,77,6622,50xm6941,7r-95,l6846,81r-25,16l6941,97r,-90xm6821,50r-45,27l6821,77r,-27xm6721,39r-54,38l6775,77,6721,39xm6841,10r-120,l6777,49r64,-39xm6844,8r-248,l6666,49r55,-39l6841,10r3,-2xm6622,-52r,47l6941,-5r,-1l6821,-6r,-19l6776,-25r-1,-1l6667,-26r-45,-26xm6941,-96r-95,l6846,-21r-25,15l6941,-6r,-90xm6821,-52r-45,27l6821,-25r,-27xm6721,-64r-54,38l6775,-26r-54,-38xm6841,-92r-120,l6777,-53r64,-39xm6844,-95r-248,l6666,-53r55,-39l6841,-92r3,-3xm6941,-331r-317,146l6941,-256r,-75xe" fillcolor="#edac27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74B94B66" wp14:editId="038E7501">
            <wp:simplePos x="0" y="0"/>
            <wp:positionH relativeFrom="page">
              <wp:posOffset>4850492</wp:posOffset>
            </wp:positionH>
            <wp:positionV relativeFrom="paragraph">
              <wp:posOffset>-159569</wp:posOffset>
            </wp:positionV>
            <wp:extent cx="1794217" cy="6472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217" cy="64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</w:t>
      </w:r>
      <w:r>
        <w:rPr>
          <w:spacing w:val="-9"/>
        </w:rPr>
        <w:t xml:space="preserve"> </w:t>
      </w:r>
      <w:r>
        <w:t>9057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rPr>
          <w:spacing w:val="-2"/>
        </w:rPr>
        <w:t>ANALYTICS</w:t>
      </w:r>
    </w:p>
    <w:p w14:paraId="3A8D0AF1" w14:textId="75950085" w:rsidR="00994F2E" w:rsidRDefault="00000000">
      <w:pPr>
        <w:spacing w:before="187"/>
        <w:ind w:left="10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Linear </w:t>
      </w:r>
      <w:r>
        <w:rPr>
          <w:b/>
          <w:spacing w:val="-2"/>
          <w:sz w:val="24"/>
        </w:rPr>
        <w:t>Programming</w:t>
      </w:r>
      <w:r w:rsidR="003A30CC">
        <w:rPr>
          <w:b/>
          <w:spacing w:val="-2"/>
          <w:sz w:val="24"/>
        </w:rPr>
        <w:t xml:space="preserve"> (Report)</w:t>
      </w:r>
    </w:p>
    <w:p w14:paraId="4FE980F6" w14:textId="77777777" w:rsidR="00994F2E" w:rsidRDefault="00994F2E">
      <w:pPr>
        <w:pStyle w:val="BodyText"/>
        <w:ind w:left="0"/>
        <w:rPr>
          <w:b/>
          <w:sz w:val="24"/>
        </w:rPr>
      </w:pPr>
    </w:p>
    <w:p w14:paraId="5EE647BB" w14:textId="77777777" w:rsidR="00994F2E" w:rsidRDefault="00994F2E">
      <w:pPr>
        <w:pStyle w:val="BodyText"/>
        <w:spacing w:before="10"/>
        <w:ind w:left="0"/>
        <w:rPr>
          <w:sz w:val="27"/>
        </w:rPr>
      </w:pPr>
    </w:p>
    <w:p w14:paraId="435ACD17" w14:textId="77777777" w:rsidR="00994F2E" w:rsidRDefault="00000000">
      <w:pPr>
        <w:pStyle w:val="Heading1"/>
        <w:spacing w:before="1"/>
        <w:rPr>
          <w:spacing w:val="-2"/>
        </w:rPr>
      </w:pPr>
      <w:r>
        <w:t>TASK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(supply</w:t>
      </w:r>
      <w:r>
        <w:rPr>
          <w:spacing w:val="-6"/>
        </w:rPr>
        <w:t xml:space="preserve"> </w:t>
      </w:r>
      <w:r>
        <w:t>chain,</w:t>
      </w:r>
      <w:r>
        <w:rPr>
          <w:spacing w:val="-4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768F17A7" w14:textId="57E7C63A" w:rsidR="003A30CC" w:rsidRDefault="003A30CC" w:rsidP="003A30CC">
      <w:pPr>
        <w:pStyle w:val="Heading2"/>
      </w:pPr>
      <w:r w:rsidRPr="003A30CC">
        <w:t>Solution</w:t>
      </w:r>
    </w:p>
    <w:p w14:paraId="4B95A476" w14:textId="31B67C7F" w:rsidR="003A30CC" w:rsidRDefault="00BC6570" w:rsidP="00BC657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Load the spreadsheet and import the data.</w:t>
      </w:r>
    </w:p>
    <w:p w14:paraId="769EA5E3" w14:textId="4A08D48C" w:rsidR="00BC6570" w:rsidRDefault="00BC6570" w:rsidP="00BC6570">
      <w:pPr>
        <w:pStyle w:val="ListParagraph"/>
        <w:ind w:left="460" w:firstLine="0"/>
        <w:rPr>
          <w:sz w:val="20"/>
          <w:szCs w:val="20"/>
        </w:rPr>
      </w:pPr>
      <w:r>
        <w:rPr>
          <w:sz w:val="20"/>
          <w:szCs w:val="20"/>
        </w:rPr>
        <w:t xml:space="preserve">I have used openpyxl library in python and defined load_sheet function (from line 6 to line 20) to load the sheets to supplier_stock, </w:t>
      </w:r>
      <w:r w:rsidRPr="00BC6570">
        <w:rPr>
          <w:sz w:val="20"/>
          <w:szCs w:val="20"/>
        </w:rPr>
        <w:t>raw_mat_costs</w:t>
      </w:r>
      <w:r>
        <w:rPr>
          <w:sz w:val="20"/>
          <w:szCs w:val="20"/>
        </w:rPr>
        <w:t xml:space="preserve">, </w:t>
      </w:r>
      <w:r w:rsidRPr="00BC6570">
        <w:rPr>
          <w:sz w:val="20"/>
          <w:szCs w:val="20"/>
        </w:rPr>
        <w:t>raw_mat_ship</w:t>
      </w:r>
      <w:r>
        <w:rPr>
          <w:sz w:val="20"/>
          <w:szCs w:val="20"/>
        </w:rPr>
        <w:t>, prod_req, prod_cap, prod_cost, customer_demand and ship_cost variables</w:t>
      </w:r>
      <w:r w:rsidR="00471945">
        <w:rPr>
          <w:sz w:val="20"/>
          <w:szCs w:val="20"/>
        </w:rPr>
        <w:t xml:space="preserve"> </w:t>
      </w:r>
      <w:r>
        <w:rPr>
          <w:sz w:val="20"/>
          <w:szCs w:val="20"/>
        </w:rPr>
        <w:t>(from line 53 to 68).</w:t>
      </w:r>
    </w:p>
    <w:p w14:paraId="2A5D9172" w14:textId="44CF3E1E" w:rsidR="00BC6570" w:rsidRDefault="00883AD7" w:rsidP="0047194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And I created decision variables for the orders from the suppliers, production volume and delivery to customers as supplier_order_vars, production_vol_vars, customer_delivery_vars.</w:t>
      </w:r>
    </w:p>
    <w:p w14:paraId="07E81AE5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2. Define the variables</w:t>
      </w:r>
    </w:p>
    <w:p w14:paraId="6E5C8580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supplier order variables</w:t>
      </w:r>
    </w:p>
    <w:p w14:paraId="6E7A762F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supplier_order_vars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6B14DE7C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1AA82D2A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40D9704F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70B66E8C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supplier_order_vars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.IntVar(</w:t>
      </w:r>
      <w:r w:rsidRPr="00883AD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.infinity(),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f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'supplier_order[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]'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1BBE79F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</w:p>
    <w:p w14:paraId="40B194DB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production volume variables</w:t>
      </w:r>
    </w:p>
    <w:p w14:paraId="77A86415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production_vol_vars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12146142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32E3DC8C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6A90A9D8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production_vol_vars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.IntVar(</w:t>
      </w:r>
      <w:r w:rsidRPr="00883AD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.infinity(),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f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'production_volume[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]'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AD0AC25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</w:p>
    <w:p w14:paraId="4268D7C4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customer delivery variables</w:t>
      </w:r>
    </w:p>
    <w:p w14:paraId="4B2A4941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customer_delivery_vars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30490E4B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7DB61840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4DCD5A9E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5A1A338B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customer_delivery_vars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 =\</w:t>
      </w:r>
    </w:p>
    <w:p w14:paraId="19491715" w14:textId="4BFD676E" w:rsid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.IntVar(</w:t>
      </w:r>
      <w:r w:rsidRPr="00883AD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.infinity(),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f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'customer_delivery[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883AD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]'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69D68E99" w14:textId="6A226399" w:rsidR="00883AD7" w:rsidRDefault="00883AD7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Then, I implemented each constraint using solver.Add function.</w:t>
      </w:r>
    </w:p>
    <w:p w14:paraId="4250B6AF" w14:textId="4730A9C5" w:rsidR="00883AD7" w:rsidRDefault="00883AD7" w:rsidP="00883AD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83AD7">
        <w:rPr>
          <w:sz w:val="20"/>
          <w:szCs w:val="20"/>
        </w:rPr>
        <w:t>nsure factories produce more than they ship to the customers</w:t>
      </w:r>
    </w:p>
    <w:p w14:paraId="5EF42F44" w14:textId="20B4B99C" w:rsidR="006F2DB3" w:rsidRDefault="006F2DB3" w:rsidP="006F2DB3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For all products and factories, the production volume var must be greater or equal than the sum of customer delivery amount for all customers.</w:t>
      </w:r>
    </w:p>
    <w:p w14:paraId="37B9325A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56CD670F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20F7856A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production_vol_vars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- </w:t>
      </w:r>
      <w:r w:rsidRPr="00883AD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customer_delivery_vars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]) &gt;= </w:t>
      </w:r>
      <w:r w:rsidRPr="00883AD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0740E12" w14:textId="77777777" w:rsidR="00883AD7" w:rsidRDefault="00883AD7" w:rsidP="00883AD7">
      <w:pPr>
        <w:pStyle w:val="ListParagraph"/>
        <w:ind w:firstLine="0"/>
        <w:rPr>
          <w:sz w:val="20"/>
          <w:szCs w:val="20"/>
        </w:rPr>
      </w:pPr>
    </w:p>
    <w:p w14:paraId="2C27605E" w14:textId="79DE5353" w:rsidR="00883AD7" w:rsidRDefault="00883AD7" w:rsidP="00883AD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83AD7">
        <w:rPr>
          <w:sz w:val="20"/>
          <w:szCs w:val="20"/>
        </w:rPr>
        <w:t>nsure that customer demand is met</w:t>
      </w:r>
    </w:p>
    <w:p w14:paraId="1888ACEC" w14:textId="40EC0AD7" w:rsidR="006F2DB3" w:rsidRDefault="006F2DB3" w:rsidP="006F2DB3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For all customer and product, the sum of customer delivery amount for all factories must greater or equal than the customer demand.</w:t>
      </w:r>
    </w:p>
    <w:p w14:paraId="23297A2D" w14:textId="02A61568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0940D2BD" w14:textId="1505CF1E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5C6A64C8" w14:textId="05E4B40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lastRenderedPageBreak/>
        <w:t xml:space="preserve">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883AD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customer_delivery_vars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]) &gt;=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customer_demand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4E10320C" w14:textId="77777777" w:rsidR="00883AD7" w:rsidRDefault="00883AD7" w:rsidP="00883AD7">
      <w:pPr>
        <w:pStyle w:val="ListParagraph"/>
        <w:ind w:firstLine="0"/>
        <w:rPr>
          <w:sz w:val="20"/>
          <w:szCs w:val="20"/>
        </w:rPr>
      </w:pPr>
    </w:p>
    <w:p w14:paraId="7B77BCA9" w14:textId="5D8E0E9F" w:rsidR="00883AD7" w:rsidRDefault="00883AD7" w:rsidP="00883AD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83AD7">
        <w:rPr>
          <w:sz w:val="20"/>
          <w:szCs w:val="20"/>
        </w:rPr>
        <w:t>nsure that suppliers have all ordered items in stock</w:t>
      </w:r>
    </w:p>
    <w:p w14:paraId="2158E87F" w14:textId="77777777" w:rsidR="006F2DB3" w:rsidRDefault="006F2DB3" w:rsidP="006F2DB3">
      <w:pPr>
        <w:pStyle w:val="ListParagraph"/>
        <w:ind w:firstLine="0"/>
        <w:rPr>
          <w:sz w:val="20"/>
          <w:szCs w:val="20"/>
        </w:rPr>
      </w:pPr>
    </w:p>
    <w:p w14:paraId="3AF34182" w14:textId="77777777" w:rsidR="006F2DB3" w:rsidRDefault="006F2DB3" w:rsidP="006F2DB3">
      <w:pPr>
        <w:pStyle w:val="ListParagraph"/>
        <w:ind w:firstLine="0"/>
        <w:rPr>
          <w:sz w:val="20"/>
          <w:szCs w:val="20"/>
        </w:rPr>
      </w:pPr>
    </w:p>
    <w:p w14:paraId="55225C86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83AD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5. Define and implement the constraints that ensure that suppliers have all ordered items in stock</w:t>
      </w:r>
    </w:p>
    <w:p w14:paraId="224470C6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36A72B94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463FA9D4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883AD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supplier_order_vars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]) &lt;=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supplier_stock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486D6904" w14:textId="77777777" w:rsidR="00883AD7" w:rsidRPr="00883AD7" w:rsidRDefault="00883AD7" w:rsidP="006F2DB3">
      <w:pPr>
        <w:widowControl/>
        <w:shd w:val="clear" w:color="auto" w:fill="1E1E1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2862900D" w14:textId="77777777" w:rsidR="00883AD7" w:rsidRPr="00883AD7" w:rsidRDefault="00883AD7" w:rsidP="006F2DB3">
      <w:pPr>
        <w:widowControl/>
        <w:shd w:val="clear" w:color="auto" w:fill="1E1E1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683D1524" w14:textId="77777777" w:rsidR="00883AD7" w:rsidRPr="00883AD7" w:rsidRDefault="00883AD7" w:rsidP="006F2DB3">
      <w:pPr>
        <w:widowControl/>
        <w:shd w:val="clear" w:color="auto" w:fill="1E1E1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883AD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supplier_order_vars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 -\</w:t>
      </w:r>
    </w:p>
    <w:p w14:paraId="0A60FECB" w14:textId="77777777" w:rsidR="00883AD7" w:rsidRPr="00883AD7" w:rsidRDefault="00883AD7" w:rsidP="006F2DB3">
      <w:pPr>
        <w:widowControl/>
        <w:shd w:val="clear" w:color="auto" w:fill="1E1E1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                      </w:t>
      </w:r>
      <w:r w:rsidRPr="00883AD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production_vol_vars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*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prod_req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material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]) &gt;= </w:t>
      </w:r>
      <w:r w:rsidRPr="00883AD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3EED8665" w14:textId="77777777" w:rsidR="00883AD7" w:rsidRDefault="00883AD7" w:rsidP="00883AD7">
      <w:pPr>
        <w:pStyle w:val="ListParagraph"/>
        <w:ind w:firstLine="0"/>
        <w:rPr>
          <w:sz w:val="20"/>
          <w:szCs w:val="20"/>
        </w:rPr>
      </w:pPr>
    </w:p>
    <w:p w14:paraId="31AA499C" w14:textId="6AAFF82C" w:rsidR="00883AD7" w:rsidRDefault="00883AD7" w:rsidP="00883AD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883AD7">
        <w:rPr>
          <w:sz w:val="20"/>
          <w:szCs w:val="20"/>
        </w:rPr>
        <w:t>nsure that the manufacturing capacities are not exceeded</w:t>
      </w:r>
    </w:p>
    <w:p w14:paraId="24877699" w14:textId="2AD19BDA" w:rsidR="006F2DB3" w:rsidRDefault="006F2DB3" w:rsidP="006F2DB3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For all products and factories, the production volume must be less or equal than product capacity.</w:t>
      </w:r>
    </w:p>
    <w:p w14:paraId="07AA9824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83AD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6. Define and implement the constraints that ensure that the manufacturing capacities are not exceeded</w:t>
      </w:r>
    </w:p>
    <w:p w14:paraId="369B5700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00655E24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factories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4BD934F6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production_vol_vars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&lt;=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prod_cap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factory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33F15EAF" w14:textId="5BC3D97B" w:rsidR="00883AD7" w:rsidRPr="00883AD7" w:rsidRDefault="00883AD7" w:rsidP="00883AD7">
      <w:pPr>
        <w:pStyle w:val="ListParagraph"/>
        <w:ind w:firstLine="0"/>
        <w:rPr>
          <w:sz w:val="20"/>
          <w:szCs w:val="20"/>
        </w:rPr>
      </w:pPr>
    </w:p>
    <w:p w14:paraId="4E70D9E8" w14:textId="72AE7BD8" w:rsidR="00883AD7" w:rsidRDefault="00883AD7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Then, finally I have defined the objective function.</w:t>
      </w:r>
      <w:r w:rsidR="006F2DB3">
        <w:rPr>
          <w:sz w:val="20"/>
          <w:szCs w:val="20"/>
        </w:rPr>
        <w:t xml:space="preserve"> </w:t>
      </w:r>
    </w:p>
    <w:p w14:paraId="66CF6AB6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overall_cost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supplier_cost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+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supplier_ship_cost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+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production_cost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+ 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customer_ship_cost</w:t>
      </w:r>
    </w:p>
    <w:p w14:paraId="3E3DAF98" w14:textId="77777777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F862E23" w14:textId="61A8020E" w:rsidR="00883AD7" w:rsidRPr="00883AD7" w:rsidRDefault="00883AD7" w:rsidP="00883AD7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.Minimize(</w:t>
      </w:r>
      <w:r w:rsidRPr="00883AD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overall_cost</w:t>
      </w:r>
      <w:r w:rsidRPr="00883AD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33AD6DE" w14:textId="5660944F" w:rsidR="00883AD7" w:rsidRDefault="00883AD7" w:rsidP="00883AD7">
      <w:pPr>
        <w:pStyle w:val="ListParagraph"/>
        <w:ind w:left="460" w:firstLine="0"/>
        <w:rPr>
          <w:sz w:val="20"/>
          <w:szCs w:val="20"/>
        </w:rPr>
      </w:pPr>
      <w:r>
        <w:rPr>
          <w:sz w:val="20"/>
          <w:szCs w:val="20"/>
        </w:rPr>
        <w:t>Here, I defined supplier_cost, supplier_ship_cost, production_cost, customer_ship_cost separately(from line 124 to line 135).</w:t>
      </w:r>
    </w:p>
    <w:p w14:paraId="53499578" w14:textId="4CB3486B" w:rsidR="00883AD7" w:rsidRPr="00883AD7" w:rsidRDefault="00883AD7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Then solved the program using solver.Solve (line 141).</w:t>
      </w:r>
    </w:p>
    <w:p w14:paraId="411D01BB" w14:textId="0B3F7520" w:rsidR="003A30CC" w:rsidRDefault="003A30CC" w:rsidP="003A30CC">
      <w:pPr>
        <w:pStyle w:val="Heading2"/>
      </w:pPr>
      <w:r>
        <w:t>Result</w:t>
      </w:r>
    </w:p>
    <w:p w14:paraId="0BB05332" w14:textId="64BE6BB8" w:rsidR="00883AD7" w:rsidRDefault="00883AD7" w:rsidP="00883AD7">
      <w:pPr>
        <w:ind w:left="100"/>
        <w:rPr>
          <w:sz w:val="20"/>
          <w:szCs w:val="20"/>
        </w:rPr>
      </w:pPr>
      <w:r w:rsidRPr="00883AD7">
        <w:rPr>
          <w:sz w:val="20"/>
          <w:szCs w:val="20"/>
        </w:rPr>
        <w:t>I printed each require</w:t>
      </w:r>
      <w:r>
        <w:rPr>
          <w:sz w:val="20"/>
          <w:szCs w:val="20"/>
        </w:rPr>
        <w:t>d results on the optimal solution.</w:t>
      </w:r>
    </w:p>
    <w:p w14:paraId="5740995C" w14:textId="6C172261" w:rsidR="00D53DF3" w:rsidRDefault="00D53DF3" w:rsidP="00D53DF3">
      <w:pPr>
        <w:ind w:left="100"/>
        <w:rPr>
          <w:sz w:val="20"/>
          <w:szCs w:val="20"/>
        </w:rPr>
      </w:pPr>
      <w:r>
        <w:rPr>
          <w:sz w:val="20"/>
          <w:szCs w:val="20"/>
        </w:rPr>
        <w:t>The overall cost was: 49315</w:t>
      </w:r>
    </w:p>
    <w:p w14:paraId="7F02CBDA" w14:textId="619546F7" w:rsidR="00883AD7" w:rsidRDefault="00883AD7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83AD7">
        <w:rPr>
          <w:sz w:val="20"/>
          <w:szCs w:val="20"/>
        </w:rPr>
        <w:t>Determine for each factory how much material has to be ordered from each individual supplier</w:t>
      </w:r>
      <w:r>
        <w:rPr>
          <w:sz w:val="20"/>
          <w:szCs w:val="20"/>
        </w:rPr>
        <w:t>.</w:t>
      </w:r>
    </w:p>
    <w:p w14:paraId="6574AC71" w14:textId="0594D558" w:rsidR="00BE6573" w:rsidRDefault="00D53DF3" w:rsidP="00BE6573">
      <w:pPr>
        <w:pStyle w:val="ListParagraph"/>
        <w:ind w:left="46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45BF05F" wp14:editId="27E93C5C">
            <wp:extent cx="3959749" cy="3059806"/>
            <wp:effectExtent l="0" t="0" r="3175" b="7620"/>
            <wp:docPr id="20987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0" cy="30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E04F" w14:textId="1A92DE84" w:rsidR="00883AD7" w:rsidRDefault="00883AD7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83AD7">
        <w:rPr>
          <w:sz w:val="20"/>
          <w:szCs w:val="20"/>
        </w:rPr>
        <w:t>Determine for each factory what the supplier bill comprising material cost and delivery will be for each supplier</w:t>
      </w:r>
      <w:r>
        <w:rPr>
          <w:sz w:val="20"/>
          <w:szCs w:val="20"/>
        </w:rPr>
        <w:t>.</w:t>
      </w:r>
    </w:p>
    <w:p w14:paraId="3003D5D0" w14:textId="462E2628" w:rsidR="00D53DF3" w:rsidRDefault="00D53DF3" w:rsidP="00D53DF3">
      <w:pPr>
        <w:pStyle w:val="ListParagraph"/>
        <w:ind w:left="4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3A0753" wp14:editId="28F47B62">
            <wp:extent cx="3084830" cy="1860550"/>
            <wp:effectExtent l="0" t="0" r="1270" b="6350"/>
            <wp:docPr id="1564992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174" w14:textId="4AF7F6A9" w:rsidR="00883AD7" w:rsidRDefault="00BE6573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E6573">
        <w:rPr>
          <w:sz w:val="20"/>
          <w:szCs w:val="20"/>
        </w:rPr>
        <w:t>Determine for each factory how many units of each product are being manufactured.</w:t>
      </w:r>
      <w:r>
        <w:rPr>
          <w:sz w:val="20"/>
          <w:szCs w:val="20"/>
        </w:rPr>
        <w:t xml:space="preserve"> </w:t>
      </w:r>
      <w:r w:rsidRPr="00BE6573">
        <w:rPr>
          <w:sz w:val="20"/>
          <w:szCs w:val="20"/>
        </w:rPr>
        <w:t>Also determine the total manufacturing cost for each individual factory.</w:t>
      </w:r>
    </w:p>
    <w:p w14:paraId="45FC5D46" w14:textId="16C472B1" w:rsidR="00D53DF3" w:rsidRDefault="00E8494A" w:rsidP="00D53DF3">
      <w:pPr>
        <w:pStyle w:val="ListParagraph"/>
        <w:ind w:left="4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5F2BAE3" wp14:editId="0A5C6CBE">
            <wp:extent cx="3530600" cy="1844675"/>
            <wp:effectExtent l="0" t="0" r="0" b="3175"/>
            <wp:docPr id="1895133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D956" w14:textId="4DCA2DDD" w:rsidR="00BE6573" w:rsidRDefault="00BE6573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E6573">
        <w:rPr>
          <w:sz w:val="20"/>
          <w:szCs w:val="20"/>
        </w:rPr>
        <w:t>Determine for each customer how many units of each product are being shipped from each</w:t>
      </w:r>
      <w:r>
        <w:rPr>
          <w:sz w:val="20"/>
          <w:szCs w:val="20"/>
        </w:rPr>
        <w:t xml:space="preserve"> </w:t>
      </w:r>
      <w:r w:rsidRPr="00BE6573">
        <w:rPr>
          <w:sz w:val="20"/>
          <w:szCs w:val="20"/>
        </w:rPr>
        <w:t>factory</w:t>
      </w:r>
      <w:r>
        <w:rPr>
          <w:sz w:val="20"/>
          <w:szCs w:val="20"/>
        </w:rPr>
        <w:t xml:space="preserve">. </w:t>
      </w:r>
      <w:r w:rsidRPr="00BE6573">
        <w:rPr>
          <w:sz w:val="20"/>
          <w:szCs w:val="20"/>
        </w:rPr>
        <w:t>Also determine the total shipping cost per customer.</w:t>
      </w:r>
    </w:p>
    <w:p w14:paraId="44195A81" w14:textId="6B2A4F70" w:rsidR="00E8494A" w:rsidRDefault="00BC1B24" w:rsidP="00E8494A">
      <w:pPr>
        <w:pStyle w:val="ListParagraph"/>
        <w:ind w:left="46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8AC9239" wp14:editId="1A9542A4">
            <wp:extent cx="4158615" cy="2568575"/>
            <wp:effectExtent l="0" t="0" r="0" b="3175"/>
            <wp:docPr id="185960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A81" w14:textId="77777777" w:rsidR="00BE6573" w:rsidRDefault="00BE6573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E6573">
        <w:rPr>
          <w:sz w:val="20"/>
          <w:szCs w:val="20"/>
        </w:rPr>
        <w:t>Determine for each customer the fraction of each material each factory has to order for manufacturing products delivered to that particular customer.</w:t>
      </w:r>
      <w:r>
        <w:rPr>
          <w:sz w:val="20"/>
          <w:szCs w:val="20"/>
        </w:rPr>
        <w:t xml:space="preserve"> </w:t>
      </w:r>
    </w:p>
    <w:p w14:paraId="304A6206" w14:textId="111E786D" w:rsidR="00BC1B24" w:rsidRDefault="00820DB2" w:rsidP="00BC1B24">
      <w:pPr>
        <w:pStyle w:val="ListParagraph"/>
        <w:ind w:left="4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F4975E" wp14:editId="2F05EB3E">
            <wp:extent cx="5247640" cy="5096510"/>
            <wp:effectExtent l="0" t="0" r="0" b="8890"/>
            <wp:docPr id="1301313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740E" w14:textId="078F7061" w:rsidR="00BE6573" w:rsidRDefault="00BE6573" w:rsidP="00883AD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E6573">
        <w:rPr>
          <w:sz w:val="20"/>
          <w:szCs w:val="20"/>
        </w:rPr>
        <w:t>Based on this calculate the overall unit cost of each product per customer including the raw materials used for the manufacturing of the customer’s specific product,</w:t>
      </w:r>
      <w:r>
        <w:rPr>
          <w:sz w:val="20"/>
          <w:szCs w:val="20"/>
        </w:rPr>
        <w:t xml:space="preserve"> </w:t>
      </w:r>
      <w:r w:rsidRPr="00BE6573">
        <w:rPr>
          <w:sz w:val="20"/>
          <w:szCs w:val="20"/>
        </w:rPr>
        <w:t>the cost of manufacturing for the specific customer and all relevant shipping costs.</w:t>
      </w:r>
    </w:p>
    <w:p w14:paraId="3CFFF5DB" w14:textId="2AB57D6D" w:rsidR="00820DB2" w:rsidRPr="00883AD7" w:rsidRDefault="006F2DB3" w:rsidP="00820DB2">
      <w:pPr>
        <w:pStyle w:val="ListParagraph"/>
        <w:ind w:left="46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ED92A40" wp14:editId="57491B9F">
            <wp:extent cx="2250440" cy="1208405"/>
            <wp:effectExtent l="0" t="0" r="0" b="0"/>
            <wp:docPr id="1298980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6AF8" w14:textId="36A47F21" w:rsidR="00994F2E" w:rsidRDefault="00000000" w:rsidP="003A30CC">
      <w:pPr>
        <w:pStyle w:val="Heading1"/>
        <w:spacing w:before="42"/>
        <w:rPr>
          <w:spacing w:val="-2"/>
        </w:rPr>
      </w:pPr>
      <w:r>
        <w:t>TASK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(delivery</w:t>
      </w:r>
      <w:r>
        <w:rPr>
          <w:spacing w:val="-6"/>
        </w:rPr>
        <w:t xml:space="preserve"> </w:t>
      </w:r>
      <w:r>
        <w:t>driver,</w:t>
      </w:r>
      <w:r>
        <w:rPr>
          <w:spacing w:val="-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-2"/>
        </w:rPr>
        <w:t>points)</w:t>
      </w:r>
    </w:p>
    <w:p w14:paraId="02151BA6" w14:textId="2EC3B5CC" w:rsidR="003A30CC" w:rsidRDefault="003A30CC" w:rsidP="003A30CC">
      <w:pPr>
        <w:pStyle w:val="Heading2"/>
        <w:numPr>
          <w:ilvl w:val="0"/>
          <w:numId w:val="9"/>
        </w:numPr>
      </w:pPr>
      <w:r>
        <w:t>Solution</w:t>
      </w:r>
    </w:p>
    <w:p w14:paraId="113DA097" w14:textId="2E2F08DF" w:rsidR="006F2DB3" w:rsidRDefault="006F2DB3" w:rsidP="006F2DB3">
      <w:pPr>
        <w:ind w:left="100"/>
        <w:rPr>
          <w:sz w:val="20"/>
          <w:szCs w:val="20"/>
        </w:rPr>
      </w:pPr>
      <w:r w:rsidRPr="006F2DB3">
        <w:rPr>
          <w:sz w:val="20"/>
          <w:szCs w:val="20"/>
        </w:rPr>
        <w:t xml:space="preserve">I used OR Tools’ </w:t>
      </w:r>
      <w:r w:rsidR="001B2BFF" w:rsidRPr="001B2BFF">
        <w:rPr>
          <w:sz w:val="20"/>
          <w:szCs w:val="20"/>
        </w:rPr>
        <w:t>CBC_MIXED_INTEGER_PROGRAMMING</w:t>
      </w:r>
      <w:r w:rsidR="001B2BFF">
        <w:rPr>
          <w:sz w:val="20"/>
          <w:szCs w:val="20"/>
        </w:rPr>
        <w:t xml:space="preserve"> solver to solve this problem.</w:t>
      </w:r>
    </w:p>
    <w:p w14:paraId="1D41B80D" w14:textId="2476248A" w:rsidR="001B2BFF" w:rsidRDefault="001B2BFF" w:rsidP="001B2BF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 loaded the xlsx spread sheet using load_sheet function defined previously to defined distance var. (line 236 – 242)</w:t>
      </w:r>
    </w:p>
    <w:p w14:paraId="2070CE4D" w14:textId="322D02C2" w:rsidR="001B2BFF" w:rsidRDefault="001B2BFF" w:rsidP="001B2BF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Defined the decision variable with 0 or 1 integer var for all pairs of towns that are not the equal.</w:t>
      </w:r>
    </w:p>
    <w:p w14:paraId="4C262417" w14:textId="77777777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1B2BFF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2. For each pair of towns that need to be visited create a decision variable to decide if this leg should be included into the route</w:t>
      </w:r>
    </w:p>
    <w:p w14:paraId="6E4363F0" w14:textId="77777777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legs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2A5DE95F" w14:textId="77777777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6FCEACAA" w14:textId="71FA9FBC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1B2BFF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</w:t>
      </w:r>
      <w:r w:rsid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s_to_visit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66C2D6B7" w14:textId="3AD27E51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1B2BFF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</w:t>
      </w:r>
      <w:r w:rsid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s_to_visit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5BB4061E" w14:textId="77777777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1B2BFF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if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!=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245B8C5C" w14:textId="77777777" w:rsidR="001B2BFF" w:rsidRPr="001B2BFF" w:rsidRDefault="001B2BFF" w:rsidP="001B2BFF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   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legs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1B2BFF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.IntVar(</w:t>
      </w:r>
      <w:r w:rsidRPr="001B2BFF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1B2BFF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1B2BFF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""</w:t>
      </w:r>
      <w:r w:rsidRPr="001B2BFF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C2CF123" w14:textId="382EBFDD" w:rsidR="001B2BFF" w:rsidRDefault="001B2BFF" w:rsidP="001B2BFF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B2BFF">
        <w:rPr>
          <w:sz w:val="20"/>
          <w:szCs w:val="20"/>
        </w:rPr>
        <w:t xml:space="preserve">And </w:t>
      </w:r>
      <w:r>
        <w:rPr>
          <w:sz w:val="20"/>
          <w:szCs w:val="20"/>
        </w:rPr>
        <w:t>defined each constraint.</w:t>
      </w:r>
    </w:p>
    <w:p w14:paraId="7031D315" w14:textId="1EA09276" w:rsidR="001B2BFF" w:rsidRDefault="00C95730" w:rsidP="001B2BF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C95730">
        <w:rPr>
          <w:sz w:val="20"/>
          <w:szCs w:val="20"/>
        </w:rPr>
        <w:t>nsure that the delivery driver arrives in each of the towns that need to be visited</w:t>
      </w:r>
      <w:r>
        <w:rPr>
          <w:sz w:val="20"/>
          <w:szCs w:val="20"/>
        </w:rPr>
        <w:t>.</w:t>
      </w:r>
    </w:p>
    <w:p w14:paraId="0F8373C5" w14:textId="6FB293F6" w:rsidR="00C95730" w:rsidRDefault="00C95730" w:rsidP="00C95730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For all towns, </w:t>
      </w:r>
      <w:r w:rsidR="00C059AA">
        <w:rPr>
          <w:sz w:val="20"/>
          <w:szCs w:val="20"/>
        </w:rPr>
        <w:t>the sum of arrival leg count must be exactly 1.</w:t>
      </w:r>
    </w:p>
    <w:p w14:paraId="7536AC43" w14:textId="77777777" w:rsidR="00C95730" w:rsidRPr="00C95730" w:rsidRDefault="00C95730" w:rsidP="00C95730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95730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3. Define and implement the constraints that ensure that the delivery driver arrives in each of the towns that need to be visited</w:t>
      </w:r>
    </w:p>
    <w:p w14:paraId="4D7B741C" w14:textId="093005F8" w:rsidR="00C95730" w:rsidRPr="00C95730" w:rsidRDefault="00C95730" w:rsidP="00C95730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C95730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legs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C95730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95730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</w:t>
      </w:r>
      <w:r w:rsid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s_to_visit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95730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if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!= </w:t>
      </w:r>
      <w:r w:rsidRPr="00C95730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== </w:t>
      </w:r>
      <w:r w:rsidRPr="00C95730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C95730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3AA0178" w14:textId="77777777" w:rsidR="00C95730" w:rsidRDefault="00C95730" w:rsidP="00C95730">
      <w:pPr>
        <w:pStyle w:val="ListParagraph"/>
        <w:ind w:firstLine="0"/>
        <w:rPr>
          <w:sz w:val="20"/>
          <w:szCs w:val="20"/>
        </w:rPr>
      </w:pPr>
    </w:p>
    <w:p w14:paraId="7EA03139" w14:textId="13DFA447" w:rsidR="00C95730" w:rsidRDefault="00C95730" w:rsidP="001B2BF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C95730">
        <w:rPr>
          <w:sz w:val="20"/>
          <w:szCs w:val="20"/>
        </w:rPr>
        <w:t>nsure that the driver departs each of the towns that need to be visited</w:t>
      </w:r>
      <w:r>
        <w:rPr>
          <w:sz w:val="20"/>
          <w:szCs w:val="20"/>
        </w:rPr>
        <w:t>.</w:t>
      </w:r>
    </w:p>
    <w:p w14:paraId="277D05CA" w14:textId="739A51AC" w:rsidR="00C059AA" w:rsidRDefault="00C059AA" w:rsidP="00C059AA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The same as previous, though the sum of departure leg count must be exactly 1.</w:t>
      </w:r>
    </w:p>
    <w:p w14:paraId="6A9C6337" w14:textId="77777777" w:rsidR="00C059AA" w:rsidRPr="00C059AA" w:rsidRDefault="00C059AA" w:rsidP="00C059AA">
      <w:pPr>
        <w:widowControl/>
        <w:shd w:val="clear" w:color="auto" w:fill="1E1E1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4. Define and implement the constraints that ensure that the driver departs each of the towns that need to be visited</w:t>
      </w:r>
    </w:p>
    <w:p w14:paraId="0C97266D" w14:textId="77777777" w:rsidR="00C059AA" w:rsidRPr="00C059AA" w:rsidRDefault="00C059AA" w:rsidP="00C059AA">
      <w:pPr>
        <w:widowControl/>
        <w:shd w:val="clear" w:color="auto" w:fill="1E1E1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C059AA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legs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towns_to_visit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if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!=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== </w:t>
      </w:r>
      <w:r w:rsidRPr="00C059AA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82514E0" w14:textId="77777777" w:rsidR="00C059AA" w:rsidRPr="00C059AA" w:rsidRDefault="00C059AA" w:rsidP="00C059AA">
      <w:pPr>
        <w:rPr>
          <w:sz w:val="20"/>
          <w:szCs w:val="20"/>
        </w:rPr>
      </w:pPr>
    </w:p>
    <w:p w14:paraId="7F6F90A7" w14:textId="071E6096" w:rsidR="00C95730" w:rsidRDefault="00C95730" w:rsidP="00C9573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C95730">
        <w:rPr>
          <w:sz w:val="20"/>
          <w:szCs w:val="20"/>
        </w:rPr>
        <w:t>nsure that there are no disconnected self</w:t>
      </w:r>
      <w:r>
        <w:rPr>
          <w:sz w:val="20"/>
          <w:szCs w:val="20"/>
        </w:rPr>
        <w:t>-</w:t>
      </w:r>
      <w:r w:rsidRPr="00C95730">
        <w:rPr>
          <w:sz w:val="20"/>
          <w:szCs w:val="20"/>
        </w:rPr>
        <w:t>contained circles in the route</w:t>
      </w:r>
      <w:r>
        <w:rPr>
          <w:sz w:val="20"/>
          <w:szCs w:val="20"/>
        </w:rPr>
        <w:t>.</w:t>
      </w:r>
    </w:p>
    <w:p w14:paraId="409EC4FD" w14:textId="11D12FE2" w:rsidR="00C059AA" w:rsidRDefault="00C059AA" w:rsidP="00C059AA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For all subtown collections, I defined that the count of all legs must less than the subtown count.</w:t>
      </w:r>
    </w:p>
    <w:p w14:paraId="76B5B2B6" w14:textId="57FB9356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5. Define and implement the constraints that ensure that there are no disconnected self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-</w:t>
      </w:r>
      <w:r w:rsidRPr="00C059AA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contained circles in the route</w:t>
      </w:r>
    </w:p>
    <w:p w14:paraId="3395F604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subtowns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[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4EC9B0"/>
          <w:sz w:val="18"/>
          <w:szCs w:val="18"/>
          <w:lang w:eastAsia="zh-CN"/>
        </w:rPr>
        <w:t>range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059AA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len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towns_to_visit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))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4EC9B0"/>
          <w:sz w:val="18"/>
          <w:szCs w:val="18"/>
          <w:lang w:eastAsia="zh-CN"/>
        </w:rPr>
        <w:t>combinations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towns_to_visit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</w:t>
      </w:r>
    </w:p>
    <w:p w14:paraId="1B0BC1B6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</w:p>
    <w:p w14:paraId="2D1316D2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subtowns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505F3680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C059AA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legs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if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!=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&lt;= </w:t>
      </w:r>
      <w:r w:rsidRPr="00C059AA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len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subtown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- </w:t>
      </w:r>
      <w:r w:rsidRPr="00C059AA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05E89D3" w14:textId="77777777" w:rsidR="00C059AA" w:rsidRPr="00C95730" w:rsidRDefault="00C059AA" w:rsidP="00C059AA">
      <w:pPr>
        <w:pStyle w:val="ListParagraph"/>
        <w:ind w:firstLine="0"/>
        <w:rPr>
          <w:sz w:val="20"/>
          <w:szCs w:val="20"/>
        </w:rPr>
      </w:pPr>
    </w:p>
    <w:p w14:paraId="3E647FC8" w14:textId="1FEA314C" w:rsidR="001B2BFF" w:rsidRDefault="00C059AA" w:rsidP="00C059A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And defined the objective function to be overall distance must be minimized.</w:t>
      </w:r>
    </w:p>
    <w:p w14:paraId="1868F01C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6. Define and implement the objective function to minimise the overall distance travelled.</w:t>
      </w:r>
    </w:p>
    <w:p w14:paraId="0CD00DDC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overall_distance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</w:t>
      </w:r>
      <w:r w:rsidRPr="00C059AA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legs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*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distance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towns_to_visit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towns_to_visit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if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town1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!=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town2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4B0606E" w14:textId="77777777" w:rsidR="00C059AA" w:rsidRPr="00C059AA" w:rsidRDefault="00C059AA" w:rsidP="00C059AA">
      <w:pPr>
        <w:pStyle w:val="ListParagraph"/>
        <w:widowControl/>
        <w:shd w:val="clear" w:color="auto" w:fill="1E1E1E"/>
        <w:autoSpaceDE/>
        <w:autoSpaceDN/>
        <w:spacing w:line="285" w:lineRule="atLeast"/>
        <w:ind w:left="460"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.Minimize(</w:t>
      </w:r>
      <w:r w:rsidRPr="00C059AA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overall_distance</w:t>
      </w:r>
      <w:r w:rsidRPr="00C059AA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B562583" w14:textId="77777777" w:rsidR="00C059AA" w:rsidRPr="001B2BFF" w:rsidRDefault="00C059AA" w:rsidP="00C059AA">
      <w:pPr>
        <w:pStyle w:val="ListParagraph"/>
        <w:ind w:left="460" w:firstLine="0"/>
        <w:rPr>
          <w:sz w:val="20"/>
          <w:szCs w:val="20"/>
        </w:rPr>
      </w:pPr>
    </w:p>
    <w:p w14:paraId="173F3CC9" w14:textId="5EE56095" w:rsidR="003A30CC" w:rsidRDefault="003A30CC" w:rsidP="003A30CC">
      <w:pPr>
        <w:pStyle w:val="Heading2"/>
      </w:pPr>
      <w:r>
        <w:t>Result</w:t>
      </w:r>
    </w:p>
    <w:p w14:paraId="6433C009" w14:textId="27958B5C" w:rsidR="00C059AA" w:rsidRDefault="00C059AA" w:rsidP="00C059AA">
      <w:pPr>
        <w:ind w:left="100"/>
        <w:rPr>
          <w:sz w:val="20"/>
          <w:szCs w:val="20"/>
        </w:rPr>
      </w:pPr>
      <w:r>
        <w:rPr>
          <w:sz w:val="20"/>
          <w:szCs w:val="20"/>
        </w:rPr>
        <w:lastRenderedPageBreak/>
        <w:t>The result was as below and the shortest distance was 1065</w:t>
      </w:r>
    </w:p>
    <w:p w14:paraId="152B021D" w14:textId="1B19BC51" w:rsidR="00C059AA" w:rsidRDefault="00C059AA" w:rsidP="00C059AA">
      <w:pPr>
        <w:ind w:left="100"/>
        <w:rPr>
          <w:sz w:val="20"/>
          <w:szCs w:val="20"/>
        </w:rPr>
      </w:pPr>
      <w:r>
        <w:rPr>
          <w:sz w:val="20"/>
          <w:szCs w:val="20"/>
        </w:rPr>
        <w:t>The path was:</w:t>
      </w:r>
    </w:p>
    <w:p w14:paraId="31A89F2C" w14:textId="21E5C6DD" w:rsidR="00C059AA" w:rsidRPr="00C059AA" w:rsidRDefault="00C059AA" w:rsidP="00C059AA">
      <w:pPr>
        <w:ind w:left="1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98336A" wp14:editId="40B604DF">
            <wp:extent cx="2131060" cy="1693545"/>
            <wp:effectExtent l="0" t="0" r="2540" b="1905"/>
            <wp:docPr id="639835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24B4" w14:textId="624F63C6" w:rsidR="00994F2E" w:rsidRDefault="00000000" w:rsidP="003A30CC">
      <w:pPr>
        <w:pStyle w:val="Heading1"/>
        <w:rPr>
          <w:spacing w:val="-2"/>
        </w:rPr>
      </w:pPr>
      <w:r>
        <w:t>TASK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(investment</w:t>
      </w:r>
      <w:r>
        <w:rPr>
          <w:spacing w:val="-6"/>
        </w:rPr>
        <w:t xml:space="preserve"> </w:t>
      </w:r>
      <w:r>
        <w:t>portfolio,</w:t>
      </w:r>
      <w:r>
        <w:rPr>
          <w:spacing w:val="-7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2BC167D7" w14:textId="0AEBEAB0" w:rsidR="003A30CC" w:rsidRDefault="003A30CC" w:rsidP="003A30CC">
      <w:pPr>
        <w:pStyle w:val="Heading2"/>
        <w:numPr>
          <w:ilvl w:val="0"/>
          <w:numId w:val="10"/>
        </w:numPr>
      </w:pPr>
      <w:r>
        <w:t>Solution</w:t>
      </w:r>
    </w:p>
    <w:p w14:paraId="7514498E" w14:textId="4C0D26B5" w:rsidR="00C059AA" w:rsidRPr="00097637" w:rsidRDefault="00C059AA" w:rsidP="00C059A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97637">
        <w:rPr>
          <w:sz w:val="20"/>
          <w:szCs w:val="20"/>
        </w:rPr>
        <w:t xml:space="preserve">I load the xlsx spreadsheet using load_sheet_3 function (defined from line 21 to 36), then convert it USD or EUR consistently, </w:t>
      </w:r>
      <w:r w:rsidR="00097637" w:rsidRPr="00097637">
        <w:rPr>
          <w:sz w:val="20"/>
          <w:szCs w:val="20"/>
        </w:rPr>
        <w:t>calculate the monthly return, and overall monthly average reward for single position.</w:t>
      </w:r>
    </w:p>
    <w:p w14:paraId="2D7B7E55" w14:textId="6A96A190" w:rsidR="00097637" w:rsidRPr="00097637" w:rsidRDefault="00097637" w:rsidP="0009763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97637">
        <w:rPr>
          <w:sz w:val="20"/>
          <w:szCs w:val="20"/>
        </w:rPr>
        <w:t>Load the spreadsheet (from line 289 to 302). To variables usd_data, eur_data, currency_data, timestamps, stocks</w:t>
      </w:r>
    </w:p>
    <w:p w14:paraId="1851BA19" w14:textId="0060B3A5" w:rsidR="00097637" w:rsidRPr="00097637" w:rsidRDefault="00097637" w:rsidP="0009763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97637">
        <w:rPr>
          <w:sz w:val="20"/>
          <w:szCs w:val="20"/>
        </w:rPr>
        <w:t>Convert the currency (from line 308 to 313).</w:t>
      </w:r>
    </w:p>
    <w:p w14:paraId="1DB4E82C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if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currency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== 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'USD'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403B9AE1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key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eur_data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items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():</w:t>
      </w:r>
    </w:p>
    <w:p w14:paraId="49B17ABC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eur_data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key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currency_data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key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], 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'EURUSD'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*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</w:p>
    <w:p w14:paraId="38BE65B3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else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7B5050FA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key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usd_data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items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():</w:t>
      </w:r>
    </w:p>
    <w:p w14:paraId="533F7590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usd_data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key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/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currency_data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key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], 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'EURUSD'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</w:t>
      </w:r>
    </w:p>
    <w:p w14:paraId="41956E74" w14:textId="77777777" w:rsidR="00097637" w:rsidRDefault="00097637" w:rsidP="00097637">
      <w:pPr>
        <w:pStyle w:val="ListParagraph"/>
        <w:ind w:firstLine="0"/>
      </w:pPr>
    </w:p>
    <w:p w14:paraId="675D5D2C" w14:textId="063C7DD5" w:rsidR="00097637" w:rsidRDefault="00097637" w:rsidP="00097637">
      <w:pPr>
        <w:pStyle w:val="ListParagraph"/>
        <w:numPr>
          <w:ilvl w:val="0"/>
          <w:numId w:val="13"/>
        </w:numPr>
      </w:pPr>
      <w:r>
        <w:t>Calculate the return data for each month (except the first month).</w:t>
      </w:r>
    </w:p>
    <w:p w14:paraId="61633661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calculate the monthly return</w:t>
      </w:r>
    </w:p>
    <w:p w14:paraId="362A18E8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return_data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080A44D1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4EC9B0"/>
          <w:sz w:val="18"/>
          <w:szCs w:val="18"/>
          <w:lang w:eastAsia="zh-CN"/>
        </w:rPr>
        <w:t>range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len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)):</w:t>
      </w:r>
    </w:p>
    <w:p w14:paraId="0CFEB2D0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221E8179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return_data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 = \</w:t>
      </w:r>
    </w:p>
    <w:p w14:paraId="0759C35F" w14:textId="6BC94005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 /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- 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</w:t>
      </w:r>
    </w:p>
    <w:p w14:paraId="19A8C0C5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79F81450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f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"task3_A_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currency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6CBD75C9" w14:textId="308E8791" w:rsidR="00097637" w:rsidRDefault="00097637" w:rsidP="00097637">
      <w:pPr>
        <w:pStyle w:val="ListParagraph"/>
        <w:numPr>
          <w:ilvl w:val="0"/>
          <w:numId w:val="13"/>
        </w:numPr>
      </w:pPr>
      <w:r>
        <w:t>And calculate the overall monthly average reward for each single position.</w:t>
      </w:r>
    </w:p>
    <w:p w14:paraId="473A68D5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26D4A127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average_reward_data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return_data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:]]) / (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len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- 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8EBCCC2" w14:textId="2711CB52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f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"The overall average monthly reward of 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 xml:space="preserve"> is 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{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average_reward_data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</w:t>
      </w:r>
      <w:r w:rsidRPr="00097637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}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81960B5" w14:textId="09F3BCFD" w:rsidR="00097637" w:rsidRDefault="00097637" w:rsidP="0009763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97637">
        <w:rPr>
          <w:sz w:val="20"/>
          <w:szCs w:val="20"/>
        </w:rPr>
        <w:t xml:space="preserve">I dig </w:t>
      </w:r>
      <w:r>
        <w:rPr>
          <w:sz w:val="20"/>
          <w:szCs w:val="20"/>
        </w:rPr>
        <w:t>into Solution B part to determine the optimal marketing time. I defined the GLOP solver.</w:t>
      </w:r>
    </w:p>
    <w:p w14:paraId="04D7D993" w14:textId="00AFF7D6" w:rsidR="00097637" w:rsidRDefault="00097637" w:rsidP="0009763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Defined the decision variable that indicates the percentage between 0 to 1 for all positions. (positions would be stocks + ‘Cash’).</w:t>
      </w:r>
    </w:p>
    <w:p w14:paraId="434B1289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 xml:space="preserve"># For each month create decision variables that indicate the percentage of each position held as well as </w:t>
      </w:r>
    </w:p>
    <w:p w14:paraId="3212D7AE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 xml:space="preserve"># the percentage of cash not invested during this month </w:t>
      </w:r>
    </w:p>
    <w:p w14:paraId="17E8F3BF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percent_var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5EDBAF71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+ [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'Cash'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</w:t>
      </w:r>
    </w:p>
    <w:p w14:paraId="2CE65FB6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1CF2A4E8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7D2C0896" w14:textId="1F879A38" w:rsid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percent_var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.NumVar(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""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7698EF6" w14:textId="6A98383E" w:rsidR="00097637" w:rsidRDefault="00097637" w:rsidP="0009763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97637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defined the constraint </w:t>
      </w:r>
      <w:r w:rsidRPr="00097637">
        <w:rPr>
          <w:sz w:val="20"/>
          <w:szCs w:val="20"/>
        </w:rPr>
        <w:t>to ensure that the investment portfolio always adds up to 100%</w:t>
      </w:r>
      <w:r>
        <w:rPr>
          <w:sz w:val="20"/>
          <w:szCs w:val="20"/>
        </w:rPr>
        <w:t>.</w:t>
      </w:r>
    </w:p>
    <w:p w14:paraId="1B4F1ADB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lastRenderedPageBreak/>
        <w:t># Identify and create the implicit constraints to ensure that the investment portfolio always adds up to 100%</w:t>
      </w:r>
    </w:p>
    <w:p w14:paraId="44C6166E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7E574FC0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solver1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097637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percent_var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positions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== </w:t>
      </w:r>
      <w:r w:rsidRPr="00097637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1.0</w:t>
      </w:r>
      <w:r w:rsidRPr="00097637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89013FC" w14:textId="1FF8DC2B" w:rsidR="00097637" w:rsidRDefault="00097637" w:rsidP="0009763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97637">
        <w:rPr>
          <w:sz w:val="20"/>
          <w:szCs w:val="20"/>
        </w:rPr>
        <w:t xml:space="preserve">Defined the </w:t>
      </w:r>
      <w:r>
        <w:rPr>
          <w:sz w:val="20"/>
          <w:szCs w:val="20"/>
        </w:rPr>
        <w:t>constraint to make each position not exceed 30% so that in this case would be 0.3.</w:t>
      </w:r>
    </w:p>
    <w:p w14:paraId="43A6C2FC" w14:textId="21D7A84C" w:rsidR="00097637" w:rsidRDefault="00097637" w:rsidP="00097637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So for each timestamp and position, the percentage var must be equal or less than 0.3.</w:t>
      </w:r>
    </w:p>
    <w:p w14:paraId="342D9642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09763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# Investing everything into one single position is not good practice. </w:t>
      </w:r>
    </w:p>
    <w:p w14:paraId="53EA3140" w14:textId="4B874898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097637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# Therefore, identify and create constraints that ensure that no single investment position is ever more than 30% of the overall portfolio</w:t>
      </w:r>
    </w:p>
    <w:p w14:paraId="5A7044D5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    </w:t>
      </w:r>
      <w:r w:rsidRPr="00097637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timestamps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:</w:t>
      </w:r>
    </w:p>
    <w:p w14:paraId="200D7E64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        </w:t>
      </w:r>
      <w:r w:rsidRPr="00097637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for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position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in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positions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:</w:t>
      </w:r>
    </w:p>
    <w:p w14:paraId="40B68218" w14:textId="77777777" w:rsidR="00097637" w:rsidRPr="00097637" w:rsidRDefault="00097637" w:rsidP="00097637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            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solver1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.Add(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percent_var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, </w:t>
      </w:r>
      <w:r w:rsidRPr="00097637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position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] &lt;= </w:t>
      </w:r>
      <w:r w:rsidRPr="00097637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0.3</w:t>
      </w:r>
      <w:r w:rsidRPr="00097637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)</w:t>
      </w:r>
    </w:p>
    <w:p w14:paraId="47F93FCB" w14:textId="784AA521" w:rsidR="00097637" w:rsidRDefault="00097637" w:rsidP="0009763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97637">
        <w:rPr>
          <w:sz w:val="20"/>
          <w:szCs w:val="20"/>
        </w:rPr>
        <w:t xml:space="preserve">Finally, I </w:t>
      </w:r>
      <w:r>
        <w:rPr>
          <w:sz w:val="20"/>
          <w:szCs w:val="20"/>
        </w:rPr>
        <w:t xml:space="preserve">defined the objective function to </w:t>
      </w:r>
      <w:r w:rsidR="00DE4C66">
        <w:rPr>
          <w:sz w:val="20"/>
          <w:szCs w:val="20"/>
        </w:rPr>
        <w:t xml:space="preserve">maximize </w:t>
      </w:r>
      <w:r>
        <w:rPr>
          <w:sz w:val="20"/>
          <w:szCs w:val="20"/>
        </w:rPr>
        <w:t>the summing up all the monthly returns.</w:t>
      </w:r>
    </w:p>
    <w:p w14:paraId="433D9863" w14:textId="242C383A" w:rsidR="00097637" w:rsidRDefault="00097637" w:rsidP="00097637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For that, I first for each timestamp, implemented weighed sum with the percentage var for the return values calculated for each stock.</w:t>
      </w:r>
      <w:r w:rsidR="00DE4C66">
        <w:rPr>
          <w:sz w:val="20"/>
          <w:szCs w:val="20"/>
        </w:rPr>
        <w:t xml:space="preserve"> (For cash, there would be no return)</w:t>
      </w:r>
    </w:p>
    <w:p w14:paraId="4D433BDD" w14:textId="77777777" w:rsidR="00DE4C66" w:rsidRPr="00DE4C66" w:rsidRDefault="00DE4C66" w:rsidP="00DE4C66">
      <w:pPr>
        <w:widowControl/>
        <w:shd w:val="clear" w:color="auto" w:fill="1E1E1E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return_vars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= {}</w:t>
      </w:r>
    </w:p>
    <w:p w14:paraId="275C5FEF" w14:textId="77777777" w:rsidR="00DE4C66" w:rsidRPr="00DE4C66" w:rsidRDefault="00DE4C66" w:rsidP="00DE4C66">
      <w:pPr>
        <w:widowControl/>
        <w:shd w:val="clear" w:color="auto" w:fill="1E1E1E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:]:</w:t>
      </w:r>
    </w:p>
    <w:p w14:paraId="1DD914B7" w14:textId="77777777" w:rsidR="00DE4C66" w:rsidRPr="00DE4C66" w:rsidRDefault="00DE4C66" w:rsidP="00DE4C66">
      <w:pPr>
        <w:widowControl/>
        <w:shd w:val="clear" w:color="auto" w:fill="1E1E1E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return_vars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] = </w:t>
      </w:r>
      <w:r w:rsidRPr="00DE4C6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percent_var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] *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return_data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]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)</w:t>
      </w:r>
    </w:p>
    <w:p w14:paraId="75BD56C6" w14:textId="73FE6AFC" w:rsidR="00DE4C66" w:rsidRDefault="00DE4C66" w:rsidP="00097637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Then, define the objective function to maximize the sum of return variables for all timestamps.</w:t>
      </w:r>
    </w:p>
    <w:p w14:paraId="2484AD22" w14:textId="10F2C6EC" w:rsidR="00DE4C66" w:rsidRDefault="00DE4C66" w:rsidP="00DE4C66">
      <w:pPr>
        <w:widowControl/>
        <w:shd w:val="clear" w:color="auto" w:fill="1E1E1E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solver1.Maximize(sum(return_vars[timestamp] for timestamp in timestamps[1:]))</w:t>
      </w:r>
    </w:p>
    <w:p w14:paraId="655AAF94" w14:textId="682CE1B2" w:rsidR="00DE4C66" w:rsidRDefault="00DE4C66" w:rsidP="00DE4C6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E4C66">
        <w:rPr>
          <w:sz w:val="20"/>
          <w:szCs w:val="20"/>
        </w:rPr>
        <w:t xml:space="preserve">I solved the C part using GLOP solver </w:t>
      </w:r>
      <w:r>
        <w:rPr>
          <w:sz w:val="20"/>
          <w:szCs w:val="20"/>
        </w:rPr>
        <w:t>to minimize the risk.</w:t>
      </w:r>
    </w:p>
    <w:p w14:paraId="27AA44A2" w14:textId="716AE875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Created the decision variable for percentage of each stock(no cash) on portfolio_vars which are Numerical Variables between 0 to 1.</w:t>
      </w:r>
    </w:p>
    <w:p w14:paraId="7467C5EC" w14:textId="7636726E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Create decision variables that indicate the percentage of each position held in the portfolio during the entire investment period</w:t>
      </w:r>
    </w:p>
    <w:p w14:paraId="4C20EAD1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25DD25F9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30069753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07E82B24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.NumVar(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""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FA78181" w14:textId="78E69D0D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E4C66">
        <w:rPr>
          <w:sz w:val="20"/>
          <w:szCs w:val="20"/>
        </w:rPr>
        <w:t>Then</w:t>
      </w:r>
      <w:r>
        <w:rPr>
          <w:sz w:val="20"/>
          <w:szCs w:val="20"/>
        </w:rPr>
        <w:t xml:space="preserve">, defined the constraint </w:t>
      </w:r>
      <w:r w:rsidRPr="00DE4C66">
        <w:rPr>
          <w:sz w:val="20"/>
          <w:szCs w:val="20"/>
        </w:rPr>
        <w:t>that the investment portfolio always adds up to 100%</w:t>
      </w:r>
      <w:r>
        <w:rPr>
          <w:sz w:val="20"/>
          <w:szCs w:val="20"/>
        </w:rPr>
        <w:t>.</w:t>
      </w:r>
    </w:p>
    <w:p w14:paraId="29E333BF" w14:textId="23576CB5" w:rsidR="00DE4C66" w:rsidRDefault="00DE4C66" w:rsidP="00DE4C66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For all timestamps, sum of portfolio vars of all stocks must be exactly 1.</w:t>
      </w:r>
    </w:p>
    <w:p w14:paraId="1FD94F16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Create the implicit constraint that the investment portfolio always adds up to 100%</w:t>
      </w:r>
    </w:p>
    <w:p w14:paraId="6EBBB2B1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</w:t>
      </w:r>
    </w:p>
    <w:p w14:paraId="31C316E1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DE4C66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) == 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1.0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776B087D" w14:textId="7BC1E4D6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E4C66">
        <w:rPr>
          <w:sz w:val="20"/>
          <w:szCs w:val="20"/>
        </w:rPr>
        <w:t xml:space="preserve">And similarly, </w:t>
      </w:r>
      <w:r>
        <w:rPr>
          <w:sz w:val="20"/>
          <w:szCs w:val="20"/>
        </w:rPr>
        <w:t>defined the constraint that all position percentage must not exceed 30%.</w:t>
      </w:r>
    </w:p>
    <w:p w14:paraId="4BC6A950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20"/>
          <w:szCs w:val="20"/>
          <w:lang w:eastAsia="zh-CN"/>
        </w:rPr>
        <w:t># Identify and create constraints to ensure that no single investment position is ever more than 30% of the overall portfolio</w:t>
      </w:r>
    </w:p>
    <w:p w14:paraId="1F5A5082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C586C0"/>
          <w:sz w:val="20"/>
          <w:szCs w:val="20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20"/>
          <w:szCs w:val="20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:</w:t>
      </w:r>
    </w:p>
    <w:p w14:paraId="66CF5B06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C586C0"/>
          <w:sz w:val="20"/>
          <w:szCs w:val="20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20"/>
          <w:szCs w:val="20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:</w:t>
      </w:r>
    </w:p>
    <w:p w14:paraId="3BE3E02E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            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.Add(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 xml:space="preserve">] &lt;= </w:t>
      </w:r>
      <w:r w:rsidRPr="00DE4C66">
        <w:rPr>
          <w:rFonts w:ascii="Consolas" w:eastAsia="Times New Roman" w:hAnsi="Consolas" w:cs="Times New Roman"/>
          <w:color w:val="B5CEA8"/>
          <w:sz w:val="20"/>
          <w:szCs w:val="20"/>
          <w:lang w:eastAsia="zh-CN"/>
        </w:rPr>
        <w:t>0.3</w:t>
      </w:r>
      <w:r w:rsidRPr="00DE4C66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)</w:t>
      </w:r>
    </w:p>
    <w:p w14:paraId="17168D21" w14:textId="75CAA4A4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E4C66">
        <w:rPr>
          <w:sz w:val="20"/>
          <w:szCs w:val="20"/>
        </w:rPr>
        <w:t>And the constraint that the overall average monthly reward must exceed 0.</w:t>
      </w:r>
      <w:r>
        <w:rPr>
          <w:sz w:val="20"/>
          <w:szCs w:val="20"/>
        </w:rPr>
        <w:t>5% so that in that case this would be 1.005.</w:t>
      </w:r>
    </w:p>
    <w:p w14:paraId="5FB9347B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 xml:space="preserve"># Create a constraint to ensure that the overall average monthly reward of the portfolio is </w:t>
      </w:r>
    </w:p>
    <w:p w14:paraId="5F1F2C25" w14:textId="4C0542C6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16"/>
          <w:szCs w:val="16"/>
          <w:lang w:eastAsia="zh-CN"/>
        </w:rPr>
        <w:t># at least 0.5% over the five-year investment period</w:t>
      </w:r>
    </w:p>
    <w:p w14:paraId="49ED82FF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.Add(</w:t>
      </w:r>
      <w:r w:rsidRPr="00DE4C6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] *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return_data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]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)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6"/>
          <w:szCs w:val="16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:])\</w:t>
      </w:r>
    </w:p>
    <w:p w14:paraId="37C75EA2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                    / (</w:t>
      </w:r>
      <w:r w:rsidRPr="00DE4C66">
        <w:rPr>
          <w:rFonts w:ascii="Consolas" w:eastAsia="Times New Roman" w:hAnsi="Consolas" w:cs="Times New Roman"/>
          <w:color w:val="DCDCAA"/>
          <w:sz w:val="16"/>
          <w:szCs w:val="16"/>
          <w:lang w:eastAsia="zh-CN"/>
        </w:rPr>
        <w:t>len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6"/>
          <w:szCs w:val="16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) - </w:t>
      </w:r>
      <w:r w:rsidRPr="00DE4C66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 xml:space="preserve">) &gt;= </w:t>
      </w:r>
      <w:r w:rsidRPr="00DE4C66">
        <w:rPr>
          <w:rFonts w:ascii="Consolas" w:eastAsia="Times New Roman" w:hAnsi="Consolas" w:cs="Times New Roman"/>
          <w:color w:val="B5CEA8"/>
          <w:sz w:val="16"/>
          <w:szCs w:val="16"/>
          <w:lang w:eastAsia="zh-CN"/>
        </w:rPr>
        <w:t>1.005</w:t>
      </w:r>
      <w:r w:rsidRPr="00DE4C66">
        <w:rPr>
          <w:rFonts w:ascii="Consolas" w:eastAsia="Times New Roman" w:hAnsi="Consolas" w:cs="Times New Roman"/>
          <w:color w:val="D4D4D4"/>
          <w:sz w:val="16"/>
          <w:szCs w:val="16"/>
          <w:lang w:eastAsia="zh-CN"/>
        </w:rPr>
        <w:t>)</w:t>
      </w:r>
    </w:p>
    <w:p w14:paraId="7ADB4320" w14:textId="457FC51F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 created additional variables to determine the boundaries of risks to bounce_vars.</w:t>
      </w:r>
    </w:p>
    <w:p w14:paraId="716A4F7F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Create these additional variables</w:t>
      </w:r>
    </w:p>
    <w:p w14:paraId="1678A5FD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bounce_vars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= {}</w:t>
      </w:r>
    </w:p>
    <w:p w14:paraId="2D848F49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:]:</w:t>
      </w:r>
    </w:p>
    <w:p w14:paraId="5179BC16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bounce_vars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=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.NumVar(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.infinity(), </w:t>
      </w:r>
      <w:r w:rsidRPr="00DE4C66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""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13F49CD" w14:textId="676A2EEB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E4C66">
        <w:rPr>
          <w:sz w:val="20"/>
          <w:szCs w:val="20"/>
        </w:rPr>
        <w:lastRenderedPageBreak/>
        <w:t>And defined the bounding deviation constraints.</w:t>
      </w:r>
    </w:p>
    <w:p w14:paraId="60C13E00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 implement the necessary constraints for bounding the deviation</w:t>
      </w:r>
    </w:p>
    <w:p w14:paraId="70746395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:]:</w:t>
      </w:r>
    </w:p>
    <w:p w14:paraId="3C1D4650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DE4C66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 * (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return_data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-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average_reward_data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])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 \</w:t>
      </w:r>
    </w:p>
    <w:p w14:paraId="4A1F3637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                   &gt;= -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bounce_vars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2A6FBCF0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.Add(</w:t>
      </w:r>
      <w:r w:rsidRPr="00DE4C66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portfolio_vars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 * (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return_data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,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-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average_reward_data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])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stocks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 \</w:t>
      </w:r>
    </w:p>
    <w:p w14:paraId="1BB01EAD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                    &lt;=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bounce_vars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54005AEC" w14:textId="598287B8" w:rsidR="00DE4C66" w:rsidRDefault="00DE4C66" w:rsidP="00DE4C6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Finally, minimize the boundary vars.</w:t>
      </w:r>
    </w:p>
    <w:p w14:paraId="0C11DCDA" w14:textId="77777777" w:rsidR="00DE4C66" w:rsidRPr="00DE4C66" w:rsidRDefault="00DE4C66" w:rsidP="00DE4C66">
      <w:pPr>
        <w:pStyle w:val="ListParagraph"/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solver2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.Minimize(</w:t>
      </w:r>
      <w:r w:rsidRPr="00DE4C66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bounce_vars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]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 xml:space="preserve"> </w:t>
      </w:r>
      <w:r w:rsidRPr="00DE4C66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timestamps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DE4C66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DE4C66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:]))</w:t>
      </w:r>
    </w:p>
    <w:p w14:paraId="58CB71D0" w14:textId="77777777" w:rsidR="00DE4C66" w:rsidRPr="00DE4C66" w:rsidRDefault="00DE4C66" w:rsidP="00DE4C66">
      <w:pPr>
        <w:pStyle w:val="ListParagraph"/>
        <w:ind w:firstLine="0"/>
        <w:rPr>
          <w:sz w:val="20"/>
          <w:szCs w:val="20"/>
        </w:rPr>
      </w:pPr>
    </w:p>
    <w:p w14:paraId="6091FD2E" w14:textId="5D54DFCC" w:rsidR="00DE4C66" w:rsidRDefault="003A30CC" w:rsidP="00DE4C66">
      <w:pPr>
        <w:pStyle w:val="Heading2"/>
      </w:pPr>
      <w:r>
        <w:t>Result</w:t>
      </w:r>
    </w:p>
    <w:p w14:paraId="4146C219" w14:textId="76582927" w:rsidR="00DE4C66" w:rsidRDefault="00DE4C66" w:rsidP="00DE4C66">
      <w:pPr>
        <w:pStyle w:val="ListParagraph"/>
        <w:numPr>
          <w:ilvl w:val="0"/>
          <w:numId w:val="12"/>
        </w:numPr>
      </w:pPr>
      <w:r>
        <w:t>USD result.</w:t>
      </w:r>
    </w:p>
    <w:p w14:paraId="56C2A8C6" w14:textId="17334354" w:rsidR="00DE4C66" w:rsidRDefault="00DE4C66" w:rsidP="00DE4C66">
      <w:pPr>
        <w:pStyle w:val="ListParagraph"/>
        <w:ind w:left="460" w:firstLine="0"/>
      </w:pPr>
      <w:r>
        <w:rPr>
          <w:noProof/>
        </w:rPr>
        <w:drawing>
          <wp:inline distT="0" distB="0" distL="0" distR="0" wp14:anchorId="40E51246" wp14:editId="608CDE26">
            <wp:extent cx="4969510" cy="2146935"/>
            <wp:effectExtent l="0" t="0" r="2540" b="5715"/>
            <wp:docPr id="413980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0CDF" w14:textId="2892C9D7" w:rsidR="00DE4C66" w:rsidRDefault="00DE4C66" w:rsidP="00DE4C66">
      <w:pPr>
        <w:pStyle w:val="ListParagraph"/>
        <w:ind w:left="460" w:firstLine="0"/>
      </w:pPr>
      <w:r>
        <w:t xml:space="preserve">The position values are stored in </w:t>
      </w:r>
      <w:r w:rsidRPr="00DE4C66">
        <w:t>task3_B_USD</w:t>
      </w:r>
      <w:r>
        <w:t xml:space="preserve">.csv, </w:t>
      </w:r>
      <w:r w:rsidRPr="00DE4C66">
        <w:t>task3_C_USD</w:t>
      </w:r>
      <w:r>
        <w:t>.csv.</w:t>
      </w:r>
    </w:p>
    <w:p w14:paraId="44B1F69F" w14:textId="56DF5AB8" w:rsidR="00DE4C66" w:rsidRDefault="00DE4C66" w:rsidP="00DE4C66">
      <w:pPr>
        <w:pStyle w:val="ListParagraph"/>
        <w:numPr>
          <w:ilvl w:val="0"/>
          <w:numId w:val="12"/>
        </w:numPr>
      </w:pPr>
      <w:r>
        <w:t>EUR result.</w:t>
      </w:r>
    </w:p>
    <w:p w14:paraId="3A184C76" w14:textId="0FDBF370" w:rsidR="00DE4C66" w:rsidRDefault="00DE4C66" w:rsidP="00DE4C66">
      <w:pPr>
        <w:pStyle w:val="ListParagraph"/>
        <w:ind w:left="460" w:firstLine="0"/>
      </w:pPr>
      <w:r>
        <w:rPr>
          <w:noProof/>
        </w:rPr>
        <w:drawing>
          <wp:inline distT="0" distB="0" distL="0" distR="0" wp14:anchorId="6D16FD1F" wp14:editId="4E398624">
            <wp:extent cx="5088890" cy="2298065"/>
            <wp:effectExtent l="0" t="0" r="0" b="6985"/>
            <wp:docPr id="1995277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01F1" w14:textId="63E2C126" w:rsidR="00DE4C66" w:rsidRPr="00DE4C66" w:rsidRDefault="00DE4C66" w:rsidP="00DE4C66">
      <w:pPr>
        <w:pStyle w:val="ListParagraph"/>
        <w:ind w:left="460" w:firstLine="0"/>
      </w:pPr>
      <w:r>
        <w:t xml:space="preserve">The position values are stored in </w:t>
      </w:r>
      <w:r w:rsidRPr="00DE4C66">
        <w:t>task3_B_EUR</w:t>
      </w:r>
      <w:r>
        <w:t xml:space="preserve">.csv, </w:t>
      </w:r>
      <w:r w:rsidRPr="00DE4C66">
        <w:t>task3_C_EUR</w:t>
      </w:r>
      <w:r>
        <w:t>.csv.</w:t>
      </w:r>
    </w:p>
    <w:sectPr w:rsidR="00DE4C66" w:rsidRPr="00DE4C66">
      <w:pgSz w:w="11910" w:h="16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529"/>
    <w:multiLevelType w:val="hybridMultilevel"/>
    <w:tmpl w:val="6060C9DE"/>
    <w:lvl w:ilvl="0" w:tplc="C7E67A5A">
      <w:start w:val="1"/>
      <w:numFmt w:val="bullet"/>
      <w:lvlText w:val=""/>
      <w:lvlJc w:val="left"/>
      <w:pPr>
        <w:ind w:left="8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CE55604"/>
    <w:multiLevelType w:val="hybridMultilevel"/>
    <w:tmpl w:val="C46031D4"/>
    <w:lvl w:ilvl="0" w:tplc="E3A84336">
      <w:start w:val="1"/>
      <w:numFmt w:val="upperLetter"/>
      <w:pStyle w:val="Heading2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06E4BB8"/>
    <w:multiLevelType w:val="hybridMultilevel"/>
    <w:tmpl w:val="D8E433F4"/>
    <w:lvl w:ilvl="0" w:tplc="2294E7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263D1D76"/>
    <w:multiLevelType w:val="hybridMultilevel"/>
    <w:tmpl w:val="ED6613DC"/>
    <w:lvl w:ilvl="0" w:tplc="1BC6DB5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71E624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3DE587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AAC7BE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1F0516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092E90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43EA1B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32CA14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AF847C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B23BC1"/>
    <w:multiLevelType w:val="hybridMultilevel"/>
    <w:tmpl w:val="6308A7C6"/>
    <w:lvl w:ilvl="0" w:tplc="7DC0B85E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E9121D1"/>
    <w:multiLevelType w:val="hybridMultilevel"/>
    <w:tmpl w:val="F662BD46"/>
    <w:lvl w:ilvl="0" w:tplc="BF9EA054">
      <w:start w:val="1"/>
      <w:numFmt w:val="upp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4FD8952A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0250263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E7648BC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727EC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2DD4660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8F3EBE8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35149B94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FEDAB632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431140"/>
    <w:multiLevelType w:val="hybridMultilevel"/>
    <w:tmpl w:val="CB10A6D6"/>
    <w:lvl w:ilvl="0" w:tplc="DE225F04">
      <w:start w:val="1"/>
      <w:numFmt w:val="upp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B8A890A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BD40EF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FDCEA4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436F02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362139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3D8F6A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79A098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24CC18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01767D"/>
    <w:multiLevelType w:val="hybridMultilevel"/>
    <w:tmpl w:val="75025448"/>
    <w:lvl w:ilvl="0" w:tplc="7FE62136">
      <w:start w:val="1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4935379C"/>
    <w:multiLevelType w:val="hybridMultilevel"/>
    <w:tmpl w:val="14DEEDFE"/>
    <w:lvl w:ilvl="0" w:tplc="E9AAADB6">
      <w:start w:val="1"/>
      <w:numFmt w:val="upp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AD20456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B1661E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FC4CCF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96C894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798706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99C9B9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46276F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1205B0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4BE31A8"/>
    <w:multiLevelType w:val="hybridMultilevel"/>
    <w:tmpl w:val="61CE9A44"/>
    <w:lvl w:ilvl="0" w:tplc="8E48E48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E9076E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078E6E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3B68871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DDE630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0665D6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336278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406B83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698D3B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0152F"/>
    <w:multiLevelType w:val="hybridMultilevel"/>
    <w:tmpl w:val="B80E655C"/>
    <w:lvl w:ilvl="0" w:tplc="4B686CC2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566382613">
    <w:abstractNumId w:val="5"/>
  </w:num>
  <w:num w:numId="2" w16cid:durableId="1839148100">
    <w:abstractNumId w:val="6"/>
  </w:num>
  <w:num w:numId="3" w16cid:durableId="1379818547">
    <w:abstractNumId w:val="8"/>
  </w:num>
  <w:num w:numId="4" w16cid:durableId="1704162790">
    <w:abstractNumId w:val="9"/>
  </w:num>
  <w:num w:numId="5" w16cid:durableId="2057926981">
    <w:abstractNumId w:val="3"/>
  </w:num>
  <w:num w:numId="6" w16cid:durableId="1140221324">
    <w:abstractNumId w:val="1"/>
  </w:num>
  <w:num w:numId="7" w16cid:durableId="512643735">
    <w:abstractNumId w:val="4"/>
  </w:num>
  <w:num w:numId="8" w16cid:durableId="1512061562">
    <w:abstractNumId w:val="10"/>
  </w:num>
  <w:num w:numId="9" w16cid:durableId="1332878423">
    <w:abstractNumId w:val="1"/>
    <w:lvlOverride w:ilvl="0">
      <w:startOverride w:val="1"/>
    </w:lvlOverride>
  </w:num>
  <w:num w:numId="10" w16cid:durableId="249239203">
    <w:abstractNumId w:val="1"/>
    <w:lvlOverride w:ilvl="0">
      <w:startOverride w:val="1"/>
    </w:lvlOverride>
  </w:num>
  <w:num w:numId="11" w16cid:durableId="1613316517">
    <w:abstractNumId w:val="2"/>
  </w:num>
  <w:num w:numId="12" w16cid:durableId="533349845">
    <w:abstractNumId w:val="7"/>
  </w:num>
  <w:num w:numId="13" w16cid:durableId="134285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F2E"/>
    <w:rsid w:val="00097637"/>
    <w:rsid w:val="001B2BFF"/>
    <w:rsid w:val="003A30CC"/>
    <w:rsid w:val="00471945"/>
    <w:rsid w:val="006F2DB3"/>
    <w:rsid w:val="00820DB2"/>
    <w:rsid w:val="00883AD7"/>
    <w:rsid w:val="00994F2E"/>
    <w:rsid w:val="00AB633C"/>
    <w:rsid w:val="00BC1B24"/>
    <w:rsid w:val="00BC6570"/>
    <w:rsid w:val="00BE6573"/>
    <w:rsid w:val="00C059AA"/>
    <w:rsid w:val="00C95730"/>
    <w:rsid w:val="00D53DF3"/>
    <w:rsid w:val="00DE4C66"/>
    <w:rsid w:val="00E8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8E48528"/>
  <w15:docId w15:val="{27F9CD9B-3764-475A-83D8-C77C57F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A30CC"/>
    <w:pPr>
      <w:numPr>
        <w:numId w:val="6"/>
      </w:numPr>
      <w:spacing w:before="1"/>
      <w:outlineLvl w:val="1"/>
    </w:pPr>
    <w:rPr>
      <w:b w:val="0"/>
      <w:bCs w:val="0"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4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A30CC"/>
    <w:rPr>
      <w:rFonts w:ascii="Calibri" w:eastAsia="Calibri" w:hAnsi="Calibri" w:cs="Calibri"/>
      <w:spacing w:val="-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1A9B-543D-4A18-9D41-1498044D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Beder</dc:creator>
  <cp:lastModifiedBy>pcv</cp:lastModifiedBy>
  <cp:revision>12</cp:revision>
  <dcterms:created xsi:type="dcterms:W3CDTF">2023-11-29T20:44:00Z</dcterms:created>
  <dcterms:modified xsi:type="dcterms:W3CDTF">2023-11-30T06:17:00Z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2023-11-29T00:00:00Z</vt:filetime>
  </property>
  <property fmtid="{D5CDD505-2E9C-101B-9397-08002B2CF9AE}" pid="5" name="Producer">
    <vt:lpwstr>Microsoft® Word for Microsoft 365</vt:lpwstr>
  </property>
</Properties>
</file>