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 Unicode MS" w:hAnsi="Arial Unicode MS" w:eastAsia="Arial Unicode MS"/>
          <w:b/>
          <w:color w:val="111827"/>
          <w:sz w:val="44"/>
        </w:rPr>
        <w:t>유민석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5B6F22"/>
          <w:sz w:val="21"/>
        </w:rPr>
        <w:t>AI Experience / AI Creative | 지원 직무: GENTLE MONSTER AI Research &amp; Exploration</w:t>
      </w:r>
    </w:p>
    <w:p>
      <w:pPr>
        <w:spacing w:after="80"/>
        <w:pBdr>
          <w:bottom w:val="single" w:sz="8" w:space="5" w:color="D9DEE6"/>
        </w:pBdr>
      </w:pPr>
      <w:r>
        <w:rPr>
          <w:rFonts w:ascii="Arial Unicode MS" w:hAnsi="Arial Unicode MS" w:eastAsia="Arial Unicode MS"/>
          <w:b w:val="0"/>
          <w:color w:val="4B5563"/>
          <w:sz w:val="16"/>
        </w:rPr>
        <w:t>Seoul, Korea | +82 10-4229-9239 | aheayabaraya@gmail.com</w:t>
      </w:r>
    </w:p>
    <w:p>
      <w:pPr>
        <w:keepNext/>
        <w:spacing w:before="120" w:after="60"/>
        <w:pBdr>
          <w:bottom w:val="single" w:sz="10" w:space="5" w:color="9AA676"/>
        </w:pBdr>
      </w:pPr>
      <w:r>
        <w:rPr>
          <w:rFonts w:ascii="Arial Unicode MS" w:hAnsi="Arial Unicode MS" w:eastAsia="Arial Unicode MS"/>
          <w:b/>
          <w:color w:val="5B6F22"/>
          <w:sz w:val="19"/>
        </w:rPr>
        <w:t>지원 요약</w:t>
      </w:r>
    </w:p>
    <w:p>
      <w:pPr>
        <w:spacing w:after="40"/>
      </w:pPr>
      <w:r>
        <w:rPr>
          <w:rFonts w:ascii="Arial Unicode MS" w:hAnsi="Arial Unicode MS" w:eastAsia="Arial Unicode MS"/>
          <w:b w:val="0"/>
          <w:color w:val="111827"/>
          <w:sz w:val="16"/>
        </w:rPr>
        <w:t>패션마케팅을 전공하고, 새로운 AI 기능을 실제 제작의 문제에 적용해 성공·보류·폐기 이유를 다음 판단 기준으로 남겨 온 신입·졸업예정자입니다. MUSINSA와 ADSB에서는 브랜드 메시지와 패션 무드를 숏폼의 장면 흐름으로 옮겼고, 개인 AI Exploration에서는 이미지·영상·음악·웹 제작을 기획·생성·검토·기록이 연결되는 작업 방식으로 발전시켰습니다.</w:t>
      </w:r>
    </w:p>
    <w:p>
      <w:pPr>
        <w:keepNext/>
        <w:spacing w:before="120" w:after="60"/>
        <w:pBdr>
          <w:bottom w:val="single" w:sz="10" w:space="5" w:color="9AA676"/>
        </w:pBdr>
      </w:pPr>
      <w:r>
        <w:rPr>
          <w:rFonts w:ascii="Arial Unicode MS" w:hAnsi="Arial Unicode MS" w:eastAsia="Arial Unicode MS"/>
          <w:b/>
          <w:color w:val="5B6F22"/>
          <w:sz w:val="19"/>
        </w:rPr>
        <w:t>직무 연결 역량</w:t>
      </w:r>
    </w:p>
    <w:p>
      <w:pPr>
        <w:pStyle w:val="ListBullet"/>
        <w:spacing w:after="16" w:line="252" w:lineRule="auto"/>
        <w:ind w:left="272" w:hanging="113"/>
      </w:pPr>
      <w:r>
        <w:rPr>
          <w:rFonts w:ascii="Arial Unicode MS" w:hAnsi="Arial Unicode MS" w:eastAsia="Arial Unicode MS"/>
          <w:b w:val="0"/>
          <w:color w:val="111827"/>
          <w:sz w:val="16"/>
        </w:rPr>
        <w:t>Explore &amp; Test: 새로운 AI를 기능 목록으로 소개하지 않고, 공식 자료와 작은 테스트를 통해 현재 제작의 어떤 문제를 줄이는지 확인</w:t>
      </w:r>
    </w:p>
    <w:p>
      <w:pPr>
        <w:pStyle w:val="ListBullet"/>
        <w:spacing w:after="16" w:line="252" w:lineRule="auto"/>
        <w:ind w:left="272" w:hanging="113"/>
      </w:pPr>
      <w:r>
        <w:rPr>
          <w:rFonts w:ascii="Arial Unicode MS" w:hAnsi="Arial Unicode MS" w:eastAsia="Arial Unicode MS"/>
          <w:b w:val="0"/>
          <w:color w:val="111827"/>
          <w:sz w:val="16"/>
        </w:rPr>
        <w:t>Experience Translation: 브랜드가 남기려는 메시지를 타깃, 장면 목적, 스토리보드, 이미지·영상·웹 경험으로 전환</w:t>
      </w:r>
    </w:p>
    <w:p>
      <w:pPr>
        <w:pStyle w:val="ListBullet"/>
        <w:spacing w:after="16" w:line="252" w:lineRule="auto"/>
        <w:ind w:left="272" w:hanging="113"/>
      </w:pPr>
      <w:r>
        <w:rPr>
          <w:rFonts w:ascii="Arial Unicode MS" w:hAnsi="Arial Unicode MS" w:eastAsia="Arial Unicode MS"/>
          <w:b w:val="0"/>
          <w:color w:val="111827"/>
          <w:sz w:val="16"/>
        </w:rPr>
        <w:t>Review &amp; Archive: 후보를 통과·보류·수정으로 나누고 선택·변경 이유를 기록해 다음 기획과 제작 규칙에 반영</w:t>
      </w:r>
    </w:p>
    <w:p>
      <w:pPr>
        <w:pStyle w:val="ListBullet"/>
        <w:spacing w:after="16" w:line="252" w:lineRule="auto"/>
        <w:ind w:left="272" w:hanging="113"/>
      </w:pPr>
      <w:r>
        <w:rPr>
          <w:rFonts w:ascii="Arial Unicode MS" w:hAnsi="Arial Unicode MS" w:eastAsia="Arial Unicode MS"/>
          <w:b w:val="0"/>
          <w:color w:val="111827"/>
          <w:sz w:val="16"/>
        </w:rPr>
        <w:t>Collaboration: 팀 프로젝트와 산학 프로젝트에서 장면별 목적과 피드백 기준을 문서화해 참여자가 같은 방향으로 결과물을 검토하도록 정리</w:t>
      </w:r>
    </w:p>
    <w:p>
      <w:pPr>
        <w:keepNext/>
        <w:spacing w:before="120" w:after="60"/>
        <w:pBdr>
          <w:bottom w:val="single" w:sz="10" w:space="5" w:color="9AA676"/>
        </w:pBdr>
      </w:pPr>
      <w:r>
        <w:rPr>
          <w:rFonts w:ascii="Arial Unicode MS" w:hAnsi="Arial Unicode MS" w:eastAsia="Arial Unicode MS"/>
          <w:b/>
          <w:color w:val="5B6F22"/>
          <w:sz w:val="19"/>
        </w:rPr>
        <w:t>주요 프로젝트</w:t>
      </w:r>
    </w:p>
    <w:p>
      <w:pPr>
        <w:keepNext/>
        <w:spacing w:before="80" w:after="0"/>
      </w:pPr>
      <w:r>
        <w:rPr>
          <w:rFonts w:ascii="Arial Unicode MS" w:hAnsi="Arial Unicode MS" w:eastAsia="Arial Unicode MS"/>
          <w:b/>
          <w:color w:val="111827"/>
          <w:sz w:val="18"/>
        </w:rPr>
        <w:t>AI Exploration Systems</w:t>
      </w:r>
    </w:p>
    <w:p>
      <w:pPr>
        <w:keepNext/>
        <w:spacing w:after="20"/>
      </w:pPr>
      <w:r>
        <w:rPr>
          <w:rFonts w:ascii="Arial Unicode MS" w:hAnsi="Arial Unicode MS" w:eastAsia="Arial Unicode MS"/>
          <w:b/>
          <w:color w:val="4B5563"/>
          <w:sz w:val="15"/>
        </w:rPr>
        <w:t>개인 프로젝트 | 2026.05-현재</w:t>
      </w:r>
    </w:p>
    <w:p>
      <w:pPr>
        <w:pStyle w:val="ListBullet"/>
        <w:spacing w:after="16" w:line="252" w:lineRule="auto"/>
        <w:ind w:left="272" w:hanging="113"/>
      </w:pPr>
      <w:r>
        <w:rPr>
          <w:rFonts w:ascii="Arial Unicode MS" w:hAnsi="Arial Unicode MS" w:eastAsia="Arial Unicode MS"/>
          <w:b w:val="0"/>
          <w:color w:val="111827"/>
          <w:sz w:val="16"/>
        </w:rPr>
        <w:t>Loom의 13명 캐릭터 정체성과 스타일 기준을 바탕으로 뮤직비디오 3편, 개인 비공식 Spec Commercial 2편, Loom 웹페이지 1개를 제작·구현</w:t>
      </w:r>
    </w:p>
    <w:p>
      <w:pPr>
        <w:pStyle w:val="ListBullet"/>
        <w:spacing w:after="16" w:line="252" w:lineRule="auto"/>
        <w:ind w:left="272" w:hanging="113"/>
      </w:pPr>
      <w:r>
        <w:rPr>
          <w:rFonts w:ascii="Arial Unicode MS" w:hAnsi="Arial Unicode MS" w:eastAsia="Arial Unicode MS"/>
          <w:b w:val="0"/>
          <w:color w:val="111827"/>
          <w:sz w:val="16"/>
        </w:rPr>
        <w:t>리서치부터 공개·학습까지를 8개 phase·28개 semantic stage로 나누고 owner, source, validator, explicit approval gate를 분리한 제작 하네스 구성</w:t>
      </w:r>
    </w:p>
    <w:p>
      <w:pPr>
        <w:pStyle w:val="ListBullet"/>
        <w:spacing w:after="16" w:line="252" w:lineRule="auto"/>
        <w:ind w:left="272" w:hanging="113"/>
      </w:pPr>
      <w:r>
        <w:rPr>
          <w:rFonts w:ascii="Arial Unicode MS" w:hAnsi="Arial Unicode MS" w:eastAsia="Arial Unicode MS"/>
          <w:b w:val="0"/>
          <w:color w:val="111827"/>
          <w:sz w:val="16"/>
        </w:rPr>
        <w:t>기획 의도, 레퍼런스, 생성 후보, 통과·보류·수정 상태를 한 화면에서 비교하는 Workbench를 구축하고, 사람이 확정한 조건만 다음 제작 단계에 전달</w:t>
      </w:r>
    </w:p>
    <w:p>
      <w:pPr>
        <w:pStyle w:val="ListBullet"/>
        <w:spacing w:after="16" w:line="252" w:lineRule="auto"/>
        <w:ind w:left="272" w:hanging="113"/>
      </w:pPr>
      <w:r>
        <w:rPr>
          <w:rFonts w:ascii="Arial Unicode MS" w:hAnsi="Arial Unicode MS" w:eastAsia="Arial Unicode MS"/>
          <w:b w:val="0"/>
          <w:color w:val="111827"/>
          <w:sz w:val="16"/>
        </w:rPr>
        <w:t>Root Signal, LOW, Left In That Night의 카메라·빛 반복, 얼굴 기준, 감정·인과 문제를 실패·변경 기록으로 남겨 다음 단계의 검토 기준에 반영</w:t>
      </w:r>
    </w:p>
    <w:p>
      <w:pPr>
        <w:keepNext/>
        <w:spacing w:before="80" w:after="0"/>
      </w:pPr>
      <w:r>
        <w:rPr>
          <w:rFonts w:ascii="Arial Unicode MS" w:hAnsi="Arial Unicode MS" w:eastAsia="Arial Unicode MS"/>
          <w:b/>
          <w:color w:val="111827"/>
          <w:sz w:val="18"/>
        </w:rPr>
        <w:t>MUSINSA Mujinjang AI Ad</w:t>
      </w:r>
    </w:p>
    <w:p>
      <w:pPr>
        <w:keepNext/>
        <w:spacing w:after="20"/>
      </w:pPr>
      <w:r>
        <w:rPr>
          <w:rFonts w:ascii="Arial Unicode MS" w:hAnsi="Arial Unicode MS" w:eastAsia="Arial Unicode MS"/>
          <w:b/>
          <w:color w:val="4B5563"/>
          <w:sz w:val="15"/>
        </w:rPr>
        <w:t>3인 팀 공모 프로젝트 | 2026.06</w:t>
      </w:r>
    </w:p>
    <w:p>
      <w:pPr>
        <w:pStyle w:val="ListBullet"/>
        <w:spacing w:after="16" w:line="252" w:lineRule="auto"/>
        <w:ind w:left="272" w:hanging="113"/>
      </w:pPr>
      <w:r>
        <w:rPr>
          <w:rFonts w:ascii="Arial Unicode MS" w:hAnsi="Arial Unicode MS" w:eastAsia="Arial Unicode MS"/>
          <w:b w:val="0"/>
          <w:color w:val="111827"/>
          <w:sz w:val="16"/>
        </w:rPr>
        <w:t>“다양성을 입다, 편견을 벗다, 무진장을 만나다”를 30초 AI 숏폼의 메시지와 장면 흐름으로 구조화</w:t>
      </w:r>
    </w:p>
    <w:p>
      <w:pPr>
        <w:pStyle w:val="ListBullet"/>
        <w:spacing w:after="16" w:line="252" w:lineRule="auto"/>
        <w:ind w:left="272" w:hanging="113"/>
      </w:pPr>
      <w:r>
        <w:rPr>
          <w:rFonts w:ascii="Arial Unicode MS" w:hAnsi="Arial Unicode MS" w:eastAsia="Arial Unicode MS"/>
          <w:b w:val="0"/>
          <w:color w:val="111827"/>
          <w:sz w:val="16"/>
        </w:rPr>
        <w:t>서브기획과 주요 스토리보드·장면 순서를 설계하고, 장면별 목적을 기준으로 생성 결과와 컷 연결을 팀과 함께 검토</w:t>
      </w:r>
    </w:p>
    <w:p>
      <w:pPr>
        <w:keepNext/>
        <w:spacing w:before="80" w:after="0"/>
      </w:pPr>
      <w:r>
        <w:rPr>
          <w:rFonts w:ascii="Arial Unicode MS" w:hAnsi="Arial Unicode MS" w:eastAsia="Arial Unicode MS"/>
          <w:b/>
          <w:color w:val="111827"/>
          <w:sz w:val="18"/>
        </w:rPr>
        <w:t>ADSB / Andersson Bell AI-assisted Short-form</w:t>
      </w:r>
    </w:p>
    <w:p>
      <w:pPr>
        <w:keepNext/>
        <w:spacing w:after="20"/>
      </w:pPr>
      <w:r>
        <w:rPr>
          <w:rFonts w:ascii="Arial Unicode MS" w:hAnsi="Arial Unicode MS" w:eastAsia="Arial Unicode MS"/>
          <w:b/>
          <w:color w:val="4B5563"/>
          <w:sz w:val="15"/>
        </w:rPr>
        <w:t>3인 산학 프로젝트 | 2025.09-2025.11</w:t>
      </w:r>
    </w:p>
    <w:p>
      <w:pPr>
        <w:pStyle w:val="ListBullet"/>
        <w:spacing w:after="16" w:line="252" w:lineRule="auto"/>
        <w:ind w:left="272" w:hanging="113"/>
      </w:pPr>
      <w:r>
        <w:rPr>
          <w:rFonts w:ascii="Arial Unicode MS" w:hAnsi="Arial Unicode MS" w:eastAsia="Arial Unicode MS"/>
          <w:b w:val="0"/>
          <w:color w:val="111827"/>
          <w:sz w:val="16"/>
        </w:rPr>
        <w:t>브랜드 리서치와 패션 무드를 15초 숏폼의 샷보드와 장면 흐름으로 전환</w:t>
      </w:r>
    </w:p>
    <w:p>
      <w:pPr>
        <w:pStyle w:val="ListBullet"/>
        <w:spacing w:after="16" w:line="252" w:lineRule="auto"/>
        <w:ind w:left="272" w:hanging="113"/>
      </w:pPr>
      <w:r>
        <w:rPr>
          <w:rFonts w:ascii="Arial Unicode MS" w:hAnsi="Arial Unicode MS" w:eastAsia="Arial Unicode MS"/>
          <w:b w:val="0"/>
          <w:color w:val="111827"/>
          <w:sz w:val="16"/>
        </w:rPr>
        <w:t>이미지·영상 후보와 움직임을 테스트하고, Adobe Premiere Pro에서 컷 순서와 리듬을 조정하며 실무진 피드백 반영</w:t>
      </w:r>
    </w:p>
    <w:p>
      <w:pPr>
        <w:keepNext/>
        <w:spacing w:before="120" w:after="60"/>
        <w:pBdr>
          <w:bottom w:val="single" w:sz="10" w:space="5" w:color="9AA676"/>
        </w:pBdr>
      </w:pPr>
      <w:r>
        <w:rPr>
          <w:rFonts w:ascii="Arial Unicode MS" w:hAnsi="Arial Unicode MS" w:eastAsia="Arial Unicode MS"/>
          <w:b/>
          <w:color w:val="5B6F22"/>
          <w:sz w:val="19"/>
        </w:rPr>
        <w:t>경력 · 학력 · 어학</w:t>
      </w:r>
    </w:p>
    <w:p>
      <w:pPr>
        <w:pStyle w:val="ListBullet"/>
        <w:spacing w:after="16" w:line="252" w:lineRule="auto"/>
        <w:ind w:left="272" w:hanging="113"/>
      </w:pPr>
      <w:r>
        <w:rPr>
          <w:rFonts w:ascii="Arial Unicode MS" w:hAnsi="Arial Unicode MS" w:eastAsia="Arial Unicode MS"/>
          <w:b w:val="0"/>
          <w:color w:val="111827"/>
          <w:sz w:val="16"/>
        </w:rPr>
        <w:t>한성대학교 글로벌패션산업학부 교육조교 | 2024.09-2025.12 | 수업 운영, 실습 자료, 학생 문의, 행정 문서 정리 및 신규 교원 수업 지원</w:t>
      </w:r>
    </w:p>
    <w:p>
      <w:pPr>
        <w:pStyle w:val="ListBullet"/>
        <w:spacing w:after="16" w:line="252" w:lineRule="auto"/>
        <w:ind w:left="272" w:hanging="113"/>
      </w:pPr>
      <w:r>
        <w:rPr>
          <w:rFonts w:ascii="Arial Unicode MS" w:hAnsi="Arial Unicode MS" w:eastAsia="Arial Unicode MS"/>
          <w:b w:val="0"/>
          <w:color w:val="111827"/>
          <w:sz w:val="16"/>
        </w:rPr>
        <w:t>한성대학교 패션마케팅전공 학사 | 2026.08 졸업예정</w:t>
      </w:r>
    </w:p>
    <w:p>
      <w:pPr>
        <w:pStyle w:val="ListBullet"/>
        <w:spacing w:after="16" w:line="252" w:lineRule="auto"/>
        <w:ind w:left="272" w:hanging="113"/>
      </w:pPr>
      <w:r>
        <w:rPr>
          <w:rFonts w:ascii="Arial Unicode MS" w:hAnsi="Arial Unicode MS" w:eastAsia="Arial Unicode MS"/>
          <w:b w:val="0"/>
          <w:color w:val="111827"/>
          <w:sz w:val="16"/>
        </w:rPr>
        <w:t>한국어 원어민 | OPic IM, 2025.04.23</w:t>
      </w:r>
    </w:p>
    <w:p>
      <w:pPr>
        <w:keepNext/>
        <w:spacing w:before="120" w:after="60"/>
        <w:pBdr>
          <w:bottom w:val="single" w:sz="10" w:space="5" w:color="9AA676"/>
        </w:pBdr>
      </w:pPr>
      <w:r>
        <w:rPr>
          <w:rFonts w:ascii="Arial Unicode MS" w:hAnsi="Arial Unicode MS" w:eastAsia="Arial Unicode MS"/>
          <w:b/>
          <w:color w:val="5B6F22"/>
          <w:sz w:val="19"/>
        </w:rPr>
        <w:t>포트폴리오</w:t>
      </w:r>
    </w:p>
    <w:p>
      <w:pPr>
        <w:pStyle w:val="ListBullet"/>
        <w:spacing w:after="16" w:line="252" w:lineRule="auto"/>
        <w:ind w:left="272" w:hanging="113"/>
      </w:pPr>
      <w:r>
        <w:rPr>
          <w:rFonts w:ascii="Arial Unicode MS" w:hAnsi="Arial Unicode MS" w:eastAsia="Arial Unicode MS"/>
          <w:b w:val="0"/>
          <w:color w:val="111827"/>
          <w:sz w:val="16"/>
        </w:rPr>
        <w:t>Portfolio: https://portfolio-yuminseoks-projects.vercel.app/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624" w:right="709" w:bottom="567" w:left="70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 Unicode MS" w:hAnsi="Arial Unicode MS" w:eastAsia="Arial Unicode MS"/>
        <w:b w:val="0"/>
        <w:color w:val="4B5563"/>
        <w:sz w:val="16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 w:line="264" w:lineRule="auto"/>
    </w:pPr>
    <w:rPr>
      <w:rFonts w:ascii="Arial Unicode MS" w:hAnsi="Arial Unicode MS" w:eastAsia="Arial Unicode MS"/>
      <w:color w:val="111827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11827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11827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/>
      <w:b/>
      <w:color w:val="111827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GENTLE MONSTER AI Experience Resume - Yuminseok Yu</dc:title>
  <dc:subject/>
  <dc:creator>Yuminseok Yu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