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333333"/>
          <w:sz w:val="28"/>
        </w:rPr>
        <w:t>优途箱包有限公司</w:t>
      </w:r>
    </w:p>
    <w:p/>
    <w:p>
      <w:pPr>
        <w:jc w:val="center"/>
      </w:pPr>
      <w:r>
        <w:rPr>
          <w:b/>
          <w:sz w:val="44"/>
        </w:rPr>
        <w:t>FBA 入仓发货作业规程</w:t>
      </w:r>
    </w:p>
    <w:p>
      <w:pPr>
        <w:jc w:val="center"/>
      </w:pPr>
      <w:r>
        <w:br/>
        <w:t>文件编号：SOP-002</w:t>
        <w:br/>
        <w:t>版本：V2.0</w:t>
        <w:br/>
        <w:t>发布日期：2026-06-03</w:t>
        <w:br/>
        <w:br/>
        <w:t>内部文件 · 仅供员工查阅</w:t>
        <w:br/>
      </w:r>
    </w:p>
    <w:p>
      <w:r>
        <w:br w:type="page"/>
      </w:r>
    </w:p>
    <w:p>
      <w:pPr>
        <w:pStyle w:val="Heading1"/>
      </w:pPr>
      <w:r>
        <w:t>1. 目的与适用范围</w:t>
      </w:r>
    </w:p>
    <w:p>
      <w:r>
        <w:t>规范从广州/深圳国内仓到亚马逊 FBA 仓的头程发货全流程，涵盖 Shipment 创建、拣货、FNSKU 贴标、装箱、报关、物流交接及异常处理，确保贴标准确、箱规合规、时效可控。</w:t>
      </w:r>
    </w:p>
    <w:p>
      <w:r>
        <w:t>适用：所有 FBA 发货（美国/英国/德国/日本/加拿大站）。</w:t>
      </w:r>
    </w:p>
    <w:p>
      <w:pPr>
        <w:pStyle w:val="Heading1"/>
      </w:pPr>
      <w:r>
        <w:t>2. 职责分工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运营(建计划)</w:t>
            </w:r>
          </w:p>
        </w:tc>
        <w:tc>
          <w:tcPr>
            <w:tcW w:type="dxa" w:w="2880"/>
          </w:tcPr>
          <w:p>
            <w:r>
              <w:t>吴磊(US/JP)、王强(UK/DE)</w:t>
            </w:r>
          </w:p>
        </w:tc>
        <w:tc>
          <w:tcPr>
            <w:tcW w:type="dxa" w:w="2880"/>
          </w:tcPr>
          <w:p>
            <w:r>
              <w:t>Seller Central 创建 Shipment、提供箱唛PDF</w:t>
            </w:r>
          </w:p>
        </w:tc>
      </w:tr>
      <w:tr>
        <w:tc>
          <w:tcPr>
            <w:tcW w:type="dxa" w:w="2880"/>
          </w:tcPr>
          <w:p>
            <w:r>
              <w:t>仓储(执行)</w:t>
            </w:r>
          </w:p>
        </w:tc>
        <w:tc>
          <w:tcPr>
            <w:tcW w:type="dxa" w:w="2880"/>
          </w:tcPr>
          <w:p>
            <w:r>
              <w:t>赵敏及仓储组</w:t>
            </w:r>
          </w:p>
        </w:tc>
        <w:tc>
          <w:tcPr>
            <w:tcW w:type="dxa" w:w="2880"/>
          </w:tcPr>
          <w:p>
            <w:r>
              <w:t>拣货、贴标、装箱、出库</w:t>
            </w:r>
          </w:p>
        </w:tc>
      </w:tr>
      <w:tr>
        <w:tc>
          <w:tcPr>
            <w:tcW w:type="dxa" w:w="2880"/>
          </w:tcPr>
          <w:p>
            <w:r>
              <w:t>供应链(物流)</w:t>
            </w:r>
          </w:p>
        </w:tc>
        <w:tc>
          <w:tcPr>
            <w:tcW w:type="dxa" w:w="2880"/>
          </w:tcPr>
          <w:p>
            <w:r>
              <w:t>陈静</w:t>
            </w:r>
          </w:p>
        </w:tc>
        <w:tc>
          <w:tcPr>
            <w:tcW w:type="dxa" w:w="2880"/>
          </w:tcPr>
          <w:p>
            <w:r>
              <w:t>预约头程、报关资料、跟踪在途</w:t>
            </w:r>
          </w:p>
        </w:tc>
      </w:tr>
      <w:tr>
        <w:tc>
          <w:tcPr>
            <w:tcW w:type="dxa" w:w="2880"/>
          </w:tcPr>
          <w:p>
            <w:r>
              <w:t>品质(复核)</w:t>
            </w:r>
          </w:p>
        </w:tc>
        <w:tc>
          <w:tcPr>
            <w:tcW w:type="dxa" w:w="2880"/>
          </w:tcPr>
          <w:p>
            <w:r>
              <w:t>刘洋</w:t>
            </w:r>
          </w:p>
        </w:tc>
        <w:tc>
          <w:tcPr>
            <w:tcW w:type="dxa" w:w="2880"/>
          </w:tcPr>
          <w:p>
            <w:r>
              <w:t>Spot check 贴标与箱规(每批抽2箱)</w:t>
            </w:r>
          </w:p>
        </w:tc>
      </w:tr>
    </w:tbl>
    <w:p/>
    <w:p>
      <w:pPr>
        <w:pStyle w:val="Heading1"/>
      </w:pPr>
      <w:r>
        <w:t>3. FBA 箱规标准（按产品类别）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产品类别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FBA箱规(cm)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每箱装数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单箱毛重上限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内包装要求</w:t>
            </w:r>
          </w:p>
        </w:tc>
      </w:tr>
      <w:tr>
        <w:tc>
          <w:tcPr>
            <w:tcW w:type="dxa" w:w="1728"/>
          </w:tcPr>
          <w:p>
            <w:r>
              <w:t>儿童背包</w:t>
            </w:r>
          </w:p>
        </w:tc>
        <w:tc>
          <w:tcPr>
            <w:tcW w:type="dxa" w:w="1728"/>
          </w:tcPr>
          <w:p>
            <w:r>
              <w:t>45×32×28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15kg</w:t>
            </w:r>
          </w:p>
        </w:tc>
        <w:tc>
          <w:tcPr>
            <w:tcW w:type="dxa" w:w="1728"/>
          </w:tcPr>
          <w:p>
            <w:r>
              <w:t>单件PE袋+硬纸板撑型</w:t>
            </w:r>
          </w:p>
        </w:tc>
      </w:tr>
      <w:tr>
        <w:tc>
          <w:tcPr>
            <w:tcW w:type="dxa" w:w="1728"/>
          </w:tcPr>
          <w:p>
            <w:r>
              <w:t>斜挎包/化妆包</w:t>
            </w:r>
          </w:p>
        </w:tc>
        <w:tc>
          <w:tcPr>
            <w:tcW w:type="dxa" w:w="1728"/>
          </w:tcPr>
          <w:p>
            <w:r>
              <w:t>32×22×18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15kg</w:t>
            </w:r>
          </w:p>
        </w:tc>
        <w:tc>
          <w:tcPr>
            <w:tcW w:type="dxa" w:w="1728"/>
          </w:tcPr>
          <w:p>
            <w:r>
              <w:t>PE袋，不可压折</w:t>
            </w:r>
          </w:p>
        </w:tc>
      </w:tr>
      <w:tr>
        <w:tc>
          <w:tcPr>
            <w:tcW w:type="dxa" w:w="1728"/>
          </w:tcPr>
          <w:p>
            <w:r>
              <w:t>手提包/妈咪包</w:t>
            </w:r>
          </w:p>
        </w:tc>
        <w:tc>
          <w:tcPr>
            <w:tcW w:type="dxa" w:w="1728"/>
          </w:tcPr>
          <w:p>
            <w:r>
              <w:t>50×38×30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15kg</w:t>
            </w:r>
          </w:p>
        </w:tc>
        <w:tc>
          <w:tcPr>
            <w:tcW w:type="dxa" w:w="1728"/>
          </w:tcPr>
          <w:p>
            <w:r>
              <w:t>内填气泡袋</w:t>
            </w:r>
          </w:p>
        </w:tc>
      </w:tr>
      <w:tr>
        <w:tc>
          <w:tcPr>
            <w:tcW w:type="dxa" w:w="1728"/>
          </w:tcPr>
          <w:p>
            <w:r>
              <w:t>旅行包(大)</w:t>
            </w:r>
          </w:p>
        </w:tc>
        <w:tc>
          <w:tcPr>
            <w:tcW w:type="dxa" w:w="1728"/>
          </w:tcPr>
          <w:p>
            <w:r>
              <w:t>65×40×32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15kg</w:t>
            </w:r>
          </w:p>
        </w:tc>
        <w:tc>
          <w:tcPr>
            <w:tcW w:type="dxa" w:w="1728"/>
          </w:tcPr>
          <w:p>
            <w:r>
              <w:t>鞋仓独立，不可重压</w:t>
            </w:r>
          </w:p>
        </w:tc>
      </w:tr>
      <w:tr>
        <w:tc>
          <w:tcPr>
            <w:tcW w:type="dxa" w:w="1728"/>
          </w:tcPr>
          <w:p>
            <w:r>
              <w:t>收纳袋套装</w:t>
            </w:r>
          </w:p>
        </w:tc>
        <w:tc>
          <w:tcPr>
            <w:tcW w:type="dxa" w:w="1728"/>
          </w:tcPr>
          <w:p>
            <w:r>
              <w:t>50×36×28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15kg</w:t>
            </w:r>
          </w:p>
        </w:tc>
        <w:tc>
          <w:tcPr>
            <w:tcW w:type="dxa" w:w="1728"/>
          </w:tcPr>
          <w:p>
            <w:r>
              <w:t>原包装直接装箱</w:t>
            </w:r>
          </w:p>
        </w:tc>
      </w:tr>
    </w:tbl>
    <w:p/>
    <w:p>
      <w:r>
        <w:t>Amazon 硬性要求：单箱毛重 ≤ 22.7kg(50lb)，建议控制在 15kg 以内；单箱最长边 ≤ 63.5cm；外箱须五层瓦楞纸。</w:t>
      </w:r>
    </w:p>
    <w:p>
      <w:pPr>
        <w:pStyle w:val="Heading1"/>
      </w:pPr>
      <w:r>
        <w:t>4. 详细操作流程</w:t>
      </w:r>
    </w:p>
    <w:p>
      <w:pPr>
        <w:pStyle w:val="Heading2"/>
      </w:pPr>
      <w:r>
        <w:t>4.1 步骤1：创建 FBA 发货计划</w:t>
      </w:r>
    </w:p>
    <w:p>
      <w:r>
        <w:t>执行人：站点运营（US=吴磊 wu.lei@youtu-bags.com）</w:t>
      </w:r>
    </w:p>
    <w:p>
      <w:pPr>
        <w:pStyle w:val="ListNumber"/>
      </w:pPr>
      <w:r>
        <w:t>登录 Seller Central → Inventory → Manage FBA Shipments → Create shipment；</w:t>
      </w:r>
    </w:p>
    <w:p>
      <w:pPr>
        <w:pStyle w:val="ListNumber"/>
      </w:pPr>
      <w:r>
        <w:t>选择目标 SKU（子体ASIN/FNSKU），数量与 ERP 可用库存核对；</w:t>
      </w:r>
    </w:p>
    <w:p>
      <w:pPr>
        <w:pStyle w:val="ListNumber"/>
      </w:pPr>
      <w:r>
        <w:t>选择 Amazon 分配的 FBA 仓代码（如 US: PHX6/SMF3 等）；</w:t>
      </w:r>
    </w:p>
    <w:p>
      <w:pPr>
        <w:pStyle w:val="ListNumber"/>
      </w:pPr>
      <w:r>
        <w:t>选择包装类型：Individual（逐件贴标）或 Case pack（整箱）；本司默认 Individual；</w:t>
      </w:r>
    </w:p>
    <w:p>
      <w:pPr>
        <w:pStyle w:val="ListNumber"/>
      </w:pPr>
      <w:r>
        <w:t>导出 FNSKU 标签 PDF + 外箱 Box Label PDF；</w:t>
      </w:r>
    </w:p>
    <w:p>
      <w:pPr>
        <w:pStyle w:val="ListNumber"/>
      </w:pPr>
      <w:r>
        <w:t>在 ERP 创建「FBA出库单」，关联 Shipment ID，状态：待拣货。</w:t>
      </w:r>
    </w:p>
    <w:p>
      <w:pPr>
        <w:pStyle w:val="Heading3"/>
      </w:pPr>
      <w:r>
        <w:t>4.1.1 Shipment 创建检查项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SKU 与子体ASIN</w:t>
            </w:r>
          </w:p>
        </w:tc>
        <w:tc>
          <w:tcPr>
            <w:tcW w:type="dxa" w:w="4320"/>
          </w:tcPr>
          <w:p>
            <w:r>
              <w:t>与01_产品主数据表一致</w:t>
            </w:r>
          </w:p>
        </w:tc>
      </w:tr>
      <w:tr>
        <w:tc>
          <w:tcPr>
            <w:tcW w:type="dxa" w:w="4320"/>
          </w:tcPr>
          <w:p>
            <w:r>
              <w:t>数量</w:t>
            </w:r>
          </w:p>
        </w:tc>
        <w:tc>
          <w:tcPr>
            <w:tcW w:type="dxa" w:w="4320"/>
          </w:tcPr>
          <w:p>
            <w:r>
              <w:t>≤ ERP 广州/深圳仓可用库存</w:t>
            </w:r>
          </w:p>
        </w:tc>
      </w:tr>
      <w:tr>
        <w:tc>
          <w:tcPr>
            <w:tcW w:type="dxa" w:w="4320"/>
          </w:tcPr>
          <w:p>
            <w:r>
              <w:t>站点</w:t>
            </w:r>
          </w:p>
        </w:tc>
        <w:tc>
          <w:tcPr>
            <w:tcW w:type="dxa" w:w="4320"/>
          </w:tcPr>
          <w:p>
            <w:r>
              <w:t>与产品主数据.亚马逊站点匹配</w:t>
            </w:r>
          </w:p>
        </w:tc>
      </w:tr>
      <w:tr>
        <w:tc>
          <w:tcPr>
            <w:tcW w:type="dxa" w:w="4320"/>
          </w:tcPr>
          <w:p>
            <w:r>
              <w:t>包装类型</w:t>
            </w:r>
          </w:p>
        </w:tc>
        <w:tc>
          <w:tcPr>
            <w:tcW w:type="dxa" w:w="4320"/>
          </w:tcPr>
          <w:p>
            <w:r>
              <w:t>Individual，儿童/皮质类不得 Case pack</w:t>
            </w:r>
          </w:p>
        </w:tc>
      </w:tr>
    </w:tbl>
    <w:p/>
    <w:p>
      <w:pPr>
        <w:pStyle w:val="Heading2"/>
      </w:pPr>
      <w:r>
        <w:t>4.2 步骤2：拣货与复核</w:t>
      </w:r>
    </w:p>
    <w:p>
      <w:r>
        <w:t>执行人：仓储组 → 复核：双人制（拣货员+复核员）</w:t>
      </w:r>
    </w:p>
    <w:p>
      <w:pPr>
        <w:pStyle w:val="ListNumber"/>
      </w:pPr>
      <w:r>
        <w:t>ERP 打印《FBA拣货单》，含：库位、SKU、品名(含颜色)、数量、Shipment ID；</w:t>
      </w:r>
    </w:p>
    <w:p>
      <w:pPr>
        <w:pStyle w:val="ListNumber"/>
      </w:pPr>
      <w:r>
        <w:t>按库位拣货（深圳仓 SZ-A01 / 广州仓 GZ-B02）；</w:t>
      </w:r>
    </w:p>
    <w:p>
      <w:pPr>
        <w:pStyle w:val="ListNumber"/>
      </w:pPr>
      <w:r>
        <w:t>复核员核对：SKU 条码、颜色变体、数量；</w:t>
      </w:r>
    </w:p>
    <w:p>
      <w:pPr>
        <w:pStyle w:val="ListNumber"/>
      </w:pPr>
      <w:r>
        <w:t>不合格退回库位，系统记录拣货差异。</w:t>
      </w:r>
    </w:p>
    <w:p>
      <w:r>
        <w:t>常见错误：颜色混淆（如藏青/黑色）、大小号混装 — 必须对照产品主数据.变体属性。</w:t>
      </w:r>
    </w:p>
    <w:p>
      <w:pPr>
        <w:pStyle w:val="Heading2"/>
      </w:pPr>
      <w:r>
        <w:t>4.3 步骤3：FNSKU 贴标</w:t>
      </w:r>
    </w:p>
    <w:p>
      <w:pPr>
        <w:pStyle w:val="Heading3"/>
      </w:pPr>
      <w:r>
        <w:t>4.3.1 贴标规范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不合格示例</w:t>
            </w:r>
          </w:p>
        </w:tc>
      </w:tr>
      <w:tr>
        <w:tc>
          <w:tcPr>
            <w:tcW w:type="dxa" w:w="2880"/>
          </w:tcPr>
          <w:p>
            <w:r>
              <w:t>标签类型</w:t>
            </w:r>
          </w:p>
        </w:tc>
        <w:tc>
          <w:tcPr>
            <w:tcW w:type="dxa" w:w="2880"/>
          </w:tcPr>
          <w:p>
            <w:r>
              <w:t>FNSKU 条码（非 ASIN 条码）</w:t>
            </w:r>
          </w:p>
        </w:tc>
        <w:tc>
          <w:tcPr>
            <w:tcW w:type="dxa" w:w="2880"/>
          </w:tcPr>
          <w:p>
            <w:r>
              <w:t>贴成 UPC/EAN</w:t>
            </w:r>
          </w:p>
        </w:tc>
      </w:tr>
      <w:tr>
        <w:tc>
          <w:tcPr>
            <w:tcW w:type="dxa" w:w="2880"/>
          </w:tcPr>
          <w:p>
            <w:r>
              <w:t>覆盖要求</w:t>
            </w:r>
          </w:p>
        </w:tc>
        <w:tc>
          <w:tcPr>
            <w:tcW w:type="dxa" w:w="2880"/>
          </w:tcPr>
          <w:p>
            <w:r>
              <w:t>完全覆盖原有条码</w:t>
            </w:r>
          </w:p>
        </w:tc>
        <w:tc>
          <w:tcPr>
            <w:tcW w:type="dxa" w:w="2880"/>
          </w:tcPr>
          <w:p>
            <w:r>
              <w:t>原条码可扫描</w:t>
            </w:r>
          </w:p>
        </w:tc>
      </w:tr>
      <w:tr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平整面，距边缘≥1.3cm</w:t>
            </w:r>
          </w:p>
        </w:tc>
        <w:tc>
          <w:tcPr>
            <w:tcW w:type="dxa" w:w="2880"/>
          </w:tcPr>
          <w:p>
            <w:r>
              <w:t>贴于弧面/拉链上</w:t>
            </w:r>
          </w:p>
        </w:tc>
      </w:tr>
      <w:tr>
        <w:tc>
          <w:tcPr>
            <w:tcW w:type="dxa" w:w="2880"/>
          </w:tcPr>
          <w:p>
            <w:r>
              <w:t>质量</w:t>
            </w:r>
          </w:p>
        </w:tc>
        <w:tc>
          <w:tcPr>
            <w:tcW w:type="dxa" w:w="2880"/>
          </w:tcPr>
          <w:p>
            <w:r>
              <w:t>无皱褶、无气泡、可扫描</w:t>
            </w:r>
          </w:p>
        </w:tc>
        <w:tc>
          <w:tcPr>
            <w:tcW w:type="dxa" w:w="2880"/>
          </w:tcPr>
          <w:p>
            <w:r>
              <w:t>模糊/折痕</w:t>
            </w:r>
          </w:p>
        </w:tc>
      </w:tr>
      <w:tr>
        <w:tc>
          <w:tcPr>
            <w:tcW w:type="dxa" w:w="2880"/>
          </w:tcPr>
          <w:p>
            <w:r>
              <w:t>打印机</w:t>
            </w:r>
          </w:p>
        </w:tc>
        <w:tc>
          <w:tcPr>
            <w:tcW w:type="dxa" w:w="2880"/>
          </w:tcPr>
          <w:p>
            <w:r>
              <w:t>Zebra ZT410，203dpi</w:t>
            </w:r>
          </w:p>
        </w:tc>
        <w:tc>
          <w:tcPr>
            <w:tcW w:type="dxa" w:w="2880"/>
          </w:tcPr>
          <w:p>
            <w:r>
              <w:t>墨盒打印机</w:t>
            </w:r>
          </w:p>
        </w:tc>
      </w:tr>
    </w:tbl>
    <w:p/>
    <w:p>
      <w:pPr>
        <w:pStyle w:val="Heading3"/>
      </w:pPr>
      <w:r>
        <w:t>4.3.2 贴标后抽检</w:t>
      </w:r>
    </w:p>
    <w:p>
      <w:r>
        <w:t>每批 Shipment 抽检 10 件：扫码枪读取 FNSKU，与 Seller Central 后台比对，100% 匹配。</w:t>
      </w:r>
    </w:p>
    <w:p>
      <w:pPr>
        <w:pStyle w:val="Heading2"/>
      </w:pPr>
      <w:r>
        <w:t>4.4 步骤4：装箱与箱唛</w:t>
      </w:r>
    </w:p>
    <w:p>
      <w:pPr>
        <w:pStyle w:val="ListNumber"/>
      </w:pPr>
      <w:r>
        <w:t>按第3节箱规分箱，超重须拆箱；</w:t>
      </w:r>
    </w:p>
    <w:p>
      <w:pPr>
        <w:pStyle w:val="ListNumber"/>
      </w:pPr>
      <w:r>
        <w:t>箱内空隙用再生纸/气泡袋填充，防止运输挤压；</w:t>
      </w:r>
    </w:p>
    <w:p>
      <w:pPr>
        <w:pStyle w:val="ListNumber"/>
      </w:pPr>
      <w:r>
        <w:t>每箱内放《装箱清单》（SKU×数量）；</w:t>
      </w:r>
    </w:p>
    <w:p>
      <w:pPr>
        <w:pStyle w:val="ListNumber"/>
      </w:pPr>
      <w:r>
        <w:t>外箱贴 Amazon Box Label（6面中至少2面可见）；</w:t>
      </w:r>
    </w:p>
    <w:p>
      <w:pPr>
        <w:pStyle w:val="ListNumber"/>
      </w:pPr>
      <w:r>
        <w:t>外箱另贴内部箱唛：Shipment ID + 箱号(如 Box 1 of 5)；</w:t>
      </w:r>
    </w:p>
    <w:p>
      <w:pPr>
        <w:pStyle w:val="ListNumber"/>
      </w:pPr>
      <w:r>
        <w:t>称重记录每箱毛重，录入 ERP。</w:t>
      </w:r>
    </w:p>
    <w:p>
      <w:pPr>
        <w:pStyle w:val="Heading3"/>
      </w:pPr>
      <w:r>
        <w:t>4.4.1 装箱清单模板字段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4320"/>
          </w:tcPr>
          <w:p>
            <w:r>
              <w:t>Shipment ID</w:t>
            </w:r>
          </w:p>
        </w:tc>
        <w:tc>
          <w:tcPr>
            <w:tcW w:type="dxa" w:w="4320"/>
          </w:tcPr>
          <w:p>
            <w:r>
              <w:t>FBA123ABC4D</w:t>
            </w:r>
          </w:p>
        </w:tc>
      </w:tr>
      <w:tr>
        <w:tc>
          <w:tcPr>
            <w:tcW w:type="dxa" w:w="4320"/>
          </w:tcPr>
          <w:p>
            <w:r>
              <w:t>箱号</w:t>
            </w:r>
          </w:p>
        </w:tc>
        <w:tc>
          <w:tcPr>
            <w:tcW w:type="dxa" w:w="4320"/>
          </w:tcPr>
          <w:p>
            <w:r>
              <w:t>3/8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YT-KB-00001</w:t>
            </w:r>
          </w:p>
        </w:tc>
      </w:tr>
      <w:tr>
        <w:tc>
          <w:tcPr>
            <w:tcW w:type="dxa" w:w="4320"/>
          </w:tcPr>
          <w:p>
            <w:r>
              <w:t>FNSKU</w:t>
            </w:r>
          </w:p>
        </w:tc>
        <w:tc>
          <w:tcPr>
            <w:tcW w:type="dxa" w:w="4320"/>
          </w:tcPr>
          <w:p>
            <w:r>
              <w:t>X001ABCD123</w:t>
            </w:r>
          </w:p>
        </w:tc>
      </w:tr>
      <w:tr>
        <w:tc>
          <w:tcPr>
            <w:tcW w:type="dxa" w:w="4320"/>
          </w:tcPr>
          <w:p>
            <w:r>
              <w:t>品名</w:t>
            </w:r>
          </w:p>
        </w:tc>
        <w:tc>
          <w:tcPr>
            <w:tcW w:type="dxa" w:w="4320"/>
          </w:tcPr>
          <w:p>
            <w:r>
              <w:t>卡通恐龙儿童双肩背包-蓝色</w:t>
            </w:r>
          </w:p>
        </w:tc>
      </w:tr>
      <w:tr>
        <w:tc>
          <w:tcPr>
            <w:tcW w:type="dxa" w:w="4320"/>
          </w:tcPr>
          <w:p>
            <w:r>
              <w:t>数量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毛重(kg)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</w:tbl>
    <w:p/>
    <w:p>
      <w:pPr>
        <w:pStyle w:val="Heading2"/>
      </w:pPr>
      <w:r>
        <w:t>4.5 步骤5：预约头程物流</w:t>
      </w:r>
    </w:p>
    <w:p>
      <w:r>
        <w:t>执行人：陈静（采购主管 chen.jing@youtu-bags.com）默认物流商：深圳联达国际物流有限公司(SUP-010)。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运输方式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目的地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费用参考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t>海运快船</w:t>
            </w:r>
          </w:p>
        </w:tc>
        <w:tc>
          <w:tcPr>
            <w:tcW w:type="dxa" w:w="1728"/>
          </w:tcPr>
          <w:p>
            <w:r>
              <w:t>美国FBA</w:t>
            </w:r>
          </w:p>
        </w:tc>
        <w:tc>
          <w:tcPr>
            <w:tcW w:type="dxa" w:w="1728"/>
          </w:tcPr>
          <w:p>
            <w:r>
              <w:t>18-22天</w:t>
            </w:r>
          </w:p>
        </w:tc>
        <w:tc>
          <w:tcPr>
            <w:tcW w:type="dxa" w:w="1728"/>
          </w:tcPr>
          <w:p>
            <w:r>
              <w:t>$1.2-1.8/kg</w:t>
            </w:r>
          </w:p>
        </w:tc>
        <w:tc>
          <w:tcPr>
            <w:tcW w:type="dxa" w:w="1728"/>
          </w:tcPr>
          <w:p>
            <w:r>
              <w:t>常规补货</w:t>
            </w:r>
          </w:p>
        </w:tc>
      </w:tr>
      <w:tr>
        <w:tc>
          <w:tcPr>
            <w:tcW w:type="dxa" w:w="1728"/>
          </w:tcPr>
          <w:p>
            <w:r>
              <w:t>海运普船</w:t>
            </w:r>
          </w:p>
        </w:tc>
        <w:tc>
          <w:tcPr>
            <w:tcW w:type="dxa" w:w="1728"/>
          </w:tcPr>
          <w:p>
            <w:r>
              <w:t>美国FBA</w:t>
            </w:r>
          </w:p>
        </w:tc>
        <w:tc>
          <w:tcPr>
            <w:tcW w:type="dxa" w:w="1728"/>
          </w:tcPr>
          <w:p>
            <w:r>
              <w:t>28-35天</w:t>
            </w:r>
          </w:p>
        </w:tc>
        <w:tc>
          <w:tcPr>
            <w:tcW w:type="dxa" w:w="1728"/>
          </w:tcPr>
          <w:p>
            <w:r>
              <w:t>$0.8-1.2/kg</w:t>
            </w:r>
          </w:p>
        </w:tc>
        <w:tc>
          <w:tcPr>
            <w:tcW w:type="dxa" w:w="1728"/>
          </w:tcPr>
          <w:p>
            <w:r>
              <w:t>非紧急大批量</w:t>
            </w:r>
          </w:p>
        </w:tc>
      </w:tr>
      <w:tr>
        <w:tc>
          <w:tcPr>
            <w:tcW w:type="dxa" w:w="1728"/>
          </w:tcPr>
          <w:p>
            <w:r>
              <w:t>空运</w:t>
            </w:r>
          </w:p>
        </w:tc>
        <w:tc>
          <w:tcPr>
            <w:tcW w:type="dxa" w:w="1728"/>
          </w:tcPr>
          <w:p>
            <w:r>
              <w:t>美国FBA</w:t>
            </w:r>
          </w:p>
        </w:tc>
        <w:tc>
          <w:tcPr>
            <w:tcW w:type="dxa" w:w="1728"/>
          </w:tcPr>
          <w:p>
            <w:r>
              <w:t>5-7天</w:t>
            </w:r>
          </w:p>
        </w:tc>
        <w:tc>
          <w:tcPr>
            <w:tcW w:type="dxa" w:w="1728"/>
          </w:tcPr>
          <w:p>
            <w:r>
              <w:t>$4-6/kg</w:t>
            </w:r>
          </w:p>
        </w:tc>
        <w:tc>
          <w:tcPr>
            <w:tcW w:type="dxa" w:w="1728"/>
          </w:tcPr>
          <w:p>
            <w:r>
              <w:t>紧急缺货</w:t>
            </w:r>
          </w:p>
        </w:tc>
      </w:tr>
      <w:tr>
        <w:tc>
          <w:tcPr>
            <w:tcW w:type="dxa" w:w="1728"/>
          </w:tcPr>
          <w:p>
            <w:r>
              <w:t>铁路</w:t>
            </w:r>
          </w:p>
        </w:tc>
        <w:tc>
          <w:tcPr>
            <w:tcW w:type="dxa" w:w="1728"/>
          </w:tcPr>
          <w:p>
            <w:r>
              <w:t>欧洲FBA</w:t>
            </w:r>
          </w:p>
        </w:tc>
        <w:tc>
          <w:tcPr>
            <w:tcW w:type="dxa" w:w="1728"/>
          </w:tcPr>
          <w:p>
            <w:r>
              <w:t>25-30天</w:t>
            </w:r>
          </w:p>
        </w:tc>
        <w:tc>
          <w:tcPr>
            <w:tcW w:type="dxa" w:w="1728"/>
          </w:tcPr>
          <w:p>
            <w:r>
              <w:t>$1.5-2.0/kg</w:t>
            </w:r>
          </w:p>
        </w:tc>
        <w:tc>
          <w:tcPr>
            <w:tcW w:type="dxa" w:w="1728"/>
          </w:tcPr>
          <w:p>
            <w:r>
              <w:t>DE/UK补货</w:t>
            </w:r>
          </w:p>
        </w:tc>
      </w:tr>
      <w:tr>
        <w:tc>
          <w:tcPr>
            <w:tcW w:type="dxa" w:w="1728"/>
          </w:tcPr>
          <w:p>
            <w:r>
              <w:t>空运</w:t>
            </w:r>
          </w:p>
        </w:tc>
        <w:tc>
          <w:tcPr>
            <w:tcW w:type="dxa" w:w="1728"/>
          </w:tcPr>
          <w:p>
            <w:r>
              <w:t>日本FBA</w:t>
            </w:r>
          </w:p>
        </w:tc>
        <w:tc>
          <w:tcPr>
            <w:tcW w:type="dxa" w:w="1728"/>
          </w:tcPr>
          <w:p>
            <w:r>
              <w:t>3-5天</w:t>
            </w:r>
          </w:p>
        </w:tc>
        <w:tc>
          <w:tcPr>
            <w:tcW w:type="dxa" w:w="1728"/>
          </w:tcPr>
          <w:p>
            <w:r>
              <w:t>$5-7/kg</w:t>
            </w:r>
          </w:p>
        </w:tc>
        <w:tc>
          <w:tcPr>
            <w:tcW w:type="dxa" w:w="1728"/>
          </w:tcPr>
          <w:p>
            <w:r>
              <w:t>JP小批量</w:t>
            </w:r>
          </w:p>
        </w:tc>
      </w:tr>
    </w:tbl>
    <w:p/>
    <w:p>
      <w:pPr>
        <w:pStyle w:val="Heading3"/>
      </w:pPr>
      <w:r>
        <w:t>4.5.1 提交物流所需资料</w:t>
      </w:r>
    </w:p>
    <w:p>
      <w:pPr>
        <w:pStyle w:val="ListBullet"/>
      </w:pPr>
      <w:r>
        <w:t>装箱明细（SKU/数量/箱数/毛重/体积）；</w:t>
      </w:r>
    </w:p>
    <w:p>
      <w:pPr>
        <w:pStyle w:val="ListBullet"/>
      </w:pPr>
      <w:r>
        <w:t>FBA Box Label PDF；</w:t>
      </w:r>
    </w:p>
    <w:p>
      <w:pPr>
        <w:pStyle w:val="ListBullet"/>
      </w:pPr>
      <w:r>
        <w:t>报关要素：品名、材质、HS编码4202.92.00、品牌YOUTU；</w:t>
      </w:r>
    </w:p>
    <w:p>
      <w:pPr>
        <w:pStyle w:val="ListBullet"/>
      </w:pPr>
      <w:r>
        <w:t>商业发票 + 装箱单（ERP 自动生成）；</w:t>
      </w:r>
    </w:p>
    <w:p>
      <w:pPr>
        <w:pStyle w:val="ListBullet"/>
      </w:pPr>
      <w:r>
        <w:t>目标 FBA 仓代码及地址。</w:t>
      </w:r>
    </w:p>
    <w:p>
      <w:pPr>
        <w:pStyle w:val="Heading2"/>
      </w:pPr>
      <w:r>
        <w:t>4.6 步骤6：出库确认与在途跟踪</w:t>
      </w:r>
    </w:p>
    <w:p>
      <w:pPr>
        <w:pStyle w:val="ListNumber"/>
      </w:pPr>
      <w:r>
        <w:t>仓储主管赵敏：ERP 出库单确认，库存扣减；</w:t>
      </w:r>
    </w:p>
    <w:p>
      <w:pPr>
        <w:pStyle w:val="ListNumber"/>
      </w:pPr>
      <w:r>
        <w:t>运营：Seller Central 标记 Shipped，填写跟踪号；</w:t>
      </w:r>
    </w:p>
    <w:p>
      <w:pPr>
        <w:pStyle w:val="ListNumber"/>
      </w:pPr>
      <w:r>
        <w:t>陈静：物流群内每日更新在途状态；</w:t>
      </w:r>
    </w:p>
    <w:p>
      <w:pPr>
        <w:pStyle w:val="ListNumber"/>
      </w:pPr>
      <w:r>
        <w:t>到仓后：Amazon 邮件 Receiving，运营核对入库数量；</w:t>
      </w:r>
    </w:p>
    <w:p>
      <w:pPr>
        <w:pStyle w:val="ListNumber"/>
      </w:pPr>
      <w:r>
        <w:t>差异 &gt; 2%：开 CASE 查货，48h 内提交调查请求。</w:t>
      </w:r>
    </w:p>
    <w:p>
      <w:pPr>
        <w:pStyle w:val="Heading1"/>
      </w:pPr>
      <w:r>
        <w:t>5. 异常处理手册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异常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处置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时限</w:t>
            </w:r>
          </w:p>
        </w:tc>
      </w:tr>
      <w:tr>
        <w:tc>
          <w:tcPr>
            <w:tcW w:type="dxa" w:w="1728"/>
          </w:tcPr>
          <w:p>
            <w:r>
              <w:t>贴标错误</w:t>
            </w:r>
          </w:p>
        </w:tc>
        <w:tc>
          <w:tcPr>
            <w:tcW w:type="dxa" w:w="1728"/>
          </w:tcPr>
          <w:p>
            <w:r>
              <w:t>FNSKU贴错/原条码未覆盖</w:t>
            </w:r>
          </w:p>
        </w:tc>
        <w:tc>
          <w:tcPr>
            <w:tcW w:type="dxa" w:w="1728"/>
          </w:tcPr>
          <w:p>
            <w:r>
              <w:t>全批返工贴标</w:t>
            </w:r>
          </w:p>
        </w:tc>
        <w:tc>
          <w:tcPr>
            <w:tcW w:type="dxa" w:w="1728"/>
          </w:tcPr>
          <w:p>
            <w:r>
              <w:t>赵敏</w:t>
            </w:r>
          </w:p>
        </w:tc>
        <w:tc>
          <w:tcPr>
            <w:tcW w:type="dxa" w:w="1728"/>
          </w:tcPr>
          <w:p>
            <w:r>
              <w:t>24h</w:t>
            </w:r>
          </w:p>
        </w:tc>
      </w:tr>
      <w:tr>
        <w:tc>
          <w:tcPr>
            <w:tcW w:type="dxa" w:w="1728"/>
          </w:tcPr>
          <w:p>
            <w:r>
              <w:t>箱规超标</w:t>
            </w:r>
          </w:p>
        </w:tc>
        <w:tc>
          <w:tcPr>
            <w:tcW w:type="dxa" w:w="1728"/>
          </w:tcPr>
          <w:p>
            <w:r>
              <w:t>超重/超尺寸</w:t>
            </w:r>
          </w:p>
        </w:tc>
        <w:tc>
          <w:tcPr>
            <w:tcW w:type="dxa" w:w="1728"/>
          </w:tcPr>
          <w:p>
            <w:r>
              <w:t>拆箱重装</w:t>
            </w:r>
          </w:p>
        </w:tc>
        <w:tc>
          <w:tcPr>
            <w:tcW w:type="dxa" w:w="1728"/>
          </w:tcPr>
          <w:p>
            <w:r>
              <w:t>赵敏</w:t>
            </w:r>
          </w:p>
        </w:tc>
        <w:tc>
          <w:tcPr>
            <w:tcW w:type="dxa" w:w="1728"/>
          </w:tcPr>
          <w:p>
            <w:r>
              <w:t>24h</w:t>
            </w:r>
          </w:p>
        </w:tc>
      </w:tr>
      <w:tr>
        <w:tc>
          <w:tcPr>
            <w:tcW w:type="dxa" w:w="1728"/>
          </w:tcPr>
          <w:p>
            <w:r>
              <w:t>FBA拒收</w:t>
            </w:r>
          </w:p>
        </w:tc>
        <w:tc>
          <w:tcPr>
            <w:tcW w:type="dxa" w:w="1728"/>
          </w:tcPr>
          <w:p>
            <w:r>
              <w:t>标签/合规/危险品</w:t>
            </w:r>
          </w:p>
        </w:tc>
        <w:tc>
          <w:tcPr>
            <w:tcW w:type="dxa" w:w="1728"/>
          </w:tcPr>
          <w:p>
            <w:r>
              <w:t>查Case原因，整改重发</w:t>
            </w:r>
          </w:p>
        </w:tc>
        <w:tc>
          <w:tcPr>
            <w:tcW w:type="dxa" w:w="1728"/>
          </w:tcPr>
          <w:p>
            <w:r>
              <w:t>吴磊+陈静</w:t>
            </w:r>
          </w:p>
        </w:tc>
        <w:tc>
          <w:tcPr>
            <w:tcW w:type="dxa" w:w="1728"/>
          </w:tcPr>
          <w:p>
            <w:r>
              <w:t>48h</w:t>
            </w:r>
          </w:p>
        </w:tc>
      </w:tr>
      <w:tr>
        <w:tc>
          <w:tcPr>
            <w:tcW w:type="dxa" w:w="1728"/>
          </w:tcPr>
          <w:p>
            <w:r>
              <w:t>入库短少</w:t>
            </w:r>
          </w:p>
        </w:tc>
        <w:tc>
          <w:tcPr>
            <w:tcW w:type="dxa" w:w="1728"/>
          </w:tcPr>
          <w:p>
            <w:r>
              <w:t>运输丢失/Amazon漏收</w:t>
            </w:r>
          </w:p>
        </w:tc>
        <w:tc>
          <w:tcPr>
            <w:tcW w:type="dxa" w:w="1728"/>
          </w:tcPr>
          <w:p>
            <w:r>
              <w:t>开Case+物流索赔</w:t>
            </w:r>
          </w:p>
        </w:tc>
        <w:tc>
          <w:tcPr>
            <w:tcW w:type="dxa" w:w="1728"/>
          </w:tcPr>
          <w:p>
            <w:r>
              <w:t>陈静</w:t>
            </w:r>
          </w:p>
        </w:tc>
        <w:tc>
          <w:tcPr>
            <w:tcW w:type="dxa" w:w="1728"/>
          </w:tcPr>
          <w:p>
            <w:r>
              <w:t>7天</w:t>
            </w:r>
          </w:p>
        </w:tc>
      </w:tr>
      <w:tr>
        <w:tc>
          <w:tcPr>
            <w:tcW w:type="dxa" w:w="1728"/>
          </w:tcPr>
          <w:p>
            <w:r>
              <w:t>混色混码</w:t>
            </w:r>
          </w:p>
        </w:tc>
        <w:tc>
          <w:tcPr>
            <w:tcW w:type="dxa" w:w="1728"/>
          </w:tcPr>
          <w:p>
            <w:r>
              <w:t>拣货复核失误</w:t>
            </w:r>
          </w:p>
        </w:tc>
        <w:tc>
          <w:tcPr>
            <w:tcW w:type="dxa" w:w="1728"/>
          </w:tcPr>
          <w:p>
            <w:r>
              <w:t>停发+全检</w:t>
            </w:r>
          </w:p>
        </w:tc>
        <w:tc>
          <w:tcPr>
            <w:tcW w:type="dxa" w:w="1728"/>
          </w:tcPr>
          <w:p>
            <w:r>
              <w:t>赵敏+刘洋</w:t>
            </w:r>
          </w:p>
        </w:tc>
        <w:tc>
          <w:tcPr>
            <w:tcW w:type="dxa" w:w="1728"/>
          </w:tcPr>
          <w:p>
            <w:r>
              <w:t>立即</w:t>
            </w:r>
          </w:p>
        </w:tc>
      </w:tr>
    </w:tbl>
    <w:p/>
    <w:p>
      <w:pPr>
        <w:pStyle w:val="Heading1"/>
      </w:pPr>
      <w:r>
        <w:t>6. 记录与归档</w:t>
      </w:r>
    </w:p>
    <w:p>
      <w:pPr>
        <w:pStyle w:val="ListBullet"/>
      </w:pPr>
      <w:r>
        <w:t>《FBA拣货单》《装箱清单》：保存 2 年，\\NAS\Logistics\FBA\；</w:t>
      </w:r>
    </w:p>
    <w:p>
      <w:pPr>
        <w:pStyle w:val="ListBullet"/>
      </w:pPr>
      <w:r>
        <w:t>Shipment ID 与 ERP 出库单号映射表：Excel 07_SOP执行记录表 同步更新；</w:t>
      </w:r>
    </w:p>
    <w:p>
      <w:pPr>
        <w:pStyle w:val="ListBullet"/>
      </w:pPr>
      <w:r>
        <w:t>头程运单/报关单：财务部归档 5 年。</w:t>
      </w:r>
    </w:p>
    <w:p>
      <w:pPr>
        <w:pStyle w:val="Heading1"/>
      </w:pPr>
      <w:r>
        <w:t>7.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扩充贴标规范、装箱清单、异常手册、职责表</w:t>
            </w:r>
          </w:p>
        </w:tc>
        <w:tc>
          <w:tcPr>
            <w:tcW w:type="dxa" w:w="2160"/>
          </w:tcPr>
          <w:p>
            <w:r>
              <w:t>赵敏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2025-09-01</w:t>
            </w:r>
          </w:p>
        </w:tc>
        <w:tc>
          <w:tcPr>
            <w:tcW w:type="dxa" w:w="2160"/>
          </w:tcPr>
          <w:p>
            <w:r>
              <w:t>更新箱规标准</w:t>
            </w:r>
          </w:p>
        </w:tc>
        <w:tc>
          <w:tcPr>
            <w:tcW w:type="dxa" w:w="2160"/>
          </w:tcPr>
          <w:p>
            <w:r>
              <w:t>赵敏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2024-03-01</w:t>
            </w:r>
          </w:p>
        </w:tc>
        <w:tc>
          <w:tcPr>
            <w:tcW w:type="dxa" w:w="2160"/>
          </w:tcPr>
          <w:p>
            <w:r>
              <w:t>首版发布</w:t>
            </w:r>
          </w:p>
        </w:tc>
        <w:tc>
          <w:tcPr>
            <w:tcW w:type="dxa" w:w="2160"/>
          </w:tcPr>
          <w:p>
            <w:r>
              <w:t>陈静</w:t>
            </w:r>
          </w:p>
        </w:tc>
      </w:tr>
    </w:tbl>
    <w:p/>
    <w:p>
      <w:pPr>
        <w:pStyle w:val="Heading1"/>
      </w:pPr>
      <w:r>
        <w:t>8. 常见问题(FAQ)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解答</w:t>
            </w:r>
          </w:p>
        </w:tc>
      </w:tr>
      <w:tr>
        <w:tc>
          <w:tcPr>
            <w:tcW w:type="dxa" w:w="4320"/>
          </w:tcPr>
          <w:p>
            <w:r>
              <w:t>FNSKU 和子体ASIN区别？</w:t>
            </w:r>
          </w:p>
        </w:tc>
        <w:tc>
          <w:tcPr>
            <w:tcW w:type="dxa" w:w="4320"/>
          </w:tcPr>
          <w:p>
            <w:r>
              <w:t>FNSKU是FBA仓库存单元条码，贴于产品；子体ASIN是Listing ID，见产品主数据表。</w:t>
            </w:r>
          </w:p>
        </w:tc>
      </w:tr>
      <w:tr>
        <w:tc>
          <w:tcPr>
            <w:tcW w:type="dxa" w:w="4320"/>
          </w:tcPr>
          <w:p>
            <w:r>
              <w:t>从哪个仓发货？</w:t>
            </w:r>
          </w:p>
        </w:tc>
        <w:tc>
          <w:tcPr>
            <w:tcW w:type="dxa" w:w="4320"/>
          </w:tcPr>
          <w:p>
            <w:r>
              <w:t>默认广州仓 GZ-B02；深圳仓 SZ-A01 作中转。库位见04_库存台账。</w:t>
            </w:r>
          </w:p>
        </w:tc>
      </w:tr>
      <w:tr>
        <w:tc>
          <w:tcPr>
            <w:tcW w:type="dxa" w:w="4320"/>
          </w:tcPr>
          <w:p>
            <w:r>
              <w:t>贴标用什么打印机？</w:t>
            </w:r>
          </w:p>
        </w:tc>
        <w:tc>
          <w:tcPr>
            <w:tcW w:type="dxa" w:w="4320"/>
          </w:tcPr>
          <w:p>
            <w:r>
              <w:t>Zebra ZT410，203dpi；禁止使用普通墨盒打印机。</w:t>
            </w:r>
          </w:p>
        </w:tc>
      </w:tr>
      <w:tr>
        <w:tc>
          <w:tcPr>
            <w:tcW w:type="dxa" w:w="4320"/>
          </w:tcPr>
          <w:p>
            <w:r>
              <w:t>头程找谁？</w:t>
            </w:r>
          </w:p>
        </w:tc>
        <w:tc>
          <w:tcPr>
            <w:tcW w:type="dxa" w:w="4320"/>
          </w:tcPr>
          <w:p>
            <w:r>
              <w:t>供应链陈静，默认深圳联达国际物流(SUP-010)。</w:t>
            </w:r>
          </w:p>
        </w:tc>
      </w:tr>
      <w:tr>
        <w:tc>
          <w:tcPr>
            <w:tcW w:type="dxa" w:w="4320"/>
          </w:tcPr>
          <w:p>
            <w:r>
              <w:t>Shipment 入库短少？</w:t>
            </w:r>
          </w:p>
        </w:tc>
        <w:tc>
          <w:tcPr>
            <w:tcW w:type="dxa" w:w="4320"/>
          </w:tcPr>
          <w:p>
            <w:r>
              <w:t>差异&gt;2%开 Case；陈静联系物流索赔，吴磊跟进入库。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