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333333"/>
          <w:sz w:val="28"/>
        </w:rPr>
        <w:t>优途箱包有限公司</w:t>
      </w:r>
    </w:p>
    <w:p/>
    <w:p>
      <w:pPr>
        <w:jc w:val="center"/>
      </w:pPr>
      <w:r>
        <w:rPr>
          <w:b/>
          <w:sz w:val="44"/>
        </w:rPr>
        <w:t>产品工艺与尺寸规格说明书</w:t>
      </w:r>
    </w:p>
    <w:p>
      <w:pPr>
        <w:jc w:val="center"/>
      </w:pPr>
      <w:r>
        <w:br/>
        <w:t>文件编号：SPEC-001</w:t>
        <w:br/>
        <w:t>版本：V3.0</w:t>
        <w:br/>
        <w:t>发布日期：2026-06-03</w:t>
        <w:br/>
        <w:br/>
        <w:t>内部文件 · 仅供员工查阅</w:t>
        <w:br/>
      </w:r>
    </w:p>
    <w:p>
      <w:r>
        <w:br w:type="page"/>
      </w:r>
    </w:p>
    <w:p>
      <w:pPr>
        <w:pStyle w:val="Heading1"/>
      </w:pPr>
      <w:r>
        <w:t>1. 文档说明</w:t>
      </w:r>
    </w:p>
    <w:p>
      <w:r>
        <w:t>本文档为优途箱包核心 SKU 的内部工艺与尺寸基准，供产品、生产、质检、运营部门查阅。所有尺寸单位为 cm，重量单位为 g。</w:t>
      </w:r>
    </w:p>
    <w:p>
      <w:pPr>
        <w:pStyle w:val="Heading1"/>
      </w:pPr>
      <w:r>
        <w:t>2. 儿童背包类</w:t>
      </w:r>
    </w:p>
    <w:p>
      <w:pPr>
        <w:pStyle w:val="Heading2"/>
      </w:pPr>
      <w:r>
        <w:t>2.1 YT-KB-00001 卡通恐龙儿童双肩背包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规格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公差</w:t>
            </w:r>
          </w:p>
        </w:tc>
      </w:tr>
      <w:tr>
        <w:tc>
          <w:tcPr>
            <w:tcW w:type="dxa" w:w="2880"/>
          </w:tcPr>
          <w:p>
            <w:r>
              <w:t>外形尺寸</w:t>
            </w:r>
          </w:p>
        </w:tc>
        <w:tc>
          <w:tcPr>
            <w:tcW w:type="dxa" w:w="2880"/>
          </w:tcPr>
          <w:p>
            <w:r>
              <w:t>28×22×12 cm</w:t>
            </w:r>
          </w:p>
        </w:tc>
        <w:tc>
          <w:tcPr>
            <w:tcW w:type="dxa" w:w="2880"/>
          </w:tcPr>
          <w:p>
            <w:r>
              <w:t>±0.5</w:t>
            </w:r>
          </w:p>
        </w:tc>
      </w:tr>
      <w:tr>
        <w:tc>
          <w:tcPr>
            <w:tcW w:type="dxa" w:w="2880"/>
          </w:tcPr>
          <w:p>
            <w:r>
              <w:t>容量</w:t>
            </w:r>
          </w:p>
        </w:tc>
        <w:tc>
          <w:tcPr>
            <w:tcW w:type="dxa" w:w="2880"/>
          </w:tcPr>
          <w:p>
            <w:r>
              <w:t>12L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净重</w:t>
            </w:r>
          </w:p>
        </w:tc>
        <w:tc>
          <w:tcPr>
            <w:tcW w:type="dxa" w:w="2880"/>
          </w:tcPr>
          <w:p>
            <w:r>
              <w:t>320g</w:t>
            </w:r>
          </w:p>
        </w:tc>
        <w:tc>
          <w:tcPr>
            <w:tcW w:type="dxa" w:w="2880"/>
          </w:tcPr>
          <w:p>
            <w:r>
              <w:t>±5%</w:t>
            </w:r>
          </w:p>
        </w:tc>
      </w:tr>
      <w:tr>
        <w:tc>
          <w:tcPr>
            <w:tcW w:type="dxa" w:w="2880"/>
          </w:tcPr>
          <w:p>
            <w:r>
              <w:t>主仓开口</w:t>
            </w:r>
          </w:p>
        </w:tc>
        <w:tc>
          <w:tcPr>
            <w:tcW w:type="dxa" w:w="2880"/>
          </w:tcPr>
          <w:p>
            <w:r>
              <w:t>拉链，双拉头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肩带宽度</w:t>
            </w:r>
          </w:p>
        </w:tc>
        <w:tc>
          <w:tcPr>
            <w:tcW w:type="dxa" w:w="2880"/>
          </w:tcPr>
          <w:p>
            <w:r>
              <w:t>4cm，可调范围 30-45cm</w:t>
            </w:r>
          </w:p>
        </w:tc>
        <w:tc>
          <w:tcPr>
            <w:tcW w:type="dxa" w:w="2880"/>
          </w:tcPr>
          <w:p>
            <w:r>
              <w:t>±0.5</w:t>
            </w:r>
          </w:p>
        </w:tc>
      </w:tr>
      <w:tr>
        <w:tc>
          <w:tcPr>
            <w:tcW w:type="dxa" w:w="2880"/>
          </w:tcPr>
          <w:p>
            <w:r>
              <w:t>材质</w:t>
            </w:r>
          </w:p>
        </w:tc>
        <w:tc>
          <w:tcPr>
            <w:tcW w:type="dxa" w:w="2880"/>
          </w:tcPr>
          <w:p>
            <w:r>
              <w:t>600D牛津布+EVA背板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颜色变体</w:t>
            </w:r>
          </w:p>
        </w:tc>
        <w:tc>
          <w:tcPr>
            <w:tcW w:type="dxa" w:w="2880"/>
          </w:tcPr>
          <w:p>
            <w:r>
              <w:t>蓝色/粉色/绿色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t>工艺要点：恐龙角采用3D立体刺绣，背板S形弧度。附赠午餐盒尺寸 18×12×8cm，放入前仓。反光条位于肩带和背包底部各一条。</w:t>
      </w:r>
    </w:p>
    <w:p>
      <w:pPr>
        <w:pStyle w:val="Heading2"/>
      </w:pPr>
      <w:r>
        <w:t>2.2 YT-KB-00004 小学生护脊减负书包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规格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公差</w:t>
            </w:r>
          </w:p>
        </w:tc>
      </w:tr>
      <w:tr>
        <w:tc>
          <w:tcPr>
            <w:tcW w:type="dxa" w:w="2880"/>
          </w:tcPr>
          <w:p>
            <w:r>
              <w:t>外形尺寸(中号)</w:t>
            </w:r>
          </w:p>
        </w:tc>
        <w:tc>
          <w:tcPr>
            <w:tcW w:type="dxa" w:w="2880"/>
          </w:tcPr>
          <w:p>
            <w:r>
              <w:t>32×25×14 cm</w:t>
            </w:r>
          </w:p>
        </w:tc>
        <w:tc>
          <w:tcPr>
            <w:tcW w:type="dxa" w:w="2880"/>
          </w:tcPr>
          <w:p>
            <w:r>
              <w:t>±0.5</w:t>
            </w:r>
          </w:p>
        </w:tc>
      </w:tr>
      <w:tr>
        <w:tc>
          <w:tcPr>
            <w:tcW w:type="dxa" w:w="2880"/>
          </w:tcPr>
          <w:p>
            <w:r>
              <w:t>外形尺寸(大号)</w:t>
            </w:r>
          </w:p>
        </w:tc>
        <w:tc>
          <w:tcPr>
            <w:tcW w:type="dxa" w:w="2880"/>
          </w:tcPr>
          <w:p>
            <w:r>
              <w:t>35×27×15 cm</w:t>
            </w:r>
          </w:p>
        </w:tc>
        <w:tc>
          <w:tcPr>
            <w:tcW w:type="dxa" w:w="2880"/>
          </w:tcPr>
          <w:p>
            <w:r>
              <w:t>±0.5</w:t>
            </w:r>
          </w:p>
        </w:tc>
      </w:tr>
      <w:tr>
        <w:tc>
          <w:tcPr>
            <w:tcW w:type="dxa" w:w="2880"/>
          </w:tcPr>
          <w:p>
            <w:r>
              <w:t>容量</w:t>
            </w:r>
          </w:p>
        </w:tc>
        <w:tc>
          <w:tcPr>
            <w:tcW w:type="dxa" w:w="2880"/>
          </w:tcPr>
          <w:p>
            <w:r>
              <w:t>18L / 22L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净重</w:t>
            </w:r>
          </w:p>
        </w:tc>
        <w:tc>
          <w:tcPr>
            <w:tcW w:type="dxa" w:w="2880"/>
          </w:tcPr>
          <w:p>
            <w:r>
              <w:t>450g / 480g</w:t>
            </w:r>
          </w:p>
        </w:tc>
        <w:tc>
          <w:tcPr>
            <w:tcW w:type="dxa" w:w="2880"/>
          </w:tcPr>
          <w:p>
            <w:r>
              <w:t>±5%</w:t>
            </w:r>
          </w:p>
        </w:tc>
      </w:tr>
      <w:tr>
        <w:tc>
          <w:tcPr>
            <w:tcW w:type="dxa" w:w="2880"/>
          </w:tcPr>
          <w:p>
            <w:r>
              <w:t>护脊背板</w:t>
            </w:r>
          </w:p>
        </w:tc>
        <w:tc>
          <w:tcPr>
            <w:tcW w:type="dxa" w:w="2880"/>
          </w:tcPr>
          <w:p>
            <w:r>
              <w:t>S形，高度可调3档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材质</w:t>
            </w:r>
          </w:p>
        </w:tc>
        <w:tc>
          <w:tcPr>
            <w:tcW w:type="dxa" w:w="2880"/>
          </w:tcPr>
          <w:p>
            <w:r>
              <w:t>900D尼龙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1"/>
      </w:pPr>
      <w:r>
        <w:t>3. 斜挎包类</w:t>
      </w:r>
    </w:p>
    <w:p>
      <w:pPr>
        <w:pStyle w:val="Heading2"/>
      </w:pPr>
      <w:r>
        <w:t>3.1 YT-CB-00005 简约真皮斜挎小包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规格</w:t>
            </w:r>
          </w:p>
        </w:tc>
      </w:tr>
      <w:tr>
        <w:tc>
          <w:tcPr>
            <w:tcW w:type="dxa" w:w="4320"/>
          </w:tcPr>
          <w:p>
            <w:r>
              <w:t>外形尺寸</w:t>
            </w:r>
          </w:p>
        </w:tc>
        <w:tc>
          <w:tcPr>
            <w:tcW w:type="dxa" w:w="4320"/>
          </w:tcPr>
          <w:p>
            <w:r>
              <w:t>20×14×6 cm</w:t>
            </w:r>
          </w:p>
        </w:tc>
      </w:tr>
      <w:tr>
        <w:tc>
          <w:tcPr>
            <w:tcW w:type="dxa" w:w="4320"/>
          </w:tcPr>
          <w:p>
            <w:r>
              <w:t>肩带长度</w:t>
            </w:r>
          </w:p>
        </w:tc>
        <w:tc>
          <w:tcPr>
            <w:tcW w:type="dxa" w:w="4320"/>
          </w:tcPr>
          <w:p>
            <w:r>
              <w:t>可调 100-130cm</w:t>
            </w:r>
          </w:p>
        </w:tc>
      </w:tr>
      <w:tr>
        <w:tc>
          <w:tcPr>
            <w:tcW w:type="dxa" w:w="4320"/>
          </w:tcPr>
          <w:p>
            <w:r>
              <w:t>内部结构</w:t>
            </w:r>
          </w:p>
        </w:tc>
        <w:tc>
          <w:tcPr>
            <w:tcW w:type="dxa" w:w="4320"/>
          </w:tcPr>
          <w:p>
            <w:r>
              <w:t>1主仓+1拉链袋+6卡位</w:t>
            </w:r>
          </w:p>
        </w:tc>
      </w:tr>
      <w:tr>
        <w:tc>
          <w:tcPr>
            <w:tcW w:type="dxa" w:w="4320"/>
          </w:tcPr>
          <w:p>
            <w:r>
              <w:t>材质</w:t>
            </w:r>
          </w:p>
        </w:tc>
        <w:tc>
          <w:tcPr>
            <w:tcW w:type="dxa" w:w="4320"/>
          </w:tcPr>
          <w:p>
            <w:r>
              <w:t>头层牛皮，YKK #5拉链</w:t>
            </w:r>
          </w:p>
        </w:tc>
      </w:tr>
      <w:tr>
        <w:tc>
          <w:tcPr>
            <w:tcW w:type="dxa" w:w="4320"/>
          </w:tcPr>
          <w:p>
            <w:r>
              <w:t>出厂成本</w:t>
            </w:r>
          </w:p>
        </w:tc>
        <w:tc>
          <w:tcPr>
            <w:tcW w:type="dxa" w:w="4320"/>
          </w:tcPr>
          <w:p>
            <w:r>
              <w:t>85 CNY</w:t>
            </w:r>
          </w:p>
        </w:tc>
      </w:tr>
      <w:tr>
        <w:tc>
          <w:tcPr>
            <w:tcW w:type="dxa" w:w="4320"/>
          </w:tcPr>
          <w:p>
            <w:r>
              <w:t>目标售价</w:t>
            </w:r>
          </w:p>
        </w:tc>
        <w:tc>
          <w:tcPr>
            <w:tcW w:type="dxa" w:w="4320"/>
          </w:tcPr>
          <w:p>
            <w:r>
              <w:t>39.99 USD</w:t>
            </w:r>
          </w:p>
        </w:tc>
      </w:tr>
    </w:tbl>
    <w:p/>
    <w:p>
      <w:pPr>
        <w:pStyle w:val="Heading1"/>
      </w:pPr>
      <w:r>
        <w:t>4. 旅行包类</w:t>
      </w:r>
    </w:p>
    <w:p>
      <w:pPr>
        <w:pStyle w:val="Heading2"/>
      </w:pPr>
      <w:r>
        <w:t>4.1 YT-TB-00012 大容量登机旅行包 40L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规格</w:t>
            </w:r>
          </w:p>
        </w:tc>
      </w:tr>
      <w:tr>
        <w:tc>
          <w:tcPr>
            <w:tcW w:type="dxa" w:w="4320"/>
          </w:tcPr>
          <w:p>
            <w:r>
              <w:t>外形尺寸</w:t>
            </w:r>
          </w:p>
        </w:tc>
        <w:tc>
          <w:tcPr>
            <w:tcW w:type="dxa" w:w="4320"/>
          </w:tcPr>
          <w:p>
            <w:r>
              <w:t>50×28×25 cm</w:t>
            </w:r>
          </w:p>
        </w:tc>
      </w:tr>
      <w:tr>
        <w:tc>
          <w:tcPr>
            <w:tcW w:type="dxa" w:w="4320"/>
          </w:tcPr>
          <w:p>
            <w:r>
              <w:t>容量</w:t>
            </w:r>
          </w:p>
        </w:tc>
        <w:tc>
          <w:tcPr>
            <w:tcW w:type="dxa" w:w="4320"/>
          </w:tcPr>
          <w:p>
            <w:r>
              <w:t>40L（加大款50L：55×30×28）</w:t>
            </w:r>
          </w:p>
        </w:tc>
      </w:tr>
      <w:tr>
        <w:tc>
          <w:tcPr>
            <w:tcW w:type="dxa" w:w="4320"/>
          </w:tcPr>
          <w:p>
            <w:r>
              <w:t>净重</w:t>
            </w:r>
          </w:p>
        </w:tc>
        <w:tc>
          <w:tcPr>
            <w:tcW w:type="dxa" w:w="4320"/>
          </w:tcPr>
          <w:p>
            <w:r>
              <w:t>780g</w:t>
            </w:r>
          </w:p>
        </w:tc>
      </w:tr>
      <w:tr>
        <w:tc>
          <w:tcPr>
            <w:tcW w:type="dxa" w:w="4320"/>
          </w:tcPr>
          <w:p>
            <w:r>
              <w:t>独立鞋仓</w:t>
            </w:r>
          </w:p>
        </w:tc>
        <w:tc>
          <w:tcPr>
            <w:tcW w:type="dxa" w:w="4320"/>
          </w:tcPr>
          <w:p>
            <w:r>
              <w:t>底部拉链仓，25×20×10cm</w:t>
            </w:r>
          </w:p>
        </w:tc>
      </w:tr>
      <w:tr>
        <w:tc>
          <w:tcPr>
            <w:tcW w:type="dxa" w:w="4320"/>
          </w:tcPr>
          <w:p>
            <w:r>
              <w:t>拉杆套</w:t>
            </w:r>
          </w:p>
        </w:tc>
        <w:tc>
          <w:tcPr>
            <w:tcW w:type="dxa" w:w="4320"/>
          </w:tcPr>
          <w:p>
            <w:r>
              <w:t>背面宽12cm通道</w:t>
            </w:r>
          </w:p>
        </w:tc>
      </w:tr>
      <w:tr>
        <w:tc>
          <w:tcPr>
            <w:tcW w:type="dxa" w:w="4320"/>
          </w:tcPr>
          <w:p>
            <w:r>
              <w:t>包装箱规</w:t>
            </w:r>
          </w:p>
        </w:tc>
        <w:tc>
          <w:tcPr>
            <w:tcW w:type="dxa" w:w="4320"/>
          </w:tcPr>
          <w:p>
            <w:r>
              <w:t>65×40×32 cm，4件/箱</w:t>
            </w:r>
          </w:p>
        </w:tc>
      </w:tr>
    </w:tbl>
    <w:p/>
    <w:p>
      <w:pPr>
        <w:pStyle w:val="Heading1"/>
      </w:pPr>
      <w:r>
        <w:t>5. 包装规范</w:t>
      </w:r>
    </w:p>
    <w:p>
      <w:r>
        <w:t>所有产品：内包PE袋+干燥剂+吊牌+洗标。</w:t>
        <w:br/>
        <w:t>出口包装：五层瓦楞外箱，外箱贴 SKU 标签、Made in China、FBA标签(如适用)。</w:t>
        <w:br/>
        <w:t>详细箱规见《产品尺寸与包装规格表.xlsx》。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