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JINBEH PROGRESS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Monday, May 19, 2026 — Automated Daily Review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5 graduation email campaigns are built in Smartlead and ready to launch (4,736 leads).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Liz the DFW Foodie visited Frisco last night and sent a glowing thank-you email</w:t>
      </w:r>
      <w:r>
        <w:rPr>
          <w:rFonts w:ascii="Arial" w:cs="Arial" w:eastAsia="Arial" w:hAnsi="Arial"/>
          <w:sz w:val="22"/>
          <w:szCs w:val="22"/>
        </w:rPr>
        <w:t xml:space="preserve"> — she’s making a reel plus a future World Cup promo reel. GSC flagged structured data issues on Events and Videos;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3 files are now fixed in the local codebase and ready to deploy</w:t>
      </w:r>
      <w:r>
        <w:rPr>
          <w:rFonts w:ascii="Arial" w:cs="Arial" w:eastAsia="Arial" w:hAnsi="Arial"/>
          <w:sz w:val="22"/>
          <w:szCs w:val="22"/>
        </w:rPr>
        <w:t xml:space="preserve">. The M&amp;A/IRS dispute letter is finalized with full TRE 408 protections. Bing Places is live. Two new Google reviews need responses (Trevornater, Ga’la). The S. Frisco Ad Pages June cover opportunity ($895) expired May 15 unanswered.</w:t>
      </w:r>
    </w:p>
    <w:p>
      <w:pPr>
        <w:pStyle w:val="Heading1"/>
      </w:pPr>
      <w:r>
        <w:t xml:space="preserve">🔴 Action Items — Do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56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Launch Grad Sprint Campaigns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campaigns in Smartlead (T1-T5). Click Launch on each starting ~8 AM. Sequence: T1 first, T2 next, then T3/T4/T5. Verify phone numbers match 972-668-8898 (Frisco) / 972-315-2288 (Lewisville) before sending.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 Website Updates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GSC structured data fixes (Events startDate, Video uploadDate timezone) + PAA FAQ pages (76 pages, 404ing in sitemap). Run deploy-paa-cleanup.sh from Terminal, then rsync to VPS.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Reply to Liz DFW Foodie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 visited last night and emailed a thank-you. Reply warmly, confirm reel timeline, mention World Cup collab excitement. This is a high-value influencer relationship.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Respond to Google Reviews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Trevornater and Ga’la both left reviews. Plus Tristan review from earlier. Check REP1 drafts in inbox and APPROVE, or draft manually. Unanswered reviews hurt GBP ranking.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Korie Black — Block List + EspoCRM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korieb020@gmail.com to Smartlead Global Block List (Settings &gt; Global Block List). Also mark do_not_email in EspoCRM. Must be done before campaign launch.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URGENT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📧 Email Review — Past 5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2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/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GSC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Events structured data: missing startDate (critical), validFrom, endDate, url in offers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19 2:47 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GSC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Videos structured data: invalid uploadDate datetime, missing timezone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19 2:46 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Liz (@liz.the.dfw.foodie)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Thank you for dinner. Making reel + future World Cup reel. Wants giveaway collab.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18 7:29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request for erasure (x2) — privacy/GDPR compliance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18 + earlier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Trevornater left a review for Jinbeh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18 6:03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Bing Places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business is live on Bing — Bing Places listing confirmed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me, Alec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for accounting — JIN BEH INC PDFs forwarded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accountsreceivable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F-23804 Invoices #8484119 + #8484120 (05/17/2026)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File/Pay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Accounting (Signature)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Signature Hospitality Services Invoice for JNBE (05/15/2026)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File/Pay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Pandora for Business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Pandora for Business order confirmation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(x7)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Manager partner requests — likely spam, ignore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Ignore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GSC Team (x2)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reasons prevent pages in sitemap from being indexed — PAA pages 404ing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Henrry Rodriguez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S. Frisco Ad Pages June front cover available — $895, deadline May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13 + May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EXPIRED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Tristan + Ga’la left reviews for Jinbeh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14-15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Catherine Keith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Telephone Call with Darrell Hill — Stock Sale Dispute conf call confirmed 3:30 PM Mon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me, Jose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 Purchase Agreement thread — Ltr_Seller 05-12 attached, 3:30 PM Monday works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Curt Riffel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 of Office re: Helpful Accounting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me, Alec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Helpful Accounting Items — J. Hall and Co PDFs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Filed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(x4)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alert — new sign-in on Windows for yumyumjinbeh@gmail.com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no-reply (x2)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Password Has Been Changed Successfully — Logo/service unknown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⚠️ Stalled / At-Risk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20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What’s Stuck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Stalled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PAA FAQ Deploy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 pages built, sitemap references them, but never deployed. GSC reporting 404s. Deploy script ready at ~/Documents/deploy-paa-cleanup.sh.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7+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Energy Contract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Nichole Knapik’s best rate: Gridmatic 51mo @ $0.0669/kWh. Forwarded to Inggrid May 14 — no response in 5 days. Rates change daily, contracts must return by 3:30 PM same day.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STALLED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Cloudflare Archive DNS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archive.jinbeh.com container + nginx ready on VPS. Needs A record in Cloudflare (archive → 72.61.15.71 Proxied). Dashboard infinite-loading bug blocks automated setup.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STALLED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Chioma Partnership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campaign sent to 757 leads. Zachary Wilson follow-up needed. World Cup is 23 days away (June 11). Counter-offer timeline critical.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7+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STALLED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Chef Recruitment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candidates contacted, 0 replies. Pipeline needs broadening — consider Indeed/Culinary Schools/LinkedIn outreach.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14+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STALLED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GBP Audit Fixes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prioritized fixes from May 12 audit. Opening date, Lewisville description rewrite, Frisco name verification — none completed.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STALLED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GSC Sitemap Submission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Sitemap was never actually submitted to GSC (discovered May 12). Bing submission done. GSC submission still pending.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STALLED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TABC Self-Inspection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License MB104464896 self-inspection report due June 30 via AIMS portal. Not started.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 Pages June Cover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Henrry Rodriguez offered S. Frisco cover for $895, deadline May 15. No reply sent. Opportunity likely gone.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Expired May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EXPIRED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✅ On Track / Recently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Graduation Email Sprint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campaigns built in Smartlead (4,736 leads). All verified. Launch today.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Liz DFW Foodie Collab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 completed May 18. Reel incoming + World Cup promo reel committed. Giveaway collab discussed.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M&amp;A / IRS Dispute Letter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Finalized with TRE 408 protections, no-admissions disclaimers, burden-shift on §V.14. Catherine Keith call today 3:30 PM.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Bing Places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and confirmed. Sitemap submitted, status: Processing.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FB Viral Content Analysis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report, per-post breakdown, and 10-template swipe file completed. FB-specific strategy identified.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GSC Structured Data Fixes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files fixed today: happy-hour EventSchema, world-cup-dallas SportsEvent, SocialProofVideo uploadDate timezone. Ready to deploy.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 TODAY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 Archive Backup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jinbeh-archive container on VPS port 3003. First snapshot taken. DNS pending (see stalled).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Obsidian Vault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144+ notes. Nightly sync running. SEO Hub, all MOCs current.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ON TRACK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🔒 Security Alerts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Security Alert: </w:t>
      </w:r>
      <w:r>
        <w:rPr>
          <w:rFonts w:ascii="Arial" w:cs="Arial" w:eastAsia="Arial" w:hAnsi="Arial"/>
          <w:sz w:val="22"/>
          <w:szCs w:val="22"/>
        </w:rPr>
        <w:t xml:space="preserve">A new sign-in on a Windows device was detected for yumyumjinbeh@gmail.com (May 13). If this wasn’t you, change the password immediately and enable 2FA. Also review the “Your Password Has Been Changed Successfully” emails from the same date — verify which service changed its password.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Facebook Business Manager: </w:t>
      </w:r>
      <w:r>
        <w:rPr>
          <w:rFonts w:ascii="Arial" w:cs="Arial" w:eastAsia="Arial" w:hAnsi="Arial"/>
          <w:sz w:val="22"/>
          <w:szCs w:val="22"/>
        </w:rPr>
        <w:t xml:space="preserve">7 partner requests received. These are almost certainly spam/phishing. Do not accept. Ignore or block.</w:t>
      </w:r>
    </w:p>
    <w:p>
      <w:pPr>
        <w:pStyle w:val="Heading1"/>
      </w:pPr>
      <w:r>
        <w:t xml:space="preserve">Recommended Actions 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 website TODAY </w:t>
      </w:r>
      <w:r>
        <w:t xml:space="preserve">(PAA pages + structured data fixes + any pending commits). Run deploy-paa-cleanup.sh then rsync to VPS.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Launch grad campaigns TODAY </w:t>
      </w:r>
      <w:r>
        <w:t xml:space="preserve">after verifying phone numbers and adding Korie to block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Reply to Liz DFW Foodie TODAY </w:t>
      </w:r>
      <w:r>
        <w:t xml:space="preserve">and confirm reel timeline. High-value relationship — she grew up going to Jinbeh.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Respond to all 3 Google reviews </w:t>
      </w:r>
      <w:r>
        <w:t xml:space="preserve">(Trevornater, Ga’la, Tristan). Check REP1 drafts or draft manually. Every day without a response hurts GBP.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Call/text Inggrid about energy contract. </w:t>
      </w:r>
      <w:r>
        <w:t xml:space="preserve">If no answer today, reply directly to Nichole Knapik to lock in Gridmatic 51mo @ $0.0669/kWh before rates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Submit sitemap to GSC. </w:t>
      </w:r>
      <w:r>
        <w:t xml:space="preserve">Go to search.google.com/search-console, add sitemap.xml. This was discovered missing on May 12 and still hasn’t been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Cloudflare DNS A record for archive. </w:t>
      </w:r>
      <w:r>
        <w:t xml:space="preserve">Log into Cloudflare dashboard manually (not via automation — it infinite-loads). Add A record: archive → 72.61.15.71 (Proxied).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Verify Google sign-in security alert. </w:t>
      </w:r>
      <w:r>
        <w:t xml:space="preserve">Check if the Windows sign-in on May 13 was legitimate. Change password if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Begin GBP audit fixes. </w:t>
      </w:r>
      <w:r>
        <w:t xml:space="preserve">Start with #1 (opening date) and #2 (Lewisville description). These are quick wins for local SEO.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World Cup countdown: 23 days. </w:t>
      </w:r>
      <w:r>
        <w:t xml:space="preserve">Follow up on Chioma counter-offer and Toyota/Westin partnership emails. Liz committed to a World Cup reel too — coordinate timing.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Review OpenTable erasure requests. </w:t>
      </w:r>
      <w:r>
        <w:t xml:space="preserve">Two guest erasure requests need attention for GDPR/privacy compliance.</w:t>
      </w:r>
    </w:p>
    <w:p>
      <w:pPr>
        <w:pBdr>
          <w:top w:val="single" w:color="CCCCCC" w:sz="2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Report generated automatically by Cowork scheduled task — May 19, 2026 6:50 AM CDT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Jinbeh Progress Report — May 19,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9a84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2026-05-19T12:15:56.593Z</dcterms:created>
  <dcterms:modified xsi:type="dcterms:W3CDTF">2026-05-19T12:15:56.593Z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