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0"/>
          <w:szCs w:val="40"/>
        </w:rPr>
        <w:t xml:space="preserve">JINBEH OPERATIONS PROGRESS REPORT</w:t>
      </w:r>
    </w:p>
    <w:p>
      <w:pPr>
        <w:spacing w:after="400"/>
        <w:jc w:val="center"/>
      </w:pPr>
      <w:r>
        <w:rPr>
          <w:rFonts w:ascii="Arial" w:cs="Arial" w:eastAsia="Arial" w:hAnsi="Arial"/>
          <w:color w:val="666666"/>
          <w:sz w:val="22"/>
          <w:szCs w:val="22"/>
        </w:rPr>
        <w:t xml:space="preserve">Wednesday, May 21, 2026 | Automated Review</w:t>
      </w:r>
    </w:p>
    <w:p>
      <w:pPr>
        <w:pStyle w:val="Heading1"/>
      </w:pPr>
      <w:r>
        <w:t xml:space="preserve">URGENT: Requires Your Action Today</w:t>
      </w:r>
    </w:p>
    <w:p>
      <w:pPr>
        <w:spacing w:after="120"/>
      </w:pPr>
      <w:r>
        <w:rPr>
          <w:rFonts w:ascii="Arial" w:cs="Arial" w:eastAsia="Arial" w:hAnsi="Arial"/>
          <w:sz w:val="22"/>
          <w:szCs w:val="22"/>
        </w:rPr>
        <w:t xml:space="preserve">These items have been waiting and need your direct attention to move forward.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680"/>
        <w:gridCol w:w="210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Grease Trap / Peter Conran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(JAH Realty SVP) is still waiting for ETA on grease trap service. Neighbor upset about odor ahead of their grand opening. Check with Inggrid on service company status and reply to Peter today.</w:t>
            </w:r>
          </w:p>
        </w:tc>
        <w:tc>
          <w:tcPr>
            <w:tcW w:type="dxa" w:w="21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URGENT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Gmail App Password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automated email is broken: R1 daily reports, website contact forms, GOV1 notifications, REP1 review responses. Go to Google Account &gt; Security &gt; 2-Step Verification &gt; App Passwords, generate new code, paste into n8n credential 'Gmail SMTP (BizProfile)' and VPS .env file.</w:t>
            </w:r>
          </w:p>
        </w:tc>
        <w:tc>
          <w:tcPr>
            <w:tcW w:type="dxa" w:w="2100"/>
            <w:tcBorders>
              <w:top w:val="single" w:color="CCCCCC" w:sz="1"/>
              <w:left w:val="single" w:color="CCCCCC" w:sz="1"/>
              <w:bottom w:val="single" w:color="CCCCCC" w:sz="1"/>
              <w:right w:val="single" w:color="CCCCCC" w:sz="1"/>
            </w:tcBorders>
            <w:shd w:fill="FECACA"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URGENT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Grad Sprint R2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Round 2 campaigns are built and verified in Smartlead (4,736 leads total). R1 should finish by ~Friday 9-10 AM. Launch R2 campaigns in order: R2-2, R2-5, R2-1, R2-3, R2-4. Also add korieb020@gmail.com to Smartlead Global Block List.</w:t>
            </w:r>
          </w:p>
        </w:tc>
        <w:tc>
          <w:tcPr>
            <w:tcW w:type="dxa" w:w="21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READY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Reviews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Payton and Trevornater both left reviews. REP1 cannot respond because Gmail SMTP is down. Respond manually until App Password is fixed, or fix the password first and let REP1 handle them.</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WAITING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Website Deploy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 PAA FAQ pages returning 404s. GSC flagging Events + Videos structured data issues (fixes coded, ready). Sitemap never submitted to GSC. Deploy via rsync (with --exclude=.claude), then submit sitemap to GSC.</w:t>
            </w:r>
          </w:p>
        </w:tc>
        <w:tc>
          <w:tcPr>
            <w:tcW w:type="dxa" w:w="21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READY</w:t>
            </w:r>
          </w:p>
        </w:tc>
      </w:tr>
    </w:tbl>
    <w:p>
      <w:pPr>
        <w:pStyle w:val="Heading1"/>
      </w:pPr>
      <w:r>
        <w:t xml:space="preserve">Waiting on Others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680"/>
        <w:gridCol w:w="26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Chioma / Zachary Wilson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counter-offer sent: $750 flat for 2 events (June 25 Japan match at Lewisville + July 14 Semifinal at Frisco) + 10% commission, capped at $1,500. Zachary has not replied. World Cup is 21 days out. Consider a gentle follow-up Friday if no response by then.</w:t>
            </w:r>
          </w:p>
        </w:tc>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WAITING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Jose Espinosa (Attorney)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replied May 20 with Tolling and Standstill Agreement + statement. Ball is in Jose's court. Opposing counsel calculating 30-day period. No response yet. Monitor but no action needed today.</w:t>
            </w:r>
          </w:p>
        </w:tc>
        <w:tc>
          <w:tcPr>
            <w:tcW w:type="dxa" w:w="2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WAITING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Chef Recruitment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named candidates contacted, 0 replies. Pipeline needs broadening. A+ targets: Thi Tran, Masa Tanaka, Ken. Catering launch is conditional on this hire.</w:t>
            </w:r>
          </w:p>
        </w:tc>
        <w:tc>
          <w:tcPr>
            <w:tcW w:type="dxa" w:w="26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pPr>
              <w:jc w:val="center"/>
            </w:pPr>
            <w:r>
              <w:rPr>
                <w:rFonts w:ascii="Arial" w:cs="Arial" w:eastAsia="Arial" w:hAnsi="Arial"/>
                <w:b/>
                <w:bCs/>
                <w:color w:val="9A3412"/>
                <w:sz w:val="20"/>
                <w:szCs w:val="20"/>
              </w:rPr>
              <w:t xml:space="preserve">STALLED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Focus POS Data Export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sent to Todd Lewis (Grizzly Star). R1 Revenue Agent is live with binary decoder but dollar-perfect data requires the CSV export from Focus POS. Follow up with Todd.</w:t>
            </w:r>
          </w:p>
        </w:tc>
        <w:tc>
          <w:tcPr>
            <w:tcW w:type="dxa" w:w="2600"/>
            <w:tcBorders>
              <w:top w:val="single" w:color="CCCCCC" w:sz="1"/>
              <w:left w:val="single" w:color="CCCCCC" w:sz="1"/>
              <w:bottom w:val="single" w:color="CCCCCC" w:sz="1"/>
              <w:right w:val="single" w:color="CCCCCC" w:sz="1"/>
            </w:tcBorders>
            <w:shd w:fill="FED7AA" w:val="clear"/>
            <w:tcMar>
              <w:top w:type="dxa" w:w="80"/>
              <w:left w:type="dxa" w:w="120"/>
              <w:bottom w:type="dxa" w:w="80"/>
              <w:right w:type="dxa" w:w="120"/>
            </w:tcMar>
          </w:tcPr>
          <w:p>
            <w:pPr>
              <w:jc w:val="center"/>
            </w:pPr>
            <w:r>
              <w:rPr>
                <w:rFonts w:ascii="Arial" w:cs="Arial" w:eastAsia="Arial" w:hAnsi="Arial"/>
                <w:b/>
                <w:bCs/>
                <w:color w:val="9A3412"/>
                <w:sz w:val="20"/>
                <w:szCs w:val="20"/>
              </w:rPr>
              <w:t xml:space="preserve">STALLED</w:t>
            </w:r>
          </w:p>
        </w:tc>
      </w:tr>
    </w:tbl>
    <w:p>
      <w:pPr>
        <w:pStyle w:val="Heading1"/>
      </w:pPr>
      <w:r>
        <w:t xml:space="preserve">Recent Wins (Past 3 Days)</w:t>
      </w:r>
    </w:p>
    <w:p>
      <w:pPr>
        <w:pStyle w:val="ListParagraph"/>
        <w:numPr>
          <w:ilvl w:val="0"/>
          <w:numId w:val="2"/>
        </w:numPr>
        <w:spacing w:after="80"/>
      </w:pPr>
      <w:r>
        <w:rPr>
          <w:b/>
          <w:bCs/>
        </w:rPr>
        <w:t xml:space="preserve">Grad Sprint R2 campaigns fully built: </w:t>
      </w:r>
      <w:r>
        <w:t xml:space="preserve">5 campaigns, 4,736 leads, all A/B tested, verified, and ready for Friday launch.</w:t>
      </w:r>
    </w:p>
    <w:p>
      <w:pPr>
        <w:pStyle w:val="ListParagraph"/>
        <w:numPr>
          <w:ilvl w:val="0"/>
          <w:numId w:val="2"/>
        </w:numPr>
        <w:spacing w:after="80"/>
      </w:pPr>
      <w:r>
        <w:rPr>
          <w:b/>
          <w:bCs/>
        </w:rPr>
        <w:t xml:space="preserve">R1 Revenue Agent v2 deployed: </w:t>
      </w:r>
      <w:r>
        <w:t xml:space="preserve">4-layer error alerting (ingest failure &gt; Slack, stale data &gt; self-diagnosis, email failure &gt; Slack, hard crash &gt; WF1 self-healing). Successfully caught the Gmail SMTP issue.</w:t>
      </w:r>
    </w:p>
    <w:p>
      <w:pPr>
        <w:pStyle w:val="ListParagraph"/>
        <w:numPr>
          <w:ilvl w:val="0"/>
          <w:numId w:val="2"/>
        </w:numPr>
        <w:spacing w:after="80"/>
      </w:pPr>
      <w:r>
        <w:rPr>
          <w:b/>
          <w:bCs/>
        </w:rPr>
        <w:t xml:space="preserve">Memorial Day hours fixed: </w:t>
      </w:r>
      <w:r>
        <w:t xml:space="preserve">Frisco was set as closed; corrected to Open (Lunch 11am-2pm, Dinner 5pm-9pm). Lewisville was already correct.</w:t>
      </w:r>
    </w:p>
    <w:p>
      <w:pPr>
        <w:pStyle w:val="ListParagraph"/>
        <w:numPr>
          <w:ilvl w:val="0"/>
          <w:numId w:val="2"/>
        </w:numPr>
        <w:spacing w:after="80"/>
      </w:pPr>
      <w:r>
        <w:rPr>
          <w:b/>
          <w:bCs/>
        </w:rPr>
        <w:t xml:space="preserve">IRS / M&amp;A analysis deepened: </w:t>
      </w:r>
      <w:r>
        <w:t xml:space="preserve">2020 transcripts confirmed ERC total ($709,298), identified un-amended FY 2020/2021 1120s (~$100K-$143K additional income-tax exposure). Executive Summary updated to 19 pages.</w:t>
      </w:r>
    </w:p>
    <w:p>
      <w:pPr>
        <w:pStyle w:val="ListParagraph"/>
        <w:numPr>
          <w:ilvl w:val="0"/>
          <w:numId w:val="2"/>
        </w:numPr>
        <w:spacing w:after="80"/>
      </w:pPr>
      <w:r>
        <w:rPr>
          <w:b/>
          <w:bCs/>
        </w:rPr>
        <w:t xml:space="preserve">Bing Places live: </w:t>
      </w:r>
      <w:r>
        <w:t xml:space="preserve">Jinbeh is now live on Bing Places for Business. Bing sitemap submitted and processing.</w:t>
      </w:r>
    </w:p>
    <w:p>
      <w:pPr>
        <w:pStyle w:val="ListParagraph"/>
        <w:numPr>
          <w:ilvl w:val="0"/>
          <w:numId w:val="2"/>
        </w:numPr>
        <w:spacing w:after="80"/>
      </w:pPr>
      <w:r>
        <w:rPr>
          <w:b/>
          <w:bCs/>
        </w:rPr>
        <w:t xml:space="preserve">Chioma counter-offer sent: </w:t>
      </w:r>
      <w:r>
        <w:t xml:space="preserve">Negotiated down from their $1,500 flat + 25% commission to your $750 flat + 10% commission (capped $1,500).</w:t>
      </w:r>
    </w:p>
    <w:p>
      <w:pPr>
        <w:pStyle w:val="Heading1"/>
      </w:pPr>
      <w:r>
        <w:t xml:space="preserve">Stalled Projects Needing Attention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80"/>
        <w:gridCol w:w="2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Last Activity</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Blocker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Days Stalled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GBP Audit (10 fixes)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12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prioritized fixes identified. Opening date, Lewisville desc rewrite, Frisco name verification all pending manual action in GBP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B1B"/>
                <w:sz w:val="20"/>
                <w:szCs w:val="20"/>
              </w:rPr>
              <w:t xml:space="preserve">9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GSC Sitemap Submit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7</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Sitemap was submitted to Bing but never to Google Search Console. Also: Cloudflare Bot Fight Mode may still be blocking Googlebot fetch.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B1B"/>
                <w:sz w:val="20"/>
                <w:szCs w:val="20"/>
              </w:rPr>
              <w:t xml:space="preserve">14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Energy Contract (TXU)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12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TXU 60-month at $0.0729/kWh. Need to reply to Nichole Knapik to lock in rate before it expires.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B1B"/>
                <w:sz w:val="20"/>
                <w:szCs w:val="20"/>
              </w:rPr>
              <w:t xml:space="preserve">9+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PAA FAQ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12 (built)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 pages coded and ready. Deploy script exists. Returning 404s until deployed. Blocks 107 new URLs from indexing.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A3412"/>
                <w:sz w:val="20"/>
                <w:szCs w:val="20"/>
              </w:rPr>
              <w:t xml:space="preserve">9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Cloudflare Archive DNS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15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archive.jinbeh.com A record needs adding in Cloudflare. Nginx + container ready. Dashboard was showing infinite spinner.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A3412"/>
                <w:sz w:val="20"/>
                <w:szCs w:val="20"/>
              </w:rPr>
              <w:t xml:space="preserve">6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Journalist Outreach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never sent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DFW journalists, 20 pitches drafted. Requires manual sending. World Cup angle makes this timely now.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400E"/>
                <w:sz w:val="20"/>
                <w:szCs w:val="20"/>
              </w:rPr>
              <w:t xml:space="preserve">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Dream 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never sent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 targets, 123 comments drafted. Requires manual posting. Complements Chioma partnership if timed with World Cup.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400E"/>
                <w:sz w:val="20"/>
                <w:szCs w:val="20"/>
              </w:rPr>
              <w:t xml:space="preserve">Weeks</w:t>
            </w:r>
          </w:p>
        </w:tc>
      </w:tr>
    </w:tbl>
    <w:p>
      <w:pPr>
        <w:pStyle w:val="Heading1"/>
      </w:pPr>
      <w:r>
        <w:t xml:space="preserve">Email Items Needing Decision</w:t>
      </w:r>
    </w:p>
    <w:p>
      <w:pPr>
        <w:pStyle w:val="ListParagraph"/>
        <w:numPr>
          <w:ilvl w:val="0"/>
          <w:numId w:val="2"/>
        </w:numPr>
        <w:spacing w:after="80"/>
      </w:pPr>
      <w:r>
        <w:rPr>
          <w:b/>
          <w:bCs/>
        </w:rPr>
        <w:t xml:space="preserve">Facebook Business Manager partner request (2 threads): </w:t>
      </w:r>
      <w:r>
        <w:t xml:space="preserve">Review and accept/decline. This may be related to ad account access or Chioma partnership.</w:t>
      </w:r>
    </w:p>
    <w:p>
      <w:pPr>
        <w:pStyle w:val="ListParagraph"/>
        <w:numPr>
          <w:ilvl w:val="0"/>
          <w:numId w:val="2"/>
        </w:numPr>
        <w:spacing w:after="80"/>
      </w:pPr>
      <w:r>
        <w:rPr>
          <w:b/>
          <w:bCs/>
        </w:rPr>
        <w:t xml:space="preserve">OpenTable guest erasure request: </w:t>
      </w:r>
      <w:r>
        <w:t xml:space="preserve">GDPR/privacy data deletion request. Review and process per OpenTable policy.</w:t>
      </w:r>
    </w:p>
    <w:p>
      <w:pPr>
        <w:pStyle w:val="ListParagraph"/>
        <w:numPr>
          <w:ilvl w:val="0"/>
          <w:numId w:val="2"/>
        </w:numPr>
        <w:spacing w:after="80"/>
      </w:pPr>
      <w:r>
        <w:rPr>
          <w:b/>
          <w:bCs/>
        </w:rPr>
        <w:t xml:space="preserve">Laura (JASDFW Chamber connection): </w:t>
      </w:r>
      <w:r>
        <w:t xml:space="preserve">3-message thread about 'three options for the Chamber x Stars.' This is a partnership opportunity. Review and respond.</w:t>
      </w:r>
    </w:p>
    <w:p>
      <w:pPr>
        <w:pStyle w:val="ListParagraph"/>
        <w:numPr>
          <w:ilvl w:val="0"/>
          <w:numId w:val="2"/>
        </w:numPr>
        <w:spacing w:after="80"/>
      </w:pPr>
      <w:r>
        <w:rPr>
          <w:b/>
          <w:bCs/>
        </w:rPr>
        <w:t xml:space="preserve">Google One AI Pro subscription changes: </w:t>
      </w:r>
      <w:r>
        <w:t xml:space="preserve">Review notification for any pricing or feature changes affecting your subscription.</w:t>
      </w:r>
    </w:p>
    <w:p>
      <w:pPr>
        <w:pStyle w:val="ListParagraph"/>
        <w:numPr>
          <w:ilvl w:val="0"/>
          <w:numId w:val="2"/>
        </w:numPr>
        <w:spacing w:after="80"/>
      </w:pPr>
      <w:r>
        <w:rPr>
          <w:b/>
          <w:bCs/>
        </w:rPr>
        <w:t xml:space="preserve">GSC structured data alerts (Events + Videos): </w:t>
      </w:r>
      <w:r>
        <w:t xml:space="preserve">Fixes already coded in the codebase. Will resolve with the website deploy.</w:t>
      </w:r>
    </w:p>
    <w:p>
      <w:pPr>
        <w:pStyle w:val="ListParagraph"/>
        <w:numPr>
          <w:ilvl w:val="0"/>
          <w:numId w:val="2"/>
        </w:numPr>
        <w:spacing w:after="80"/>
      </w:pPr>
      <w:r>
        <w:rPr>
          <w:b/>
          <w:bCs/>
        </w:rPr>
        <w:t xml:space="preserve">Spectrum Business statement ready: </w:t>
      </w:r>
      <w:r>
        <w:t xml:space="preserve">Routine. Review for any unusual charges.</w:t>
      </w:r>
    </w:p>
    <w:p>
      <w:pPr>
        <w:pStyle w:val="ListParagraph"/>
        <w:numPr>
          <w:ilvl w:val="0"/>
          <w:numId w:val="2"/>
        </w:numPr>
        <w:spacing w:after="80"/>
      </w:pPr>
      <w:r>
        <w:rPr>
          <w:b/>
          <w:bCs/>
        </w:rPr>
        <w:t xml:space="preserve">Canva invoice: </w:t>
      </w:r>
      <w:r>
        <w:t xml:space="preserve">Routine. Confirm payment went through.</w:t>
      </w:r>
    </w:p>
    <w:p>
      <w:pPr>
        <w:pStyle w:val="Heading1"/>
      </w:pPr>
      <w:r>
        <w:t xml:space="preserve">Recommended Priority Order for Today</w:t>
      </w:r>
    </w:p>
    <w:p>
      <w:pPr>
        <w:spacing w:after="120"/>
      </w:pPr>
      <w:r>
        <w:rPr>
          <w:b/>
          <w:bCs/>
        </w:rPr>
        <w:t xml:space="preserve">1. Fix Gmail App Password </w:t>
      </w:r>
      <w:r>
        <w:t xml:space="preserve">(15 min) </w:t>
      </w:r>
      <w:r>
        <w:rPr>
          <w:i/>
          <w:iCs/>
        </w:rPr>
        <w:t xml:space="preserve">This unblocks R1 daily reports, REP1 review responses, website contact forms, and GOV1 notifications. Highest leverage single action.</w:t>
      </w:r>
    </w:p>
    <w:p>
      <w:pPr>
        <w:spacing w:after="120"/>
      </w:pPr>
      <w:r>
        <w:rPr>
          <w:b/>
          <w:bCs/>
        </w:rPr>
        <w:t xml:space="preserve">2. Reply to Peter Conran re: grease trap </w:t>
      </w:r>
      <w:r>
        <w:t xml:space="preserve">(5 min) </w:t>
      </w:r>
      <w:r>
        <w:rPr>
          <w:i/>
          <w:iCs/>
        </w:rPr>
        <w:t xml:space="preserve">Check with Inggrid first, then reply with ETA. Neighbor relationship at stake.</w:t>
      </w:r>
    </w:p>
    <w:p>
      <w:pPr>
        <w:spacing w:after="120"/>
      </w:pPr>
      <w:r>
        <w:rPr>
          <w:b/>
          <w:bCs/>
        </w:rPr>
        <w:t xml:space="preserve">3. Deploy website </w:t>
      </w:r>
      <w:r>
        <w:t xml:space="preserve">(20 min) </w:t>
      </w:r>
      <w:r>
        <w:rPr>
          <w:i/>
          <w:iCs/>
        </w:rPr>
        <w:t xml:space="preserve">Unlocks 76 PAA pages, fixes GSC structured data issues, updates sitemap. I can run the rsync deploy for you.</w:t>
      </w:r>
    </w:p>
    <w:p>
      <w:pPr>
        <w:spacing w:after="120"/>
      </w:pPr>
      <w:r>
        <w:rPr>
          <w:b/>
          <w:bCs/>
        </w:rPr>
        <w:t xml:space="preserve">4. Reply to TXU / Nichole Knapik </w:t>
      </w:r>
      <w:r>
        <w:t xml:space="preserve">(5 min) </w:t>
      </w:r>
      <w:r>
        <w:rPr>
          <w:i/>
          <w:iCs/>
        </w:rPr>
        <w:t xml:space="preserve">$0.0729/kWh 60-month rate may have an expiration. Lock it in or lose it.</w:t>
      </w:r>
    </w:p>
    <w:p>
      <w:pPr>
        <w:spacing w:after="120"/>
      </w:pPr>
      <w:r>
        <w:rPr>
          <w:b/>
          <w:bCs/>
        </w:rPr>
        <w:t xml:space="preserve">5. Respond to Google reviews </w:t>
      </w:r>
      <w:r>
        <w:t xml:space="preserve">(10 min) </w:t>
      </w:r>
      <w:r>
        <w:rPr>
          <w:i/>
          <w:iCs/>
        </w:rPr>
        <w:t xml:space="preserve">Payton + Trevornater. Will auto-resolve once Gmail App Password is fixed and REP1 is back online.</w:t>
      </w:r>
    </w:p>
    <w:p>
      <w:pPr>
        <w:spacing w:after="120"/>
      </w:pPr>
      <w:r>
        <w:rPr>
          <w:b/>
          <w:bCs/>
        </w:rPr>
        <w:t xml:space="preserve">6. Review Facebook Business Manager requests </w:t>
      </w:r>
      <w:r>
        <w:t xml:space="preserve">(5 min) </w:t>
      </w:r>
      <w:r>
        <w:rPr>
          <w:i/>
          <w:iCs/>
        </w:rPr>
        <w:t xml:space="preserve">Accept or decline. May be connected to paid ads or Chioma partnership.</w:t>
      </w:r>
    </w:p>
    <w:p>
      <w:pPr>
        <w:spacing w:after="120"/>
      </w:pPr>
      <w:r>
        <w:rPr>
          <w:b/>
          <w:bCs/>
        </w:rPr>
        <w:t xml:space="preserve">7. Follow up with Zachary Wilson (Friday) </w:t>
      </w:r>
      <w:r>
        <w:rPr>
          <w:i/>
          <w:iCs/>
        </w:rPr>
        <w:t xml:space="preserve">If no response by Friday morning, send a brief 'checking in' note. World Cup is June 11.</w:t>
      </w:r>
    </w:p>
    <w:p>
      <w:pPr>
        <w:pStyle w:val="Heading1"/>
      </w:pPr>
      <w:r>
        <w:t xml:space="preserve">World Cup 2026 Countdown: 21 Days</w:t>
      </w:r>
    </w:p>
    <w:p>
      <w:pPr>
        <w:spacing w:after="120"/>
      </w:pPr>
      <w:r>
        <w:t xml:space="preserve">The tournament opens June 11. Key time-sensitive items: Chioma partnership needs to close this week for content production lead time. Journalist outreach (17 DFW journalists, 20 pitches) should go out by June 1 at the latest. Dream 100 comments (123 ready) should start posting now to build presence before the tournament. The World Cup celebration page is live at /celebrations/world-cup. STR host outreach (8 PM emails in Gmail drafts) should launch by May 30 to catch hosts prepping for tournament guests.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Jinbeh Progress Report | May 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C0392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2026-05-21T12:13:11.277Z</dcterms:created>
  <dcterms:modified xsi:type="dcterms:W3CDTF">2026-05-21T12:13:11.277Z</dcterms:modified>
</cp:coreProperties>
</file>

<file path=docProps/custom.xml><?xml version="1.0" encoding="utf-8"?>
<Properties xmlns="http://schemas.openxmlformats.org/officeDocument/2006/custom-properties" xmlns:vt="http://schemas.openxmlformats.org/officeDocument/2006/docPropsVTypes"/>
</file>