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</w:rPr>
        <w:t>技术实现简述：</w:t>
      </w:r>
    </w:p>
    <w:p>
      <w:r>
        <w:rPr>
          <w:rFonts w:hint="eastAsia"/>
        </w:rPr>
        <w:t>一、VILS新建页面 “模板管理”</w:t>
      </w:r>
    </w:p>
    <w:p>
      <w:r>
        <w:drawing>
          <wp:inline distT="0" distB="0" distL="0" distR="0">
            <wp:extent cx="3981450" cy="16859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对于暂存状态的模板，操作栏为 编辑</w:t>
      </w:r>
    </w:p>
    <w:p>
      <w:pPr>
        <w:rPr>
          <w:rFonts w:hint="eastAsia"/>
        </w:rPr>
      </w:pPr>
      <w:r>
        <w:rPr>
          <w:rFonts w:hint="eastAsia"/>
        </w:rPr>
        <w:t>对于保存状态的模板，操作栏为</w:t>
      </w:r>
      <w:r>
        <w:t xml:space="preserve"> </w:t>
      </w:r>
      <w:r>
        <w:rPr>
          <w:rFonts w:hint="eastAsia"/>
        </w:rPr>
        <w:t>打开</w:t>
      </w:r>
    </w:p>
    <w:p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后台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团队开发：</w:t>
      </w:r>
      <w:r>
        <w:rPr>
          <w:rFonts w:hint="eastAsia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VILS新建页面 “模板管理”</w:t>
      </w:r>
    </w:p>
    <w:p>
      <w:pPr>
        <w:rPr>
          <w:rFonts w:hint="eastAsia"/>
        </w:rPr>
      </w:pPr>
    </w:p>
    <w:p>
      <w:r>
        <w:rPr>
          <w:rFonts w:hint="eastAsia"/>
        </w:rPr>
        <w:t>二</w:t>
      </w:r>
      <w:r>
        <w:t xml:space="preserve">. </w:t>
      </w:r>
      <w:r>
        <w:rPr>
          <w:rFonts w:hint="eastAsia"/>
        </w:rPr>
        <w:t>点击新建按钮，开始创建模板</w:t>
      </w:r>
    </w:p>
    <w:p>
      <w:r>
        <w:t>1.</w:t>
      </w:r>
      <w:r>
        <w:rPr>
          <w:rFonts w:hint="eastAsia"/>
        </w:rPr>
        <w:t>设置模板底图</w:t>
      </w:r>
    </w:p>
    <w:p>
      <w:pPr>
        <w:rPr>
          <w:rFonts w:hint="eastAsia"/>
        </w:rPr>
      </w:pPr>
      <w:r>
        <w:drawing>
          <wp:inline distT="0" distB="0" distL="0" distR="0">
            <wp:extent cx="2844800" cy="26752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2289" cy="26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模板名称做唯一性认证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长宽显示为预设值，不可修改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底图上传的+</w:t>
      </w:r>
      <w:r>
        <w:t xml:space="preserve"> </w:t>
      </w:r>
      <w:r>
        <w:rPr>
          <w:rFonts w:hint="eastAsia"/>
        </w:rPr>
        <w:t>边上有提示文字</w:t>
      </w:r>
      <w:r>
        <w:t>(</w:t>
      </w:r>
      <w:r>
        <w:rPr>
          <w:rFonts w:hint="eastAsia"/>
        </w:rPr>
        <w:t>建议图片大小为 XXX</w:t>
      </w:r>
      <w:r>
        <w:t xml:space="preserve"> *</w:t>
      </w:r>
      <w:r>
        <w:rPr>
          <w:rFonts w:hint="eastAsia"/>
        </w:rPr>
        <w:t>XXX ）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底图尺寸显示上传底图的尺寸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如上传的图片小于预设模板尺寸，则图片居中，四周留白</w:t>
      </w:r>
    </w:p>
    <w:p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如上传的图片大于预设模板尺寸，则图片等比例自动压缩</w:t>
      </w:r>
    </w:p>
    <w:p>
      <w:pPr>
        <w:rPr>
          <w:color w:val="FF0000"/>
        </w:rPr>
      </w:pPr>
      <w:r>
        <w:rPr>
          <w:color w:val="FF0000"/>
        </w:rPr>
        <w:t>（</w:t>
      </w:r>
      <w:r>
        <w:rPr>
          <w:rFonts w:hint="eastAsia"/>
          <w:color w:val="FF0000"/>
        </w:rPr>
        <w:t>以上内容用户都通过VILS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页面输入，VILS系统会通过接口把名称，图片等传给控件，控件开发组不需要做页面开发）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后台团队开发</w:t>
      </w:r>
      <w:r>
        <w:rPr>
          <w:rFonts w:hint="eastAsia"/>
          <w:color w:val="000000" w:themeColor="text1"/>
          <w:highlight w:val="yellow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数据</w:t>
      </w:r>
      <w:r>
        <w:rPr>
          <w:rFonts w:hint="eastAsia"/>
          <w:color w:val="000000" w:themeColor="text1"/>
          <w:highlight w:val="yellow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模板底图、模板名称、底图尺寸等</w:t>
      </w:r>
      <w:r>
        <w:rPr>
          <w:rFonts w:hint="eastAsia"/>
          <w:color w:val="000000" w:themeColor="text1"/>
          <w:highlight w:val="yellow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通过接口提供给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控件端团队</w:t>
      </w:r>
    </w:p>
    <w:p>
      <w:r>
        <w:rPr>
          <w:rFonts w:hint="eastAsia"/>
        </w:rPr>
        <w:t>2、添加组件（控件开发组完成）</w:t>
      </w:r>
    </w:p>
    <w:p>
      <w:r>
        <w:drawing>
          <wp:inline distT="0" distB="0" distL="0" distR="0">
            <wp:extent cx="3486150" cy="17926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970" cy="179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底图的显示区域可以放大，缩小（按+/-）</w:t>
      </w:r>
    </w:p>
    <w:p>
      <w:r>
        <w:rPr>
          <w:rFonts w:hint="eastAsia"/>
        </w:rPr>
        <w:t>底图的显示区域可以移动（按</w:t>
      </w:r>
      <w:r>
        <w:drawing>
          <wp:inline distT="0" distB="0" distL="0" distR="0">
            <wp:extent cx="208915" cy="20891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646" cy="22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按钮，出现</w:t>
      </w:r>
      <w:r>
        <w:drawing>
          <wp:inline distT="0" distB="0" distL="0" distR="0">
            <wp:extent cx="289560" cy="3143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611" cy="3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图标进行移动）</w:t>
      </w:r>
    </w:p>
    <w:p>
      <w:r>
        <w:rPr>
          <w:rFonts w:hint="eastAsia"/>
        </w:rPr>
        <w:t>可以拖拽自定义的透明组件至底图模板任意位置，形状为矩形或者圆形，支持大小缩放及旋转，根据输入顺序系统自动定义每个控件ID，控件ID生成后不可修改。用户可以自定义控件的名称，控件名称在本模板中具有唯一行，修改前需要进行唯一性校验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除了拖拽添加控件外，还支持</w:t>
      </w:r>
      <w:r>
        <w:rPr>
          <w:rFonts w:hint="eastAsia"/>
          <w:highlight w:val="yellow"/>
        </w:rPr>
        <w:t>ctrl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 xml:space="preserve"> 鼠标进行控件复制，ctrl + shift 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 xml:space="preserve"> 鼠标 </w:t>
      </w:r>
      <w:r>
        <w:rPr>
          <w:rFonts w:hint="eastAsia"/>
          <w:highlight w:val="yellow"/>
        </w:rPr>
        <w:t>控件</w:t>
      </w:r>
      <w:r>
        <w:rPr>
          <w:highlight w:val="yellow"/>
        </w:rPr>
        <w:t>基点复制</w:t>
      </w:r>
      <w:r>
        <w:rPr>
          <w:rFonts w:hint="eastAsia"/>
          <w:highlight w:val="yellow"/>
          <w:lang w:val="en-US" w:eastAsia="zh-CN"/>
        </w:rPr>
        <w:t xml:space="preserve"> （参考PPT里面的 ctrl + 鼠标 随意位置复制 和 ctrl + shift 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 xml:space="preserve"> 鼠标 固定 上下 和左右 位置 复制 ）</w:t>
      </w:r>
    </w:p>
    <w:p>
      <w:r>
        <w:drawing>
          <wp:inline distT="0" distB="0" distL="0" distR="0">
            <wp:extent cx="3467100" cy="466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这个页面只需要“暂存”，“保存”，“另存为”三个按钮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这三个按钮控件端不展示，控件端也不做这三个按钮的接口对接操作</w:t>
      </w:r>
      <w:r>
        <w:rPr>
          <w:rFonts w:hint="eastAsia"/>
          <w:highlight w:val="yellow"/>
          <w:lang w:eastAsia="zh-CN"/>
        </w:rPr>
        <w:t>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控件端</w:t>
      </w:r>
      <w:r>
        <w:rPr>
          <w:rFonts w:hint="eastAsia"/>
          <w:highlight w:val="yellow"/>
        </w:rPr>
        <w:t>团队开发</w:t>
      </w:r>
      <w:r>
        <w:rPr>
          <w:rFonts w:hint="eastAsia"/>
          <w:highlight w:val="yellow"/>
          <w:lang w:eastAsia="zh-CN"/>
        </w:rPr>
        <w:t>：</w:t>
      </w:r>
      <w:r>
        <w:rPr>
          <w:rFonts w:hint="eastAsia"/>
          <w:highlight w:val="yellow"/>
          <w:lang w:val="en-US" w:eastAsia="zh-CN"/>
        </w:rPr>
        <w:t>完成后，将模板上的数据（控件个数、控件名称、控件编号、控件相对位置、模块名称、模块底图、底图相对位置 等数据 ）存储到页面 hidden 类型 input 中。再由后台根据 选项（临时保存、永久保存、另存为）取input 里面的 hidden 数据，存储到数据库。</w:t>
      </w:r>
    </w:p>
    <w:p/>
    <w:p>
      <w:r>
        <w:rPr>
          <w:rFonts w:hint="eastAsia"/>
        </w:rPr>
        <w:t>三．打开/编辑模板（控件开发组完成）</w:t>
      </w:r>
    </w:p>
    <w:p>
      <w:r>
        <w:rPr>
          <w:rFonts w:hint="eastAsia"/>
        </w:rPr>
        <w:t>打开后和上面添加组件的界面类似。</w:t>
      </w:r>
    </w:p>
    <w:p>
      <w:pPr>
        <w:pBdr>
          <w:bottom w:val="single" w:color="auto" w:sz="6" w:space="1"/>
        </w:pBd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控件端团队开发：功能同第二步，调用后台接口，将模块里的数据取出，展示到模板上，然后进行编辑、修改等操作。</w:t>
      </w:r>
    </w:p>
    <w:p/>
    <w:p>
      <w:r>
        <w:rPr>
          <w:rFonts w:hint="eastAsia"/>
        </w:rPr>
        <w:t>二、VILS增加一个页面，“模板绑定”</w:t>
      </w:r>
    </w:p>
    <w:p>
      <w:r>
        <w:drawing>
          <wp:inline distT="0" distB="0" distL="0" distR="0">
            <wp:extent cx="5267325" cy="8953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后台团队开发：数据筛选页面和功能</w:t>
      </w:r>
    </w:p>
    <w:p>
      <w:pPr>
        <w:rPr>
          <w:rFonts w:hint="eastAsia"/>
        </w:rPr>
      </w:pPr>
      <w:r>
        <w:rPr>
          <w:rFonts w:hint="eastAsia"/>
        </w:rPr>
        <w:t>在上面的查询结果中，选择一个设备二维码后选择一个模板进行绑定（控件开发组完成）</w:t>
      </w:r>
    </w:p>
    <w:p>
      <w:pPr>
        <w:rPr>
          <w:rFonts w:hint="default"/>
          <w:lang w:val="en-US"/>
        </w:rPr>
      </w:pPr>
      <w:r>
        <w:rPr>
          <w:rFonts w:hint="eastAsia"/>
          <w:highlight w:val="yellow"/>
          <w:lang w:val="en-US" w:eastAsia="zh-CN"/>
        </w:rPr>
        <w:t>控件团队开发：通过后台接口，获取到对应模板的数据，展示模板 和 模板上控件相关数据</w:t>
      </w:r>
    </w:p>
    <w:p>
      <w:r>
        <w:drawing>
          <wp:inline distT="0" distB="0" distL="0" distR="0">
            <wp:extent cx="5274310" cy="27616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右侧建议是类似下图的列表形式，第一列为该模板所有控件的名称，按顺序排列；</w:t>
      </w:r>
    </w:p>
    <w:p>
      <w:pPr>
        <w:rPr>
          <w:rFonts w:hint="eastAsia"/>
        </w:rPr>
      </w:pPr>
      <w:r>
        <w:rPr>
          <w:rFonts w:hint="eastAsia"/>
        </w:rPr>
        <w:t>第二列为选中的设备编码，按编辑按钮可以修改或添加设备编码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控件团队：这步的 模板里的控件个数固定，设备编码、设备名称 可以通过列表后面的编辑按钮，进行填写、修改</w:t>
      </w:r>
    </w:p>
    <w:p>
      <w:pPr>
        <w:rPr>
          <w:rFonts w:hint="eastAsia"/>
        </w:rPr>
      </w:pPr>
      <w:r>
        <w:drawing>
          <wp:inline distT="0" distB="0" distL="0" distR="0">
            <wp:extent cx="3067050" cy="24288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下面有2个按钮非必选项。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批量关联是可以一次性添加多个设备编码，之后按顺序自动在设备编码列空白处录入</w:t>
      </w:r>
    </w:p>
    <w:p>
      <w:pPr>
        <w:pStyle w:val="8"/>
        <w:numPr>
          <w:numId w:val="0"/>
        </w:num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highlight w:val="yellow"/>
          <w:lang w:val="en-US" w:eastAsia="zh-CN" w:bidi="ar-SA"/>
        </w:rPr>
        <w:t>控件团队：点击批量关联按钮，请求后台接口，将列表中已经填写或者关联的 设备编码数据、还剩多少没有关联（即设备编码没填写）个数 ，传给后台</w:t>
      </w:r>
      <w:r>
        <w:rPr>
          <w:rFonts w:hint="eastAsia" w:cstheme="minorBidi"/>
          <w:kern w:val="2"/>
          <w:sz w:val="21"/>
          <w:szCs w:val="22"/>
          <w:highlight w:val="yellow"/>
          <w:lang w:val="en-US" w:eastAsia="zh-CN" w:bidi="ar-SA"/>
        </w:rPr>
        <w:t>，后台返回剩下的未关联的设备编码，控件端，按照顺序将未关联的数据，关联起来。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容量设置是进入容量设置模板，填写容量设置的系统，判断条件，容量三个状态的区间等。</w:t>
      </w:r>
    </w:p>
    <w:p>
      <w:pPr>
        <w:pStyle w:val="8"/>
        <w:ind w:left="360" w:firstLine="0" w:firstLineChars="0"/>
      </w:pPr>
      <w:r>
        <w:drawing>
          <wp:inline distT="0" distB="0" distL="0" distR="0">
            <wp:extent cx="1638300" cy="3619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hint="eastAsia"/>
          <w:highlight w:val="yellow"/>
        </w:rPr>
        <w:t>查看两端情况 Y/N</w:t>
      </w:r>
    </w:p>
    <w:p>
      <w:pPr>
        <w:pBdr>
          <w:bottom w:val="single" w:color="auto" w:sz="6" w:space="1"/>
        </w:pBdr>
      </w:pPr>
      <w:r>
        <w:drawing>
          <wp:inline distT="0" distB="0" distL="0" distR="0">
            <wp:extent cx="3476625" cy="8001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6" w:space="1"/>
        </w:pBd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控件团队：点击容量设置按钮（假设模板里的控件总数为40个），出现容量设置模块，选择所属系统（后台接口提供）、容量情况（空闲、饱和、超标 在这三个状态里填写数字范围，如：空闲：1-13，饱和：14-25，超标：26-40）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所有操作完成后，请求后台接口，将模板与设备编码 绑定的数据、容量数据 传给后台。</w:t>
      </w:r>
    </w:p>
    <w:p>
      <w:pPr>
        <w:pBdr>
          <w:bottom w:val="single" w:color="auto" w:sz="6" w:space="1"/>
        </w:pBdr>
      </w:pPr>
    </w:p>
    <w:p>
      <w:pPr>
        <w:pBdr>
          <w:bottom w:val="single" w:color="auto" w:sz="6" w:space="1"/>
        </w:pBdr>
      </w:pPr>
      <w:r>
        <w:rPr>
          <w:rFonts w:hint="eastAsia"/>
        </w:rPr>
        <w:t>控件把相关的信息，通过接口传回VILS</w:t>
      </w:r>
      <w:r>
        <w:t xml:space="preserve"> </w:t>
      </w:r>
      <w:r>
        <w:rPr>
          <w:rFonts w:hint="eastAsia"/>
        </w:rPr>
        <w:t>系统。</w:t>
      </w:r>
    </w:p>
    <w:p/>
    <w:p>
      <w:pPr>
        <w:rPr>
          <w:rFonts w:hint="eastAsia"/>
        </w:rPr>
      </w:pPr>
      <w:r>
        <w:rPr>
          <w:rFonts w:hint="eastAsia"/>
        </w:rPr>
        <w:t>可视化网页展示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控件团队：在可视化网页展示功能里面，控件团队需要实现的是：通过</w:t>
      </w:r>
      <w:r>
        <w:rPr>
          <w:rFonts w:hint="eastAsia"/>
          <w:highlight w:val="yellow"/>
          <w:lang w:val="en-US" w:eastAsia="zh-CN"/>
        </w:rPr>
        <w:t>后台接口，</w:t>
      </w:r>
      <w:r>
        <w:rPr>
          <w:rFonts w:hint="eastAsia"/>
          <w:highlight w:val="yellow"/>
          <w:lang w:val="en-US" w:eastAsia="zh-CN"/>
        </w:rPr>
        <w:t>获取某个模板的数据，进行模板渲染展示，需要支持移动，缩放等功能、自适应手机端。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同时根据后台返回的每个控件的状态，展示不同的颜色作区分。</w:t>
      </w:r>
    </w:p>
    <w:p>
      <w:pPr>
        <w:rPr>
          <w:b/>
        </w:rPr>
      </w:pPr>
      <w:r>
        <w:rPr>
          <w:b/>
        </w:rPr>
        <w:drawing>
          <wp:inline distT="0" distB="0" distL="0" distR="0">
            <wp:extent cx="3933825" cy="2094865"/>
            <wp:effectExtent l="0" t="0" r="0" b="635"/>
            <wp:docPr id="11" name="图片 11" descr="C:\Users\RICHAR~1.HUA\AppData\Local\Temp\WeChat Files\d2ff22362e959904e19fb6082ddec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RICHAR~1.HUA\AppData\Local\Temp\WeChat Files\d2ff22362e959904e19fb6082ddeca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338" cy="209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在网页端，点击绑定过的二维码，在右侧显示预设的模板底图，支持移动，缩放等功能</w:t>
      </w:r>
    </w:p>
    <w:p>
      <w:r>
        <w:rPr>
          <w:rFonts w:hint="eastAsia"/>
        </w:rPr>
        <w:t>点击控件，出现弹窗选择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资产信息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维护信息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链路信息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可视化信息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r>
        <w:rPr>
          <w:rFonts w:hint="eastAsia"/>
        </w:rPr>
        <w:t>点击“可视化信息”出现这个二维码绑定的模板底图（如没绑定，进入统一的提示页面，“该二维码未进行可视化设定”）</w:t>
      </w:r>
    </w:p>
    <w:p/>
    <w:p>
      <w:pPr>
        <w:pBdr>
          <w:bottom w:val="single" w:color="auto" w:sz="6" w:space="1"/>
        </w:pBdr>
      </w:pPr>
      <w:r>
        <w:rPr>
          <w:rFonts w:hint="eastAsia"/>
        </w:rPr>
        <w:t>如果该模板底图进行了容量设置，除了预设的模板底图外，还需要标识容量的当前状态（占用，预订，可用）</w:t>
      </w:r>
    </w:p>
    <w:p>
      <w:pPr>
        <w:pBdr>
          <w:bottom w:val="single" w:color="auto" w:sz="6" w:space="1"/>
        </w:pBdr>
      </w:pPr>
    </w:p>
    <w:p>
      <w:pPr>
        <w:pBdr>
          <w:bottom w:val="single" w:color="auto" w:sz="6" w:space="1"/>
        </w:pBdr>
      </w:pPr>
      <w:r>
        <w:rPr>
          <w:rFonts w:hint="eastAsia"/>
        </w:rPr>
        <w:t>VILS</w:t>
      </w:r>
      <w:r>
        <w:t xml:space="preserve"> </w:t>
      </w:r>
      <w:r>
        <w:rPr>
          <w:rFonts w:hint="eastAsia"/>
        </w:rPr>
        <w:t>传送接口会提供每个控件的状态（对应透明组件内不同的颜色）</w:t>
      </w:r>
    </w:p>
    <w:p>
      <w:pPr>
        <w:pBdr>
          <w:bottom w:val="single" w:color="auto" w:sz="6" w:space="1"/>
        </w:pBdr>
      </w:pPr>
      <w:r>
        <w:drawing>
          <wp:inline distT="0" distB="0" distL="0" distR="0">
            <wp:extent cx="4705350" cy="1790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6" w:space="1"/>
        </w:pBdr>
      </w:pPr>
    </w:p>
    <w:p>
      <w:pPr>
        <w:pBdr>
          <w:bottom w:val="single" w:color="auto" w:sz="6" w:space="1"/>
        </w:pBdr>
      </w:pPr>
      <w:r>
        <w:rPr>
          <w:rFonts w:hint="eastAsia"/>
        </w:rPr>
        <w:t>由于机柜情况特殊，系统需要固定预设5个机柜模板（42U，22U，45U，48U，52U）</w:t>
      </w:r>
    </w:p>
    <w:p>
      <w:pPr>
        <w:pBdr>
          <w:bottom w:val="single" w:color="auto" w:sz="6" w:space="1"/>
        </w:pBdr>
      </w:pPr>
      <w:r>
        <w:rPr>
          <w:rFonts w:hint="eastAsia"/>
        </w:rPr>
        <w:t>底图和控件都事先做好，用户不可修改，其他要求和模板一致。</w:t>
      </w:r>
    </w:p>
    <w:p>
      <w:pPr>
        <w:pBdr>
          <w:bottom w:val="single" w:color="auto" w:sz="6" w:space="1"/>
        </w:pBdr>
      </w:pPr>
      <w:r>
        <w:rPr>
          <w:rFonts w:hint="eastAsia"/>
        </w:rPr>
        <w:t>VILS</w:t>
      </w:r>
      <w:r>
        <w:t xml:space="preserve"> </w:t>
      </w:r>
      <w:r>
        <w:rPr>
          <w:rFonts w:hint="eastAsia"/>
        </w:rPr>
        <w:t>传送接口会提供每个控件的状态（透明组件替换为固定图片，在固定区域显示的字符串）</w:t>
      </w:r>
    </w:p>
    <w:p>
      <w:pPr>
        <w:pBdr>
          <w:bottom w:val="single" w:color="auto" w:sz="6" w:space="1"/>
        </w:pBdr>
      </w:pPr>
      <w:r>
        <w:drawing>
          <wp:inline distT="0" distB="0" distL="0" distR="0">
            <wp:extent cx="4676775" cy="28575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6" w:space="1"/>
        </w:pBdr>
      </w:pPr>
    </w:p>
    <w:p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展示</w:t>
      </w:r>
    </w:p>
    <w:p/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控件团队：在APP展示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功能里面，控件团队需要实现的是：通过后台接口，获取某个模板的数据，进行模板渲染展示，需要支持移动，缩放等功能、自适应手机端。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同时根据后台返回的每个控件的状态，展示不同的颜色作区分。</w:t>
      </w:r>
    </w:p>
    <w:p/>
    <w:p/>
    <w:p>
      <w:r>
        <w:rPr>
          <w:rFonts w:hint="eastAsia"/>
        </w:rPr>
        <w:t>可视化模块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根据当前根节点进行树形结构展示 （类似链路展示所有下级）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根节点可以切换成其他已添加的节点进行启用。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长按某个编码，出现弹窗</w:t>
      </w:r>
    </w:p>
    <w:p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资产信息</w:t>
      </w:r>
    </w:p>
    <w:p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维护信息</w:t>
      </w:r>
    </w:p>
    <w:p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链路信息</w:t>
      </w:r>
    </w:p>
    <w:p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可视化信息</w:t>
      </w:r>
    </w:p>
    <w:p>
      <w:pPr>
        <w:pStyle w:val="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选择可视化信息，出现模板底图（按手机显示分辨率，等比例压缩，支持屏幕旋转）</w:t>
      </w:r>
    </w:p>
    <w:p>
      <w:pPr>
        <w:pStyle w:val="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底图和网页一样，支持缩放，移动等操作</w:t>
      </w:r>
    </w:p>
    <w:p>
      <w:pPr>
        <w:pStyle w:val="8"/>
        <w:ind w:left="360" w:firstLine="0" w:firstLineChars="0"/>
      </w:pP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长按控件，和网页一样出现弹窗</w:t>
      </w:r>
    </w:p>
    <w:p>
      <w:pPr>
        <w:pStyle w:val="8"/>
        <w:numPr>
          <w:ilvl w:val="0"/>
          <w:numId w:val="6"/>
        </w:numPr>
        <w:ind w:firstLineChars="0"/>
      </w:pPr>
      <w:r>
        <w:rPr>
          <w:rFonts w:hint="eastAsia"/>
        </w:rPr>
        <w:t>资产信息</w:t>
      </w:r>
    </w:p>
    <w:p>
      <w:pPr>
        <w:pStyle w:val="8"/>
        <w:numPr>
          <w:ilvl w:val="0"/>
          <w:numId w:val="6"/>
        </w:numPr>
        <w:ind w:firstLineChars="0"/>
      </w:pPr>
      <w:r>
        <w:rPr>
          <w:rFonts w:hint="eastAsia"/>
        </w:rPr>
        <w:t>维护信息</w:t>
      </w:r>
    </w:p>
    <w:p>
      <w:pPr>
        <w:pStyle w:val="8"/>
        <w:numPr>
          <w:ilvl w:val="0"/>
          <w:numId w:val="6"/>
        </w:numPr>
        <w:ind w:firstLineChars="0"/>
      </w:pPr>
      <w:r>
        <w:rPr>
          <w:rFonts w:hint="eastAsia"/>
        </w:rPr>
        <w:t>链路信息</w:t>
      </w:r>
    </w:p>
    <w:p>
      <w:pPr>
        <w:pStyle w:val="8"/>
        <w:numPr>
          <w:ilvl w:val="0"/>
          <w:numId w:val="6"/>
        </w:numPr>
        <w:ind w:firstLineChars="0"/>
      </w:pPr>
      <w:r>
        <w:rPr>
          <w:rFonts w:hint="eastAsia"/>
        </w:rPr>
        <w:t>可视化信息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点击“可视化信息”出现这个二维码绑定的模板底图（如没绑定，进入统一的提示页面，“该二维码未进行可视化设定”）</w:t>
      </w:r>
    </w:p>
    <w:p>
      <w:pPr>
        <w:pStyle w:val="8"/>
        <w:numPr>
          <w:ilvl w:val="0"/>
          <w:numId w:val="4"/>
        </w:numPr>
        <w:pBdr>
          <w:bottom w:val="single" w:color="auto" w:sz="6" w:space="1"/>
        </w:pBdr>
        <w:ind w:firstLineChars="0"/>
      </w:pPr>
      <w:r>
        <w:rPr>
          <w:rFonts w:hint="eastAsia"/>
        </w:rPr>
        <w:t>如果该模板底图进行了容量设置，除了预设的模板底图外，还需要标识容量的当前状态（占用，预订，可用）</w:t>
      </w:r>
    </w:p>
    <w:p>
      <w:pPr>
        <w:pStyle w:val="8"/>
        <w:ind w:left="36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8717E"/>
    <w:multiLevelType w:val="multilevel"/>
    <w:tmpl w:val="1BC8717E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0D16FD"/>
    <w:multiLevelType w:val="multilevel"/>
    <w:tmpl w:val="3F0D16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B435FCF"/>
    <w:multiLevelType w:val="multilevel"/>
    <w:tmpl w:val="5B435FCF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325555D"/>
    <w:multiLevelType w:val="multilevel"/>
    <w:tmpl w:val="632555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3573E8E"/>
    <w:multiLevelType w:val="multilevel"/>
    <w:tmpl w:val="63573E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6E30E4"/>
    <w:multiLevelType w:val="multilevel"/>
    <w:tmpl w:val="7A6E30E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10A"/>
    <w:rsid w:val="00003E04"/>
    <w:rsid w:val="0012728D"/>
    <w:rsid w:val="00264348"/>
    <w:rsid w:val="00337734"/>
    <w:rsid w:val="00373EC2"/>
    <w:rsid w:val="0046041C"/>
    <w:rsid w:val="00494E53"/>
    <w:rsid w:val="005869FA"/>
    <w:rsid w:val="005E27BC"/>
    <w:rsid w:val="006B1211"/>
    <w:rsid w:val="006B6DA4"/>
    <w:rsid w:val="006C4B08"/>
    <w:rsid w:val="0082319B"/>
    <w:rsid w:val="0094572A"/>
    <w:rsid w:val="00961CAA"/>
    <w:rsid w:val="009C3D84"/>
    <w:rsid w:val="00B027AA"/>
    <w:rsid w:val="00BB521A"/>
    <w:rsid w:val="00C128CC"/>
    <w:rsid w:val="00C33D77"/>
    <w:rsid w:val="00C75ABC"/>
    <w:rsid w:val="00C94473"/>
    <w:rsid w:val="00D21733"/>
    <w:rsid w:val="00DD245D"/>
    <w:rsid w:val="00E6510A"/>
    <w:rsid w:val="00F96C53"/>
    <w:rsid w:val="097F49FD"/>
    <w:rsid w:val="11B6031C"/>
    <w:rsid w:val="271F7D33"/>
    <w:rsid w:val="38261AB7"/>
    <w:rsid w:val="46A01F2A"/>
    <w:rsid w:val="49E43DD7"/>
    <w:rsid w:val="4D6E587D"/>
    <w:rsid w:val="4E8B3741"/>
    <w:rsid w:val="4FAB7E68"/>
    <w:rsid w:val="507113CD"/>
    <w:rsid w:val="50EF6CA4"/>
    <w:rsid w:val="546B00BC"/>
    <w:rsid w:val="6A8924EC"/>
    <w:rsid w:val="6D0D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字符"/>
    <w:basedOn w:val="6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字符"/>
    <w:basedOn w:val="6"/>
    <w:link w:val="4"/>
    <w:uiPriority w:val="99"/>
    <w:rPr>
      <w:sz w:val="18"/>
      <w:szCs w:val="18"/>
    </w:rPr>
  </w:style>
  <w:style w:type="character" w:customStyle="1" w:styleId="10">
    <w:name w:val="页脚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254</Words>
  <Characters>1454</Characters>
  <Lines>12</Lines>
  <Paragraphs>3</Paragraphs>
  <TotalTime>1</TotalTime>
  <ScaleCrop>false</ScaleCrop>
  <LinksUpToDate>false</LinksUpToDate>
  <CharactersWithSpaces>1705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2020-03-06T06:52:00Z</dcterms:created>
  <dc:creator>Richard.Huang</dc:creator>
  <cp:lastModifiedBy>Think</cp:lastModifiedBy>
  <dcterms:modified xsi:type="dcterms:W3CDTF">2020-03-27T05:32:43Z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