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寓言：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古老的欧洲，有一个人在他死的时候，发现自己来到了一个美妙而又能享受一切的地方。他刚踏进那片乐土，就有个看似侍者的人走过来问他：“先生，您有什么需要的吗？在这里您可以拥有一切您想要的：所有的美味佳肴，所有可能的娱乐及各式各样的消遣，其中不乏妙龄美女，都可以让您尽情享用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这个人听到了以后，感到有些惊奇，但非常高兴，他暗自窃喜：这不正是我在人世间的梦想嘛！一整天他都在品尝所有的佳肴美味，同时尽享美色的滋味。然而，有一天，他却对这一切感到索然无味了，于是他就对侍者说：“我对这一切感到厌烦，我需要做一些事情。你可以给我找一份工作吗？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他没想到，他所得到的回答却是摇头：“很抱歉，我的先生，这是我们这里唯一不能为您做的。这里没有工作给您。”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这个人非常沮丧，愤怒的挥动着手说：“这真是太糟糕了！那我干脆就留在地狱好了！”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“您以为，您在什么地方呢？”那位侍者温和地说。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则寓言很简短，却显而易见的表现了一种社会形态。生活其实本身就存在矛盾，没有工作的人对工作渴望至极，而有工作的人对工作嗤之以鼻。只有少部分人是真正热爱着自己的工作并全身心投入工作之中。这些人往往能在一个领域内做到极致，取得辉煌。然而我们接下来着重讨论另一种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一切皆为生活所迫，大部分人为了生活而从事着自己不喜欢的工作，他们每天对待工作也很随意，甚至对于自己工作的好坏也满不在意。其实这就是所谓天堂与地狱的比邻。喜欢做的与不喜欢做的其实本身就是一件事，好比寓言中的主人公在享受着一切快乐的时候身在天堂，而当一切厌烦想去工作时却被告知没有工作这天堂也就变成了地狱。换而言之，在地狱忙于工作的人又何尝不是在天堂呢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人生苦短，珍惜现在。苦乐参半才是真的活在当下。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98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2021-04-24T10:50:43Z</dcterms:created>
  <dc:creator>基拉.大和</dc:creator>
  <cp:lastModifiedBy>基拉.大和</cp:lastModifiedBy>
  <dcterms:modified xsi:type="dcterms:W3CDTF">2021-04-24T11:27:35Z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