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log4j使用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导包，log4j-1.2.17.jar。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创建配置文件</w:t>
      </w:r>
      <w:r>
        <w:rPr>
          <w:rFonts w:hint="eastAsia"/>
          <w:lang w:val="en-US" w:eastAsia="zh-CN"/>
        </w:rPr>
        <w:t>log4j.properties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一般位于classpath下，配置Log4jContextListenner时，可为任意路径。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根Logger：</w:t>
      </w:r>
      <w:r>
        <w:rPr>
          <w:rFonts w:hint="eastAsia"/>
          <w:highlight w:val="yellow"/>
          <w:lang w:val="en-US" w:eastAsia="zh-CN"/>
        </w:rPr>
        <w:t>log4j.rootLogger = [ level ] , appenderName, appenderName, 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level，日志信息的优先级：OFF，FATAL，ERROR，WARN，INFO，DEBUG，ALL。Log4j建议只使用四个级别，优先级从高到低分别是ERROR、WARN、INFO、DEBUG。通过在这里定义的级别，您可以</w:t>
      </w:r>
      <w:r>
        <w:rPr>
          <w:rFonts w:hint="eastAsia"/>
          <w:highlight w:val="yellow"/>
          <w:lang w:val="en-US" w:eastAsia="zh-CN"/>
        </w:rPr>
        <w:t>控制到应用程序中相应级别的日志信息的开关</w:t>
      </w:r>
      <w:r>
        <w:rPr>
          <w:rFonts w:hint="eastAsia"/>
          <w:lang w:val="en-US" w:eastAsia="zh-CN"/>
        </w:rPr>
        <w:t>。比如在这里定 义了INFO级别，则应用程序中所有DEBUG级别的日志信息将不被打印出来。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appenderName，日志信息的输出目的地，可以输出到多个地方。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日志信息的输出格式Appender：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##输出到控制台##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log4j.appender.stdout = org.apache.log4j.ConsoleAppender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log4j.appender.stdout.Target = System.out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log4j.appender.stdout.layout = org.apache.log4j.PatternLayout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log4j.appender.stdout.layout.ConversionPattern =  %d{ABSOLUTE} %5p %c{ 1 }:%L - %m%n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##输出到文件##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log4j.appender.E = org.apache.log4j.DailyRollingFileAppender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log4j.appender.E.File =E://logs/error.log  ##可配为相对路径##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log4j.appender.E.Append = true  ##追加##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log4j.appender.E.Threshold = ERROR  ##阈值##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log4j.appender.E.layout = org.apache.log4j.PatternLayout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log4j.appender.E.layout.ConversionPattern = %-d{yyyy-MM-dd HH:mm:ss} [ %t:%r ] - [ %p ]  %m%n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配置输出文件路径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配置为绝对路径，如：E://logs/error.log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通过jvm环境变量，配置相对路径。</w:t>
      </w: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a，spring的Log4jConfigListener。不配置webApp.root时，默认为webapp.root。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&lt;context-param&gt;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&lt;param-name&gt;webAppRootKey&lt;/param-name&gt;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&lt;param-value&gt;webApp.root&lt;/param-value&gt;</w:t>
      </w:r>
      <w:bookmarkStart w:id="0" w:name="_GoBack"/>
      <w:bookmarkEnd w:id="0"/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&lt;/context-param&gt;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&lt;context-param&gt;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&lt;param-name&gt;log4jConfigLocation&lt;/param-name&gt;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&lt;param-value&gt;classpath:log4j.properties&lt;/param-value&gt;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&lt;/context-param&gt;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&lt;listener&gt;  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&lt;listener-class&gt;org.springframework.web.util.Log4jConfigListener&lt;/listener-class&gt;  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&lt;/listener&gt;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b，使用已有jvm变量：例如：log4j.appender.logfile.File=${user.home}/logs/app.log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c，在项目启动时通过System.setProperty设置，通过实现ServletContextListener来解决。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使用log4j输出日志。？tomcat信息输出？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项目中通过logger输出指定级别信息；框架同理？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Appender配置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Appender类型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org.apache.log4j.ConsoleAppender（控制台），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org.apache.log4j.FileAppender（文件），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org.apache.log4j.DailyRollingFileAppender（每天产生一个日志文件），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org.apache.log4j.RollingFileAppender（文件大小到达指定尺寸的时候产生一个新的文件），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org.apache.log4j.WriterAppender（将日志信息以流格式发送到任意指定的地方）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layout</w:t>
      </w:r>
      <w:r>
        <w:rPr>
          <w:rFonts w:hint="eastAsia"/>
          <w:lang w:eastAsia="zh-CN"/>
        </w:rPr>
        <w:t>布局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org.apache.log4j.HTMLLayout（以HTML表格形式布局），  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org.apache.log4j.PatternLayout（可以灵活地指定布局模式），  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org.apache.log4j.SimpleLayout（包含日志信息的级别和信息字符串），  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org.apache.log4j.TTCCLayout（包含日志产生的时间、线程、类别等等信息）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格式化打印参数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%p 输出优先级，即DEBUG，INFO，WARN，ERROR，FATAL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%r 输出自应用启动到输出该log信息耗费的毫秒数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%c 输出所属的类目，通常就是所在类的全名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%t 输出产生该日志事件的线程名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%n 输出一个回车换行符，Windows平台为“rn”，Unix平台为“n”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%d 输出日志时间点的日期或时间，默认格式为ISO8601，也可以在其后指定格式，比如：%d{yyy MMM dd HH:mm:ss,SSS}，输出类似：2002年10月18日 22：10：28，921  </w:t>
      </w:r>
    </w:p>
    <w:p>
      <w:pPr>
        <w:ind w:firstLine="420" w:firstLineChars="0"/>
      </w:pPr>
      <w:r>
        <w:rPr>
          <w:rFonts w:hint="eastAsia"/>
        </w:rPr>
        <w:t>%l 输出日志事件的发生位置，包括类目名、发生的线程，以及在代码中的行数。举例：Testlog4.main(TestLog4.java:10)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链接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Log4j使用教程：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"https://blog.csdn.net/yucaifu1989/article/details/70229909"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https://blog.csdn.net/yucaifu1989/article/details/70229909</w:t>
      </w:r>
      <w:r>
        <w:rPr>
          <w:rFonts w:hint="eastAsia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</w:rPr>
        <w:t>Log4j 日志文件存放位置设置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"https://blog.csdn.net/zwj1030711290/article/details/51890825" </w:instrText>
      </w:r>
      <w:r>
        <w:rPr>
          <w:rFonts w:hint="eastAsia"/>
          <w:lang w:eastAsia="zh-CN"/>
        </w:rPr>
        <w:fldChar w:fldCharType="separate"/>
      </w:r>
      <w:r>
        <w:rPr>
          <w:rStyle w:val="7"/>
          <w:rFonts w:hint="eastAsia"/>
          <w:lang w:eastAsia="zh-CN"/>
        </w:rPr>
        <w:t>https://blog.csdn.net/zwj1030711290/article/details/51890825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多重web应用中webapp. root重用的问题：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"https://blog.csdn.net/sdx1237/article/details/51836489" </w:instrText>
      </w:r>
      <w:r>
        <w:rPr>
          <w:rFonts w:hint="eastAsia"/>
          <w:lang w:eastAsia="zh-CN"/>
        </w:rPr>
        <w:fldChar w:fldCharType="separate"/>
      </w:r>
      <w:r>
        <w:rPr>
          <w:rStyle w:val="7"/>
          <w:rFonts w:hint="eastAsia"/>
          <w:lang w:eastAsia="zh-CN"/>
        </w:rPr>
        <w:t>https://blog.csdn.net/sdx1237/article/details/51836489</w:t>
      </w:r>
      <w:r>
        <w:rPr>
          <w:rFonts w:hint="eastAsia"/>
          <w:lang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DE96C"/>
    <w:multiLevelType w:val="singleLevel"/>
    <w:tmpl w:val="1DCDE96C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253A61"/>
    <w:rsid w:val="08937323"/>
    <w:rsid w:val="0E380D72"/>
    <w:rsid w:val="138A0CC4"/>
    <w:rsid w:val="17F40BFE"/>
    <w:rsid w:val="1AA45300"/>
    <w:rsid w:val="208C6199"/>
    <w:rsid w:val="25732542"/>
    <w:rsid w:val="26665EE7"/>
    <w:rsid w:val="28A01176"/>
    <w:rsid w:val="2954740E"/>
    <w:rsid w:val="29AE4319"/>
    <w:rsid w:val="2ABF041C"/>
    <w:rsid w:val="349D4D81"/>
    <w:rsid w:val="375356E7"/>
    <w:rsid w:val="42B93802"/>
    <w:rsid w:val="4A9D5C3D"/>
    <w:rsid w:val="55B40453"/>
    <w:rsid w:val="590E770A"/>
    <w:rsid w:val="60982463"/>
    <w:rsid w:val="67A0721A"/>
    <w:rsid w:val="6E325988"/>
    <w:rsid w:val="7CB2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6713</cp:lastModifiedBy>
  <dcterms:modified xsi:type="dcterms:W3CDTF">2018-06-27T15:51:53Z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