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line="288" w:lineRule="atLeast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fill="FFFFFF"/>
        </w:rPr>
        <w:instrText xml:space="preserve"> HYPERLINK "http://www.cnblogs.com/larryzeal/p/5765945.html" </w:instrText>
      </w: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fill="FFFFFF"/>
        </w:rPr>
        <w:t>Spring Boot学习</w:t>
      </w:r>
      <w:r>
        <w:rPr>
          <w:rFonts w:hint="default" w:ascii="Verdana" w:hAnsi="Verdana" w:cs="Verdana"/>
          <w:i w:val="0"/>
          <w:caps w:val="0"/>
          <w:color w:val="0066AA"/>
          <w:spacing w:val="0"/>
          <w:sz w:val="21"/>
          <w:szCs w:val="21"/>
          <w:u w:val="none"/>
          <w:shd w:val="clear" w:fill="FFFFFF"/>
        </w:rPr>
        <w:fldChar w:fldCharType="end"/>
      </w:r>
    </w:p>
    <w:p>
      <w:r>
        <w:rPr>
          <w:rFonts w:hint="default"/>
        </w:rPr>
        <w:t>Spring Boot是为了简化Spring应用的创建、运行、调试、部署等而出现的，使用它可以做到专注于Spring应用的开发，而无需过多关注XML的配置。</w:t>
      </w:r>
    </w:p>
    <w:p>
      <w:pPr>
        <w:rPr>
          <w:rFonts w:hint="default"/>
        </w:rPr>
      </w:pPr>
      <w:r>
        <w:rPr>
          <w:rFonts w:hint="default"/>
        </w:rPr>
        <w:t>简单来说，它提供了一堆依赖打包，并已经按照使用习惯解决了依赖问题---习惯大于约定。</w:t>
      </w:r>
    </w:p>
    <w:p>
      <w:pPr>
        <w:rPr>
          <w:rFonts w:hint="default"/>
        </w:rPr>
      </w:pPr>
      <w:r>
        <w:rPr>
          <w:rFonts w:hint="default"/>
        </w:rPr>
        <w:t>Spring Boot默认使用tomcat作为服务器，使用logback提供日志记录。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6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前提</w:t>
      </w:r>
    </w:p>
    <w:p>
      <w:pPr>
        <w:rPr>
          <w:rFonts w:hint="default"/>
        </w:rPr>
      </w:pPr>
      <w:r>
        <w:rPr>
          <w:rFonts w:hint="default"/>
        </w:rPr>
        <w:t>Spring Boot提供了一系列的依赖包，所以需要构建工具的支持：maven 或 gradle。个人仅熟悉maven，所以下面的内容都是maven相关的。</w:t>
      </w:r>
    </w:p>
    <w:p>
      <w:p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/>
        </w:rPr>
        <w:t>如果不熟悉maven，请先了解一下。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6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使用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t>① 新建一个maven项目。</w:t>
      </w:r>
    </w:p>
    <w:p>
      <w:pPr>
        <w:rPr>
          <w:rFonts w:hint="default"/>
        </w:rPr>
      </w:pPr>
      <w:r>
        <w:rPr>
          <w:rFonts w:hint="default"/>
        </w:rPr>
        <w:t>② pom中parent设为 spring-boot-starter-parent 。建议使用最新的 RELEASE 版本。否则可能需要设置 &lt;repositories/&gt; 和&lt;pluginRepositories/&gt; 。</w:t>
      </w:r>
    </w:p>
    <w:p>
      <w:pPr>
        <w:rPr>
          <w:rFonts w:hint="default"/>
        </w:rPr>
      </w:pPr>
      <w:r>
        <w:rPr>
          <w:rFonts w:hint="default"/>
        </w:rPr>
        <w:t>③ 添加应用需要的starter模块，作为示例，我们仅添加web starter模块。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这里需要解释下starter模块，简单的说，就是一系列的依赖包组合。例如web starter模块，就是包含了Spring Boot预定义的一些Web开发的常用依赖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○ spring-web, spring-webmvc            Spring WebMvc框架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○ tomcat-embed-*                              内嵌Tomcat容器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○ jackson                                             处理json数据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○ spring-*                                            Spring框架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○ spring-boot-autoconfigure             Spring Boot提供的自动配置功能</w:t>
      </w:r>
    </w:p>
    <w:p>
      <w:pPr>
        <w:rPr>
          <w:rFonts w:hint="default"/>
        </w:rPr>
      </w:pPr>
      <w:r>
        <w:rPr>
          <w:rFonts w:hint="default"/>
        </w:rPr>
        <w:t>换句话说，当你添加了相应的starter模块，就相当于添加了相应的所有必须的依赖包。</w:t>
      </w:r>
    </w:p>
    <w:p>
      <w:pPr>
        <w:rPr>
          <w:rFonts w:hint="default"/>
        </w:rPr>
      </w:pPr>
      <w:r>
        <w:rPr>
          <w:rFonts w:hint="default"/>
        </w:rPr>
        <w:t>　　starter模块的列表及含义，见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"http://blog.csdn.net/chszs/article/details/50610474" </w:instrText>
      </w:r>
      <w:r>
        <w:rPr>
          <w:rFonts w:hint="default"/>
        </w:rPr>
        <w:fldChar w:fldCharType="separate"/>
      </w:r>
      <w:r>
        <w:rPr>
          <w:rFonts w:hint="default"/>
        </w:rPr>
        <w:t>Spring Boot的启动器Starter详解</w:t>
      </w:r>
      <w:r>
        <w:rPr>
          <w:rFonts w:hint="default"/>
        </w:rPr>
        <w:fldChar w:fldCharType="end"/>
      </w:r>
      <w:r>
        <w:rPr>
          <w:rFonts w:hint="default"/>
        </w:rPr>
        <w:t> 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至此，pom内容如下：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&lt;project xmlns="http://maven.apache.org/POM/4.0.0" xmlns:xsi="http://www.w3.org/2001/XMLSchema-instance"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xsi:schemaLocation="http://maven.apache.org/POM/4.0.0 http://maven.apache.org/xsd/maven-4.0.0.xsd"&gt;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&lt;modelVersion&gt;4.0.0&lt;/modelVersion&gt;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&lt;groupId&gt;cn.larry.spring&lt;/groupId&gt;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&lt;artifactId&gt;larry-spring-demo4&lt;/artifactId&gt;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&lt;version&gt;0.0.1-SNAPSHOT&lt;/version&gt;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&lt;parent&gt;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&lt;groupId&gt;org.springframework.boot&lt;/groupId&gt;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&lt;artifactId&gt;spring-boot-starter-parent&lt;/artifactId&gt;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&lt;version&gt;1.4.0.RELEASE&lt;/version&gt;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&lt;/parent&gt;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&lt;dependencies&gt;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&lt;dependency&gt;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&lt;groupId&gt;org.springframework.boot&lt;/groupId&gt;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&lt;artifactId&gt;spring-boot-starter-web&lt;/artifactId&gt;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&lt;/dependency&gt;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&lt;/dependencies&gt;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&lt;/project&gt;</w:t>
      </w:r>
    </w:p>
    <w:p>
      <w:pPr>
        <w:rPr>
          <w:rFonts w:hint="default"/>
        </w:rPr>
      </w:pPr>
      <w:r>
        <w:rPr>
          <w:rFonts w:hint="default"/>
        </w:rPr>
        <w:t>保存pom，刷新maven，以便刷新依赖导入。</w:t>
      </w:r>
      <w:r>
        <w:rPr>
          <w:rFonts w:hint="default"/>
        </w:rPr>
        <w:br w:type="textWrapping"/>
      </w:r>
      <w:r>
        <w:rPr>
          <w:rFonts w:hint="default"/>
        </w:rPr>
        <w:t>基本上，如果没有特别的需要，现在就可以直接写Controller了！！！--特别的需要 是指设置容器、访问端口、路径等。后面再解释。</w:t>
      </w:r>
    </w:p>
    <w:p>
      <w:pPr>
        <w:rPr>
          <w:rFonts w:hint="default"/>
        </w:rPr>
      </w:pPr>
      <w:r>
        <w:rPr>
          <w:rFonts w:hint="default"/>
        </w:rPr>
        <w:t>④ 写一个简单的Controller。--直接拿了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"http://www.tianmaying.com/tutorial/spring-boot-overview" \t "http://www.cnblogs.com/larryzeal/p/_blank" </w:instrText>
      </w:r>
      <w:r>
        <w:rPr>
          <w:rFonts w:hint="default"/>
        </w:rPr>
        <w:fldChar w:fldCharType="separate"/>
      </w:r>
      <w:r>
        <w:rPr>
          <w:rFonts w:hint="default"/>
        </w:rPr>
        <w:t>Spring Boot——开发新一代Spring Java应用</w:t>
      </w:r>
      <w:r>
        <w:rPr>
          <w:rFonts w:hint="default"/>
        </w:rPr>
        <w:fldChar w:fldCharType="end"/>
      </w:r>
      <w:r>
        <w:rPr>
          <w:rFonts w:hint="default"/>
        </w:rPr>
        <w:t> 中的示例。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package cn.larry.spring.controller;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import org.springframework.boot.SpringApplication;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import org.springframework.boot.autoconfigure.EnableAutoConfiguration;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import org.springframework.stereotype.Controller;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import org.springframework.web.bind.annotation.RequestMapping;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import org.springframework.web.bind.annotation.ResponseBody;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@Controller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@EnableAutoConfiguration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public class SampleController {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@RequestMapping("/")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@ResponseBody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String home()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return "Hello World!";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public static void main(String[] args) throws Exception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SpringApplication.run(SampleController.class, args);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</w:rPr>
      </w:pPr>
      <w:r>
        <w:rPr>
          <w:rFonts w:hint="default"/>
        </w:rPr>
        <w:t>这里有两个新东西：@EnableAutoConfiguration 和 SpringApplication 。</w:t>
      </w:r>
    </w:p>
    <w:p>
      <w:pPr>
        <w:rPr>
          <w:rFonts w:hint="default"/>
        </w:rPr>
      </w:pPr>
      <w:r>
        <w:rPr>
          <w:rFonts w:hint="default"/>
        </w:rPr>
        <w:t>@EnableAutoConfiguration 用于自动配置。简单的说，它会根据你的pom配置（实际上应该是根据具体的依赖）来判断这是一个什么应用，并创建相应的环境。</w:t>
      </w:r>
    </w:p>
    <w:p>
      <w:pPr>
        <w:rPr>
          <w:rFonts w:hint="default"/>
        </w:rPr>
      </w:pPr>
      <w:r>
        <w:rPr>
          <w:rFonts w:hint="default"/>
        </w:rPr>
        <w:t>在上面这个例子中，@EnableAutoConfiguration 会判断出这是一个web应用，所以会创建相应的web环境。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SpringApplication 则是用于从main方法启动Spring应用的类。默认，它会执行以下步骤：</w:t>
      </w:r>
    </w:p>
    <w:p>
      <w:pPr>
        <w:rPr>
          <w:rFonts w:hint="default"/>
        </w:rPr>
      </w:pPr>
      <w:r>
        <w:rPr>
          <w:rFonts w:hint="default"/>
        </w:rPr>
        <w:t>创建一个合适的ApplicationContext实例 （取决于classpath）。</w:t>
      </w:r>
    </w:p>
    <w:p>
      <w:pPr>
        <w:rPr>
          <w:rFonts w:hint="default"/>
        </w:rPr>
      </w:pPr>
      <w:r>
        <w:rPr>
          <w:rFonts w:hint="default"/>
        </w:rPr>
        <w:t>注册一个CommandLinePropertySource，以便将命令行参数作为Spring properties。</w:t>
      </w:r>
    </w:p>
    <w:p>
      <w:pPr>
        <w:rPr>
          <w:rFonts w:hint="default"/>
        </w:rPr>
      </w:pPr>
      <w:r>
        <w:rPr>
          <w:rFonts w:hint="default"/>
        </w:rPr>
        <w:t>刷新application context，加载所有单例beans。</w:t>
      </w:r>
    </w:p>
    <w:p>
      <w:pPr>
        <w:rPr>
          <w:rFonts w:hint="default"/>
        </w:rPr>
      </w:pPr>
      <w:r>
        <w:rPr>
          <w:rFonts w:hint="default"/>
        </w:rPr>
        <w:t>激活所有CommandLineRunner beans。</w:t>
      </w:r>
    </w:p>
    <w:p>
      <w:pPr>
        <w:rPr>
          <w:rFonts w:hint="default"/>
        </w:rPr>
      </w:pPr>
      <w:r>
        <w:rPr>
          <w:rFonts w:hint="default"/>
        </w:rPr>
        <w:t>默认，直接使用SpringApplication 的静态方法run()即可。但也可以创建实例，并自行配置需要的设置。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 xml:space="preserve"> 现在，直接右键启动main方法即可。启动信息（包括关闭信息）</w:t>
      </w:r>
    </w:p>
    <w:p>
      <w:pPr>
        <w:rPr>
          <w:rFonts w:hint="default"/>
        </w:rPr>
      </w:pPr>
      <w:r>
        <w:rPr>
          <w:rFonts w:hint="default"/>
        </w:rPr>
        <w:t>如果使用sts （Spring Tools Suite--没意外的话，后面的博客我会介绍一下），还可以用Spring Application的形式启动，信息不变，但是彩色的</w:t>
      </w:r>
    </w:p>
    <w:p>
      <w:pPr>
        <w:rPr>
          <w:rFonts w:hint="default"/>
        </w:rPr>
      </w:pPr>
      <w:r>
        <w:rPr>
          <w:rFonts w:hint="default"/>
        </w:rPr>
        <w:t>⑥ 根据这个信息，我们可以看出很多东西，不过现在先访问一下吧。</w:t>
      </w:r>
    </w:p>
    <w:p>
      <w:pPr>
        <w:rPr>
          <w:rFonts w:hint="default"/>
        </w:rPr>
      </w:pPr>
      <w:r>
        <w:rPr>
          <w:rFonts w:hint="default"/>
        </w:rPr>
        <w:t>默认访问地址：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"http://localhost:8080/" \t "http://www.cnblogs.com/larryzeal/p/_blank"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http://localhost:8080/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按照之前的web项目习惯，你可能会问，怎么没有项目路径？</w:t>
      </w:r>
    </w:p>
    <w:p>
      <w:pPr>
        <w:rPr>
          <w:rFonts w:hint="default"/>
        </w:rPr>
      </w:pPr>
      <w:r>
        <w:rPr>
          <w:rFonts w:hint="default"/>
        </w:rPr>
        <w:t>这就是Spring Boot的默认设置了，将项目路径直接设为根路径。</w:t>
      </w:r>
    </w:p>
    <w:p>
      <w:pPr>
        <w:rPr>
          <w:rFonts w:hint="default"/>
        </w:rPr>
      </w:pPr>
      <w:r>
        <w:rPr>
          <w:rFonts w:hint="default"/>
        </w:rPr>
        <w:t>当然，我们也可以设置自己的项目路径 -- 在classpath下的 application.properties 或者 application.yaml 文件中设置即可。</w:t>
      </w:r>
    </w:p>
    <w:bookmarkEnd w:id="0"/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37A1E"/>
    <w:rsid w:val="225D3AA4"/>
    <w:rsid w:val="474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Tianlin</cp:lastModifiedBy>
  <dcterms:modified xsi:type="dcterms:W3CDTF">2018-03-01T03:50:43Z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