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E30" w:rsidRDefault="00273E30" w:rsidP="00273E30">
      <w:pPr>
        <w:pStyle w:val="1"/>
        <w:jc w:val="center"/>
      </w:pPr>
      <w:r>
        <w:rPr>
          <w:rFonts w:hint="eastAsia"/>
        </w:rPr>
        <w:t>青岛公积金核心总笔数校验评审</w:t>
      </w:r>
    </w:p>
    <w:p w:rsidR="00273E30" w:rsidRDefault="004E2956" w:rsidP="00273E30">
      <w:pPr>
        <w:pStyle w:val="2"/>
      </w:pPr>
      <w:r>
        <w:rPr>
          <w:rFonts w:hint="eastAsia"/>
        </w:rPr>
        <w:t>需求</w:t>
      </w:r>
    </w:p>
    <w:p w:rsidR="004E2956" w:rsidRDefault="004E2956">
      <w:pPr>
        <w:rPr>
          <w:rFonts w:hint="eastAsia"/>
        </w:rPr>
      </w:pPr>
      <w:r>
        <w:rPr>
          <w:rFonts w:hint="eastAsia"/>
        </w:rPr>
        <w:t>青岛公积金系统增加核心文件总笔数校验</w:t>
      </w:r>
      <w:r w:rsidR="00B53E01">
        <w:rPr>
          <w:rFonts w:hint="eastAsia"/>
        </w:rPr>
        <w:t>。</w:t>
      </w:r>
    </w:p>
    <w:p w:rsidR="00273E30" w:rsidRDefault="00703937" w:rsidP="00273E30">
      <w:pPr>
        <w:pStyle w:val="2"/>
      </w:pPr>
      <w:r>
        <w:rPr>
          <w:rFonts w:hint="eastAsia"/>
        </w:rPr>
        <w:t>设计</w:t>
      </w:r>
    </w:p>
    <w:p w:rsidR="00703937" w:rsidRDefault="00703937">
      <w:r>
        <w:rPr>
          <w:rFonts w:hint="eastAsia"/>
        </w:rPr>
        <w:t>在子流程“</w:t>
      </w:r>
      <w:r w:rsidRPr="00703937">
        <w:t>flow_spfs_981457</w:t>
      </w:r>
      <w:r w:rsidR="00FE4A7C">
        <w:rPr>
          <w:rFonts w:hint="eastAsia"/>
        </w:rPr>
        <w:t>-</w:t>
      </w:r>
      <w:r>
        <w:rPr>
          <w:rFonts w:hint="eastAsia"/>
        </w:rPr>
        <w:t>配置文件导入库表</w:t>
      </w:r>
      <w:r w:rsidR="00FE4A7C">
        <w:t>”</w:t>
      </w:r>
      <w:r>
        <w:rPr>
          <w:rFonts w:hint="eastAsia"/>
        </w:rPr>
        <w:t>流程中，在读取配置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行时，判断是否读取到了文件尾汇总行，若是，则按照配置的核心尾汇总行格式获取核心文件总笔数；</w:t>
      </w:r>
    </w:p>
    <w:p w:rsidR="00273E30" w:rsidRDefault="00703937">
      <w:pPr>
        <w:rPr>
          <w:rFonts w:hint="eastAsia"/>
        </w:rPr>
      </w:pPr>
      <w:r>
        <w:rPr>
          <w:rFonts w:hint="eastAsia"/>
        </w:rPr>
        <w:t>同时有一个变量统计每条明细的总笔数。</w:t>
      </w:r>
      <w:r w:rsidR="00B53E01">
        <w:rPr>
          <w:rFonts w:hint="eastAsia"/>
        </w:rPr>
        <w:t>在读取完</w:t>
      </w:r>
      <w:r w:rsidR="0027073A">
        <w:rPr>
          <w:rFonts w:hint="eastAsia"/>
        </w:rPr>
        <w:t>文件后，比较核心提供的</w:t>
      </w:r>
      <w:proofErr w:type="gramStart"/>
      <w:r w:rsidR="0027073A">
        <w:rPr>
          <w:rFonts w:hint="eastAsia"/>
        </w:rPr>
        <w:t>明细总</w:t>
      </w:r>
      <w:proofErr w:type="gramEnd"/>
      <w:r w:rsidR="0027073A">
        <w:rPr>
          <w:rFonts w:hint="eastAsia"/>
        </w:rPr>
        <w:t>笔数与程序读取的总笔数是否一致，若不一致，则抛出错误信息。</w:t>
      </w:r>
      <w:r w:rsidR="00FE4A7C">
        <w:rPr>
          <w:rFonts w:hint="eastAsia"/>
        </w:rPr>
        <w:t>该错误信息会被</w:t>
      </w:r>
      <w:r w:rsidR="00FE4A7C">
        <w:t xml:space="preserve"> </w:t>
      </w:r>
      <w:r w:rsidR="00FE4A7C">
        <w:rPr>
          <w:rFonts w:hint="eastAsia"/>
        </w:rPr>
        <w:t>调用流程“f</w:t>
      </w:r>
      <w:r w:rsidR="00FE4A7C">
        <w:t>low_</w:t>
      </w:r>
      <w:r w:rsidR="00D47B41">
        <w:t>spfs_981453</w:t>
      </w:r>
      <w:r w:rsidR="00D47B41">
        <w:rPr>
          <w:rFonts w:hint="eastAsia"/>
        </w:rPr>
        <w:t>-商贷明细文件推送”捕获，该流程原本就有失败发送邮件通知行内业务人员处理，不再进行额外处理。</w:t>
      </w:r>
    </w:p>
    <w:p w:rsidR="00273E30" w:rsidRDefault="00273E30" w:rsidP="00273E30">
      <w:pPr>
        <w:pStyle w:val="2"/>
      </w:pPr>
      <w:r>
        <w:rPr>
          <w:rFonts w:hint="eastAsia"/>
        </w:rPr>
        <w:t>代码改动</w:t>
      </w:r>
    </w:p>
    <w:p w:rsidR="00273E30" w:rsidRPr="00273E30" w:rsidRDefault="00273E30" w:rsidP="00273E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定义核心文件提供总笔数变量，读取到汇总行时进行赋值</w:t>
      </w:r>
    </w:p>
    <w:p w:rsidR="00273E30" w:rsidRDefault="00273E30">
      <w:r>
        <w:rPr>
          <w:noProof/>
        </w:rPr>
        <w:drawing>
          <wp:inline distT="0" distB="0" distL="0" distR="0" wp14:anchorId="69522D77" wp14:editId="53F5665E">
            <wp:extent cx="5274310" cy="3175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30" w:rsidRDefault="00273E30" w:rsidP="00273E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文件读取完后，判断核心文件提供总笔数与程序读取</w:t>
      </w:r>
      <w:proofErr w:type="gramStart"/>
      <w:r>
        <w:rPr>
          <w:rFonts w:hint="eastAsia"/>
        </w:rPr>
        <w:t>明细总</w:t>
      </w:r>
      <w:proofErr w:type="gramEnd"/>
      <w:r>
        <w:rPr>
          <w:rFonts w:hint="eastAsia"/>
        </w:rPr>
        <w:t>笔数是否一致</w:t>
      </w:r>
    </w:p>
    <w:p w:rsidR="00273E30" w:rsidRDefault="00273E30" w:rsidP="00273E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01AD6B" wp14:editId="71FCBA3F">
            <wp:extent cx="5274310" cy="2900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30" w:rsidRDefault="00273E30"/>
    <w:p w:rsidR="00273E30" w:rsidRDefault="00273E30" w:rsidP="00273E30">
      <w:pPr>
        <w:pStyle w:val="2"/>
      </w:pPr>
      <w:r>
        <w:rPr>
          <w:rFonts w:hint="eastAsia"/>
        </w:rPr>
        <w:t>影响性分析</w:t>
      </w:r>
    </w:p>
    <w:p w:rsidR="00273E30" w:rsidRDefault="00273E30" w:rsidP="00273E30">
      <w:r>
        <w:rPr>
          <w:rFonts w:hint="eastAsia"/>
        </w:rPr>
        <w:t>接口影响</w:t>
      </w:r>
      <w:r w:rsidR="002870BB">
        <w:rPr>
          <w:rFonts w:hint="eastAsia"/>
        </w:rPr>
        <w:t>：无。内部处理，与上下游接口无关。</w:t>
      </w:r>
    </w:p>
    <w:p w:rsidR="00273E30" w:rsidRDefault="00273E30" w:rsidP="00273E30">
      <w:r>
        <w:rPr>
          <w:rFonts w:hint="eastAsia"/>
        </w:rPr>
        <w:t>性能影响：无</w:t>
      </w:r>
      <w:r w:rsidR="002870BB">
        <w:rPr>
          <w:rFonts w:hint="eastAsia"/>
        </w:rPr>
        <w:t>。仅加了总笔数判断。</w:t>
      </w:r>
    </w:p>
    <w:p w:rsidR="00273E30" w:rsidRDefault="00273E30" w:rsidP="00273E30">
      <w:r>
        <w:rPr>
          <w:rFonts w:hint="eastAsia"/>
        </w:rPr>
        <w:t>功能影响：</w:t>
      </w:r>
      <w:proofErr w:type="gramStart"/>
      <w:r>
        <w:rPr>
          <w:rFonts w:hint="eastAsia"/>
        </w:rPr>
        <w:t>当核心</w:t>
      </w:r>
      <w:proofErr w:type="gramEnd"/>
      <w:r>
        <w:rPr>
          <w:rFonts w:hint="eastAsia"/>
        </w:rPr>
        <w:t>提供的文件总笔数与实际</w:t>
      </w:r>
      <w:proofErr w:type="gramStart"/>
      <w:r>
        <w:rPr>
          <w:rFonts w:hint="eastAsia"/>
        </w:rPr>
        <w:t>明细总</w:t>
      </w:r>
      <w:proofErr w:type="gramEnd"/>
      <w:r>
        <w:rPr>
          <w:rFonts w:hint="eastAsia"/>
        </w:rPr>
        <w:t>笔数不一致时，</w:t>
      </w:r>
      <w:r w:rsidR="00D4635B">
        <w:rPr>
          <w:rFonts w:hint="eastAsia"/>
        </w:rPr>
        <w:t>返回错误信息，不再进行入库</w:t>
      </w:r>
      <w:r w:rsidR="009E3667">
        <w:rPr>
          <w:rFonts w:hint="eastAsia"/>
        </w:rPr>
        <w:t>以及后续配置化生成青岛公积金格式文件。</w:t>
      </w:r>
    </w:p>
    <w:p w:rsidR="00F805ED" w:rsidRDefault="00F805ED" w:rsidP="00273E30"/>
    <w:p w:rsidR="00F805ED" w:rsidRDefault="00F805ED" w:rsidP="00273E30"/>
    <w:p w:rsidR="00F805ED" w:rsidRDefault="00F805ED" w:rsidP="00273E30"/>
    <w:p w:rsidR="00F805ED" w:rsidRDefault="00F805ED" w:rsidP="00273E30"/>
    <w:p w:rsidR="00F805ED" w:rsidRDefault="00F805ED" w:rsidP="00273E30">
      <w:r>
        <w:rPr>
          <w:rFonts w:hint="eastAsia"/>
        </w:rPr>
        <w:t>评审与会人员：彭传武、郭勇兵、尼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淑、</w:t>
      </w:r>
      <w:proofErr w:type="gramStart"/>
      <w:r>
        <w:rPr>
          <w:rFonts w:hint="eastAsia"/>
        </w:rPr>
        <w:t>杜章龙</w:t>
      </w:r>
      <w:proofErr w:type="gramEnd"/>
    </w:p>
    <w:p w:rsidR="00F805ED" w:rsidRDefault="00F805ED" w:rsidP="00273E30">
      <w:r>
        <w:rPr>
          <w:rFonts w:hint="eastAsia"/>
        </w:rPr>
        <w:t>评审结果：通过</w:t>
      </w:r>
    </w:p>
    <w:p w:rsidR="00F805ED" w:rsidRPr="00273E30" w:rsidRDefault="00F805ED" w:rsidP="00273E30">
      <w:pPr>
        <w:rPr>
          <w:rFonts w:hint="eastAsia"/>
        </w:rPr>
      </w:pPr>
      <w:r>
        <w:rPr>
          <w:rFonts w:hint="eastAsia"/>
        </w:rPr>
        <w:t>评审日期：2</w:t>
      </w:r>
      <w:r>
        <w:t>023</w:t>
      </w:r>
      <w:r>
        <w:rPr>
          <w:rFonts w:hint="eastAsia"/>
        </w:rPr>
        <w:t>/</w:t>
      </w:r>
      <w:r>
        <w:t>04/06</w:t>
      </w:r>
      <w:bookmarkStart w:id="0" w:name="_GoBack"/>
      <w:bookmarkEnd w:id="0"/>
    </w:p>
    <w:sectPr w:rsidR="00F805ED" w:rsidRPr="00273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648BB"/>
    <w:multiLevelType w:val="hybridMultilevel"/>
    <w:tmpl w:val="97702E72"/>
    <w:lvl w:ilvl="0" w:tplc="BB064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B81CA3"/>
    <w:multiLevelType w:val="hybridMultilevel"/>
    <w:tmpl w:val="A0D8EE52"/>
    <w:lvl w:ilvl="0" w:tplc="0100C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C8"/>
    <w:rsid w:val="0027073A"/>
    <w:rsid w:val="00273E30"/>
    <w:rsid w:val="002870BB"/>
    <w:rsid w:val="004E2956"/>
    <w:rsid w:val="00703937"/>
    <w:rsid w:val="00775335"/>
    <w:rsid w:val="009E3667"/>
    <w:rsid w:val="00A722C8"/>
    <w:rsid w:val="00B53E01"/>
    <w:rsid w:val="00BA0732"/>
    <w:rsid w:val="00D4635B"/>
    <w:rsid w:val="00D47B41"/>
    <w:rsid w:val="00F805ED"/>
    <w:rsid w:val="00FE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F50C"/>
  <w15:chartTrackingRefBased/>
  <w15:docId w15:val="{B3C8D11F-E9D8-4AC1-A8A1-A3A0EBE9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3E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3E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3E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3E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73E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hspcadmin</dc:creator>
  <cp:keywords/>
  <dc:description/>
  <cp:lastModifiedBy>hspcadmin</cp:lastModifiedBy>
  <cp:revision>27</cp:revision>
  <dcterms:created xsi:type="dcterms:W3CDTF">2023-04-10T05:50:00Z</dcterms:created>
  <dcterms:modified xsi:type="dcterms:W3CDTF">2023-04-10T06:17:00Z</dcterms:modified>
</cp:coreProperties>
</file>