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  <w:jc w:val="center"/>
      </w:pPr>
      <w:r>
        <w:rPr>
          <w:b/>
          <w:bCs/>
          <w:color w:val="C7471A"/>
          <w:sz w:val="28"/>
          <w:szCs w:val="28"/>
        </w:rPr>
        <w:t xml:space="preserve">핑(Ping)</w:t>
      </w:r>
    </w:p>
    <w:p>
      <w:pPr>
        <w:spacing w:after="80"/>
        <w:jc w:val="center"/>
      </w:pPr>
      <w:r>
        <w:rPr>
          <w:b/>
          <w:bCs/>
          <w:sz w:val="48"/>
          <w:szCs w:val="48"/>
        </w:rPr>
        <w:t xml:space="preserve">제품·GTM 전략 점검 &amp; 업그레이드</w:t>
      </w:r>
    </w:p>
    <w:p>
      <w:pPr>
        <w:spacing w:after="60"/>
        <w:jc w:val="center"/>
      </w:pPr>
      <w:r>
        <w:rPr>
          <w:color w:val="6B6159"/>
          <w:sz w:val="24"/>
          <w:szCs w:val="24"/>
        </w:rPr>
        <w:t xml:space="preserve">뚜비(핑1) → 가족 미션 플랫폼(핑2) 확장 전략</w:t>
      </w:r>
    </w:p>
    <w:p>
      <w:pPr>
        <w:spacing w:before="560"/>
        <w:jc w:val="center"/>
      </w:pPr>
      <w:r>
        <w:rPr>
          <w:color w:val="6B6159"/>
          <w:sz w:val="20"/>
          <w:szCs w:val="20"/>
        </w:rPr>
        <w:t xml:space="preserve">2026년 6월 · 작성: 김아빠</w:t>
      </w:r>
    </w:p>
    <w:p>
      <w:pPr>
        <w:jc w:val="center"/>
      </w:pPr>
      <w:r>
        <w:rPr>
          <w:i/>
          <w:iCs/>
          <w:color w:val="004E89"/>
          <w:sz w:val="21"/>
          <w:szCs w:val="21"/>
        </w:rPr>
        <w:t xml:space="preserve">핵심 명제 — 앱은 하나로 진화 · 확장은 템플릿 · 과금은 깊이 · 전환은 콘텐츠로 검증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핵심 요약 (Executive Summary)</w:t>
      </w:r>
    </w:p>
    <w:p>
      <w:pPr>
        <w:spacing w:after="120"/>
      </w:pPr>
      <w:r>
        <w:t xml:space="preserve">현재 계획의 큰 방향 — ‘애견 니치로 바이럴 → 팬덤 → 확장 → 수익화’ — 은 검증된 정공법이다. 다만 ‘앱을 3개로 분리’, ‘애견 훅에서 백지 커스터마이징으로의 점프’, ‘과금 사유의 모호함’ 세 곳이 약하다.</w:t>
      </w:r>
    </w:p>
    <w:p>
      <w:pPr>
        <w:spacing w:after="60"/>
      </w:pPr>
      <w:r>
        <w:rPr>
          <w:b/>
          <w:bCs/>
          <w:color w:val="C7471A"/>
        </w:rPr>
        <w:t xml:space="preserve">권고 1. </w:t>
      </w:r>
      <w:r>
        <w:t xml:space="preserve">별개 앱 3개 대신, 핑1을 그 자리에서 ‘하나의 앱’으로 진화시키고 무료/유료를 같은 앱의 프리미엄(freemium)으로 둔다.</w:t>
      </w:r>
    </w:p>
    <w:p>
      <w:pPr>
        <w:spacing w:after="60"/>
      </w:pPr>
      <w:r>
        <w:rPr>
          <w:b/>
          <w:bCs/>
          <w:color w:val="C7471A"/>
        </w:rPr>
        <w:t xml:space="preserve">권고 2. </w:t>
      </w:r>
      <w:r>
        <w:t xml:space="preserve">백지 커스터마이징 대신 ‘가이드 템플릿’으로 확장한다(뚜비=대표 템플릿).</w:t>
      </w:r>
    </w:p>
    <w:p>
      <w:pPr>
        <w:spacing w:after="60"/>
      </w:pPr>
      <w:r>
        <w:rPr>
          <w:b/>
          <w:bCs/>
          <w:color w:val="C7471A"/>
        </w:rPr>
        <w:t xml:space="preserve">권고 3. </w:t>
      </w:r>
      <w:r>
        <w:t xml:space="preserve">과금은 ‘커스터마이징’이 아니라 ‘깊이(프리미엄 템플릿·AI 생성·무제한·커스텀 보상)’로 팔고, 가족당 1구독으로 마찰을 줄인다.</w:t>
      </w:r>
    </w:p>
    <w:p>
      <w:pPr>
        <w:spacing w:after="60"/>
      </w:pPr>
      <w:r>
        <w:rPr>
          <w:b/>
          <w:bCs/>
          <w:color w:val="C7471A"/>
        </w:rPr>
        <w:t xml:space="preserve">권고 4. </w:t>
      </w:r>
      <w:r>
        <w:t xml:space="preserve">단계 전환은 ‘인기를 끌면’이 아니라 정량 게이트(리텐션·초대율·결제전환)로 판단한다.</w:t>
      </w:r>
    </w:p>
    <w:p>
      <w:pPr>
        <w:spacing w:after="60"/>
      </w:pPr>
      <w:r>
        <w:rPr>
          <w:b/>
          <w:bCs/>
          <w:color w:val="C7471A"/>
        </w:rPr>
        <w:t xml:space="preserve">권고 5. </w:t>
      </w:r>
      <w:r>
        <w:t xml:space="preserve">릴스/쇼츠를 광고이자 수요 검증 도구로 써서, 반응 좋은 주제부터 템플릿으로 만든다.</w:t>
      </w:r>
    </w:p>
    <w:p>
      <w:r>
        <w:br w:type="page"/>
      </w:r>
    </w:p>
    <w:p>
      <w:pPr>
        <w:pStyle w:val="Heading1"/>
      </w:pPr>
      <w:r>
        <w:t xml:space="preserve">1. 현재 계획 (As-Is)</w:t>
      </w:r>
    </w:p>
    <w:p>
      <w:pPr>
        <w:spacing w:after="120"/>
      </w:pPr>
      <w:r>
        <w:t xml:space="preserve">점검 대상으로 정리한 현재 구상은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핑1: 우리 가족이 반려견 ‘뚜비’를 중심으로 미션을 수행하는 앱(현재 운영 중).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핑2: 애견 미션뿐 아니라 다양한 가족 미션을 직접 커스터마이징 + 구독 등 과금 기능 포함(개발 중).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GTM: ① 뚜비 앱의 다양한 사용 모습을 릴스/쇼츠로 바이럴, 애견 가족 중심 홍보 → ② 커스터마이징 미션 앱을 먼저 무료로 출시 → ③ 인기를 끌면 다양한 가족 미션 + 구독제 앱 출시.</w:t>
      </w:r>
    </w:p>
    <w:p>
      <w:r>
        <w:br w:type="page"/>
      </w:r>
    </w:p>
    <w:p>
      <w:pPr>
        <w:pStyle w:val="Heading1"/>
      </w:pPr>
      <w:r>
        <w:t xml:space="preserve">2. 잘 잡은 부분 (강점)</w:t>
      </w:r>
    </w:p>
    <w:p>
      <w:pPr>
        <w:spacing w:after="60"/>
      </w:pPr>
      <w:r>
        <w:rPr>
          <w:b/>
          <w:bCs/>
          <w:color w:val="004E89"/>
        </w:rPr>
        <w:t xml:space="preserve">뾰족한 니치 진입: </w:t>
      </w:r>
      <w:r>
        <w:t xml:space="preserve">‘반려견 가족’이라는 좁고 감정적인 니치는 넓은 ‘가족 미션 앱’보다 훨씬 잘 퍼진다. 강한 정체성 = 강한 입소문.</w:t>
      </w:r>
    </w:p>
    <w:p>
      <w:pPr>
        <w:spacing w:after="60"/>
      </w:pPr>
      <w:r>
        <w:rPr>
          <w:b/>
          <w:bCs/>
          <w:color w:val="004E89"/>
        </w:rPr>
        <w:t xml:space="preserve">무료 선행, 과금 후행: </w:t>
      </w:r>
      <w:r>
        <w:t xml:space="preserve">베이스를 먼저 키우고 검증된 가치 위에 과금을 얹는 순서가 옳다.</w:t>
      </w:r>
    </w:p>
    <w:p>
      <w:pPr>
        <w:spacing w:after="60"/>
      </w:pPr>
      <w:r>
        <w:rPr>
          <w:b/>
          <w:bCs/>
          <w:color w:val="004E89"/>
        </w:rPr>
        <w:t xml:space="preserve">콘텐츠 엔진: </w:t>
      </w:r>
      <w:r>
        <w:t xml:space="preserve">숏폼 바이럴을 성장의 주축으로 삼은 점. 가족 초대라는 자연 성장 루프와도 잘 맞는다.</w:t>
      </w:r>
    </w:p>
    <w:p>
      <w:pPr>
        <w:spacing w:after="60"/>
      </w:pPr>
      <w:r>
        <w:rPr>
          <w:b/>
          <w:bCs/>
          <w:color w:val="004E89"/>
        </w:rPr>
        <w:t xml:space="preserve">단계적 확장: </w:t>
      </w:r>
      <w:r>
        <w:t xml:space="preserve">한 번에 만능 앱을 내지 않고 점진 확장하려는 신중함.</w:t>
      </w:r>
    </w:p>
    <w:p>
      <w:r>
        <w:br w:type="page"/>
      </w:r>
    </w:p>
    <w:p>
      <w:pPr>
        <w:pStyle w:val="Heading1"/>
      </w:pPr>
      <w:r>
        <w:t xml:space="preserve">3. 5대 리스크 &amp; 업그레이드</w:t>
      </w:r>
    </w:p>
    <w:p>
      <w:pPr>
        <w:pStyle w:val="Heading2"/>
      </w:pPr>
      <w:r>
        <w:t xml:space="preserve">리스크 1 — 앱 3개 분리</w:t>
      </w:r>
    </w:p>
    <w:p>
      <w:pPr>
        <w:spacing w:after="60"/>
      </w:pPr>
      <w:r>
        <w:rPr>
          <w:b/>
          <w:bCs/>
          <w:color w:val="C7471A"/>
        </w:rPr>
        <w:t xml:space="preserve">문제: </w:t>
      </w:r>
      <w:r>
        <w:t xml:space="preserve">핑1 + 무료 커스터마이징 앱 + 구독 앱 = 사실상 별개 앱 3개. 소규모 팀에 유지보수 3배, 더 큰 문제는 유저가 갈라지고 매 단계 재설치·재획득해야 한다는 것.</w:t>
      </w:r>
    </w:p>
    <w:p>
      <w:pPr>
        <w:spacing w:after="60"/>
      </w:pPr>
      <w:r>
        <w:rPr>
          <w:b/>
          <w:bCs/>
          <w:color w:val="1F7A4D"/>
        </w:rPr>
        <w:t xml:space="preserve">업그레이드: </w:t>
      </w:r>
      <w:r>
        <w:t xml:space="preserve">핑1을 그 자리에서 플랫폼으로 진화시키고 무료/유료는 같은 앱의 프리미엄으로. 기존 뚜비 가족의 데이터·연속기록이 이어져 이탈 없이 옹호자가 된다.</w:t>
      </w:r>
    </w:p>
    <w:p>
      <w:pPr>
        <w:pStyle w:val="Heading2"/>
      </w:pPr>
      <w:r>
        <w:t xml:space="preserve">리스크 2 — 애견 훅 → 백지 커스터마이징의 간극</w:t>
      </w:r>
    </w:p>
    <w:p>
      <w:pPr>
        <w:spacing w:after="60"/>
      </w:pPr>
      <w:r>
        <w:rPr>
          <w:b/>
          <w:bCs/>
          <w:color w:val="C7471A"/>
        </w:rPr>
        <w:t xml:space="preserve">문제: </w:t>
      </w:r>
      <w:r>
        <w:t xml:space="preserve">강아지는 감정 자석이지만 ‘미션을 직접 만드세요’는 추상적이고, 포화된 습관·가족앱 시장과 정면 경쟁한다. 애견 가족을 비싸게 모아 일반화하는 순간 기대 불일치로 이탈 위험.</w:t>
      </w:r>
    </w:p>
    <w:p>
      <w:pPr>
        <w:spacing w:after="60"/>
      </w:pPr>
      <w:r>
        <w:rPr>
          <w:b/>
          <w:bCs/>
          <w:color w:val="1F7A4D"/>
        </w:rPr>
        <w:t xml:space="preserve">업그레이드: </w:t>
      </w:r>
      <w:r>
        <w:t xml:space="preserve">백지 빌더 대신 ‘가이드 템플릿’으로 확장한다. 뚜비를 대표 템플릿으로 두고 커플·수험생 가족·운동 가족·효도(부모님) 등 완성형 템플릿을 추가. 비개발자 가족은 백지보다 ‘골라서 약간 바꾸기’를 압도적으로 선호한다.</w:t>
      </w:r>
    </w:p>
    <w:p>
      <w:pPr>
        <w:pStyle w:val="Heading2"/>
      </w:pPr>
      <w:r>
        <w:t xml:space="preserve">리스크 3 — ‘왜 돈을 내는가’의 공백</w:t>
      </w:r>
    </w:p>
    <w:p>
      <w:pPr>
        <w:spacing w:after="60"/>
      </w:pPr>
      <w:r>
        <w:rPr>
          <w:b/>
          <w:bCs/>
          <w:color w:val="C7471A"/>
        </w:rPr>
        <w:t xml:space="preserve">문제: </w:t>
      </w:r>
      <w:r>
        <w:t xml:space="preserve">커스터마이징 자체는 과금 사유가 약하다. 사람들은 보통 ‘깊이·편의·한도 해제·프리미엄 콘텐츠’에 지갑을 연다.</w:t>
      </w:r>
    </w:p>
    <w:p>
      <w:pPr>
        <w:spacing w:after="60"/>
      </w:pPr>
      <w:r>
        <w:rPr>
          <w:b/>
          <w:bCs/>
          <w:color w:val="1F7A4D"/>
        </w:rPr>
        <w:t xml:space="preserve">업그레이드: </w:t>
      </w:r>
      <w:r>
        <w:t xml:space="preserve">프리미엄 템플릿·마스코트 팩, AI 미션/보상 자동 생성, 무제한 목표·전체 기록·통계, 커스텀 보상, 여러 그룹(가족+커플+친구)으로 깊이를 판다. 결제는 가족당 1명(한 부모가 결제 → 가족 전체 해금). 구독 외 1회성 팩도 병행해 구독 거부층까지 포섭.</w:t>
      </w:r>
    </w:p>
    <w:p>
      <w:pPr>
        <w:pStyle w:val="Heading2"/>
      </w:pPr>
      <w:r>
        <w:t xml:space="preserve">리스크 4 — 모호한 단계 전환 트리거</w:t>
      </w:r>
    </w:p>
    <w:p>
      <w:pPr>
        <w:spacing w:after="60"/>
      </w:pPr>
      <w:r>
        <w:rPr>
          <w:b/>
          <w:bCs/>
          <w:color w:val="C7471A"/>
        </w:rPr>
        <w:t xml:space="preserve">문제: </w:t>
      </w:r>
      <w:r>
        <w:t xml:space="preserve">‘인기를 끌면’은 측정 불가. 희망 위에 다음 단계를 짓게 된다.</w:t>
      </w:r>
    </w:p>
    <w:p>
      <w:pPr>
        <w:spacing w:after="60"/>
      </w:pPr>
      <w:r>
        <w:rPr>
          <w:b/>
          <w:bCs/>
          <w:color w:val="1F7A4D"/>
        </w:rPr>
        <w:t xml:space="preserve">업그레이드: </w:t>
      </w:r>
      <w:r>
        <w:t xml:space="preserve">전환 게이트를 정량화: 핑1의 30일 리텐션, 가족 초대율(핵심 성장 루프), 댓글·DM의 비애견 수요 신호, 인앱 페이월 A/B의 결제 전환율. 게이트 충족 시에만 다음을 만든다.</w:t>
      </w:r>
    </w:p>
    <w:p>
      <w:pPr>
        <w:pStyle w:val="Heading2"/>
      </w:pPr>
      <w:r>
        <w:t xml:space="preserve">리스크 5 — 콘텐츠를 광고로만 소비</w:t>
      </w:r>
    </w:p>
    <w:p>
      <w:pPr>
        <w:spacing w:after="60"/>
      </w:pPr>
      <w:r>
        <w:rPr>
          <w:b/>
          <w:bCs/>
          <w:color w:val="C7471A"/>
        </w:rPr>
        <w:t xml:space="preserve">문제: </w:t>
      </w:r>
      <w:r>
        <w:t xml:space="preserve">릴스/쇼츠를 단순 광고로만 쓰면 시장 신호를 놓친다.</w:t>
      </w:r>
    </w:p>
    <w:p>
      <w:pPr>
        <w:spacing w:after="60"/>
      </w:pPr>
      <w:r>
        <w:rPr>
          <w:b/>
          <w:bCs/>
          <w:color w:val="1F7A4D"/>
        </w:rPr>
        <w:t xml:space="preserve">업그레이드: </w:t>
      </w:r>
      <w:r>
        <w:t xml:space="preserve">주제별(뚜비·커플·수험생·운동·효도) 릴스를 돌려 반응 좋은 주제부터 템플릿으로 제작 — 콘텐츠가 product를 검증하게 한다. 모든 콘텐츠 끝엔 ‘이제 우리 가족 미션도 만들어봐’를 박아, 애견 감성으로 끌되 플랫폼 약속을 항상 심는다.</w:t>
      </w:r>
    </w:p>
    <w:p>
      <w:r>
        <w:br w:type="page"/>
      </w:r>
    </w:p>
    <w:p>
      <w:pPr>
        <w:pStyle w:val="Heading1"/>
      </w:pPr>
      <w:r>
        <w:t xml:space="preserve">4. 업그레이드된 제품 전략</w:t>
      </w:r>
    </w:p>
    <w:p>
      <w:pPr>
        <w:pStyle w:val="Heading2"/>
      </w:pPr>
      <w:r>
        <w:t xml:space="preserve">4-1. 앱 아키텍처 — 하나의 앱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별개 앱 3개 (현 구상)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하나의 앱 진화 (권고)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코드·배포 3배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단일 코드베이스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유저 베이스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단계마다 분리·재설치·재획득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설치 베이스 누적, 데이터·연속기록 승계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마케팅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앱마다 인지도 재구축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브랜드에 자산 누적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수익화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구독 앱으로 다시 이주 필요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같은 앱 내 페이월(전환 매끄러움)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리스크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이탈·혼란·운영 부담 ↑</w:t>
            </w:r>
          </w:p>
        </w:tc>
        <w:tc>
          <w:tcPr>
            <w:tcW w:type="dxa" w:w="3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낮음(점진 노출)</w:t>
            </w:r>
          </w:p>
        </w:tc>
      </w:tr>
    </w:tbl>
    <w:p>
      <w:pPr>
        <w:spacing w:after="80"/>
      </w:pPr>
      <w:r>
        <w:rPr>
          <w:i/>
          <w:iCs/>
          <w:color w:val="6B6159"/>
          <w:sz w:val="18"/>
          <w:szCs w:val="18"/>
        </w:rPr>
        <w:t xml:space="preserve">결론: 핑1을 ‘핑 플랫폼’으로 그 자리에서 진화. 뚜비 가족은 마이그레이션 없이 새 템플릿을 만나게 된다.</w:t>
      </w:r>
    </w:p>
    <w:p>
      <w:pPr>
        <w:pStyle w:val="Heading2"/>
      </w:pPr>
      <w:r>
        <w:t xml:space="preserve">4-2. 확장 방식 — 백지 빌더 대신 가이드 템플릿</w:t>
      </w:r>
    </w:p>
    <w:p>
      <w:pPr>
        <w:spacing w:after="120"/>
      </w:pPr>
      <w:r>
        <w:t xml:space="preserve">초기엔 ‘완성형 템플릿’을 제공하고, 사용자는 인원·보상·기간 정도만 손본다. 빌더는 3단계에서 템플릿 위에 가볍게 얹는다.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680"/>
        <w:gridCol w:w="2280"/>
      </w:tblGrid>
      <w:tr>
        <w:trPr>
          <w:tblHeader/>
        </w:trP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템플릿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타깃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미션 예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보상 예</w:t>
            </w:r>
          </w:p>
        </w:tc>
      </w:tr>
      <w:t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뚜비(애견) ★대표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반려견 가족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하루 한 장 핑·산책·미용 주기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간식·산책·카페·미용</w:t>
            </w:r>
          </w:p>
        </w:tc>
      </w:tr>
      <w:t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커플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연인·신혼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매일 한 컷·기념일 미션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데이트·선물 포인트</w:t>
            </w:r>
          </w:p>
        </w:tc>
      </w:tr>
      <w:t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수험생 가족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입시·고시 가구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 인증·응원 미션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치킨·용돈·여행</w:t>
            </w:r>
          </w:p>
        </w:tc>
      </w:tr>
      <w:t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운동 가족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다이어트·홈트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운동 인증·걸음 미션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치팅데이·굿즈</w:t>
            </w:r>
          </w:p>
        </w:tc>
      </w:tr>
      <w:tr>
        <w:tc>
          <w:tcPr>
            <w:tcW w:type="dxa" w:w="21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효도(부모님)</w:t>
            </w:r>
          </w:p>
        </w:tc>
        <w:tc>
          <w:tcPr>
            <w:tcW w:type="dxa" w:w="23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떨어져 사는 자녀</w:t>
            </w:r>
          </w:p>
        </w:tc>
        <w:tc>
          <w:tcPr>
            <w:tcW w:type="dxa" w:w="26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안부 한 장·통화 미션</w:t>
            </w:r>
          </w:p>
        </w:tc>
        <w:tc>
          <w:tcPr>
            <w:tcW w:type="dxa" w:w="22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용돈·방문·외식</w:t>
            </w:r>
          </w:p>
        </w:tc>
      </w:tr>
    </w:tbl>
    <w:p>
      <w:pPr>
        <w:pStyle w:val="Heading2"/>
      </w:pPr>
      <w:r>
        <w:t xml:space="preserve">4-3. 브랜드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‘핑’ = 마스터 브랜드(가족이 함께하는 미션 플랫폼).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‘뚜비’ = 버리지 않고 대표(영웅) 템플릿이자 프리미엄 마스코트로 유지. 애견 가족은 광고 사례이자 핵심 팬으로 남는다.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포지셔닝 한 줄: ‘강아지가 우리 가족을 모은다 → 이제 우리 가족만의 미션을 만든다.’</w:t>
      </w:r>
    </w:p>
    <w:p>
      <w:r>
        <w:br w:type="page"/>
      </w:r>
    </w:p>
    <w:p>
      <w:pPr>
        <w:pStyle w:val="Heading1"/>
      </w:pPr>
      <w:r>
        <w:t xml:space="preserve">5. 수익화 모델 (Freemium)</w:t>
      </w:r>
    </w:p>
    <w:p>
      <w:pPr>
        <w:pStyle w:val="Heading2"/>
      </w:pPr>
      <w:r>
        <w:t xml:space="preserve">5-1. 무료 vs 프리미엄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무료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프리미엄(가족 구독)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템플릿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 1종(예: 뚜비) 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템플릿 + 프리미엄 팩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활성 미션/목표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1개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무제한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보상·마스코트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기본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커스텀 보상 + 프리미엄 마스코트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생성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미션·보상·문구 자동 생성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기록·통계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최근만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전체 기록 + 가족 통계</w:t>
            </w:r>
          </w:p>
        </w:tc>
      </w:tr>
      <w:tr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그룹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가족 1그룹</w:t>
            </w:r>
          </w:p>
        </w:tc>
        <w:tc>
          <w:tcPr>
            <w:tcW w:type="dxa" w:w="312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여러 그룹(가족·커플·친구)</w:t>
            </w:r>
          </w:p>
        </w:tc>
      </w:tr>
    </w:tbl>
    <w:p>
      <w:pPr>
        <w:pStyle w:val="Heading2"/>
      </w:pPr>
      <w:r>
        <w:t xml:space="preserve">5-2. 과금 구조</w:t>
      </w:r>
    </w:p>
    <w:p>
      <w:pPr>
        <w:spacing w:after="60"/>
      </w:pPr>
      <w:r>
        <w:rPr>
          <w:b/>
          <w:bCs/>
          <w:color w:val="004E89"/>
        </w:rPr>
        <w:t xml:space="preserve">가족당 1구독: </w:t>
      </w:r>
      <w:r>
        <w:t xml:space="preserve">한 명(보통 부모)이 결제하면 가족 전체 해금 — 가족앱 마찰 최소화.</w:t>
      </w:r>
    </w:p>
    <w:p>
      <w:pPr>
        <w:spacing w:after="60"/>
      </w:pPr>
      <w:r>
        <w:rPr>
          <w:b/>
          <w:bCs/>
          <w:color w:val="004E89"/>
        </w:rPr>
        <w:t xml:space="preserve">1회성 팩 병행: </w:t>
      </w:r>
      <w:r>
        <w:t xml:space="preserve">템플릿·마스코트 팩을 단품 판매해 구독 거부층까지 포섭.</w:t>
      </w:r>
    </w:p>
    <w:p>
      <w:pPr>
        <w:spacing w:after="60"/>
      </w:pPr>
      <w:r>
        <w:rPr>
          <w:b/>
          <w:bCs/>
          <w:color w:val="004E89"/>
        </w:rPr>
        <w:t xml:space="preserve">가격(테스트 가설): </w:t>
      </w:r>
      <w:r>
        <w:t xml:space="preserve">가족 구독 월 ₩3,900~9,900, 1회성 팩 ₩1,900~4,900 범위에서 A/B. 연결제 할인으로 LTV 확보. ※ 시장 검증 전 가설값이며 실제는 페이월 테스트로 확정.</w:t>
      </w:r>
    </w:p>
    <w:p>
      <w:pPr>
        <w:spacing w:after="60"/>
      </w:pPr>
      <w:r>
        <w:rPr>
          <w:b/>
          <w:bCs/>
          <w:color w:val="004E89"/>
        </w:rPr>
        <w:t xml:space="preserve">설계 전제: </w:t>
      </w:r>
      <w:r>
        <w:t xml:space="preserve">freemium 결제 전환은 보수적으로(한 자릿수%대) 잡고, 무료의 가치와 유료의 ‘깊이’ 격차를 분명히 둔다.</w:t>
      </w:r>
    </w:p>
    <w:p>
      <w:pPr>
        <w:spacing w:after="60"/>
      </w:pPr>
      <w:r>
        <w:rPr>
          <w:b/>
          <w:bCs/>
          <w:color w:val="004E89"/>
        </w:rPr>
        <w:t xml:space="preserve">비용 관점: </w:t>
      </w:r>
      <w:r>
        <w:t xml:space="preserve">Firebase 등 인프라는 유저 수에 비례해 증가 → 과금이 최소한 한계 인프라비를 상회하도록 설계.</w:t>
      </w:r>
    </w:p>
    <w:p>
      <w:r>
        <w:br w:type="page"/>
      </w:r>
    </w:p>
    <w:p>
      <w:pPr>
        <w:pStyle w:val="Heading1"/>
      </w:pPr>
      <w:r>
        <w:t xml:space="preserve">6. 단계별 로드맵 &amp; 전환 게이트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650"/>
        <w:gridCol w:w="2780"/>
        <w:gridCol w:w="2780"/>
      </w:tblGrid>
      <w:tr>
        <w:trPr>
          <w:tblHeader/>
        </w:trPr>
        <w:tc>
          <w:tcPr>
            <w:tcW w:type="dxa" w:w="11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다음 단계 전환 게이트(정량)</w:t>
            </w:r>
          </w:p>
        </w:tc>
      </w:tr>
      <w:tr>
        <w:tc>
          <w:tcPr>
            <w:tcW w:type="dxa" w:w="11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0단계 (지금)</w:t>
            </w:r>
          </w:p>
        </w:tc>
        <w:tc>
          <w:tcPr>
            <w:tcW w:type="dxa" w:w="26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핑1 안정화 + 바이럴 + 수요 계측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쇼츠 운영, 대기자 수집, 인앱 ‘다른 미션도 원해요?’ 신호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 리텐션·초대율 기준치 달성, 비애견 수요 신호 누적</w:t>
            </w:r>
          </w:p>
        </w:tc>
      </w:tr>
      <w:tr>
        <w:tc>
          <w:tcPr>
            <w:tcW w:type="dxa" w:w="11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 (확장·무료)</w:t>
            </w:r>
          </w:p>
        </w:tc>
        <w:tc>
          <w:tcPr>
            <w:tcW w:type="dxa" w:w="26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템플릿 3~4종 추가(같은 앱)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뚜비+커플·수험생·운동·효도 템플릿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신규 템플릿 사용률·리텐션 유지, 결제의향 신호</w:t>
            </w:r>
          </w:p>
        </w:tc>
      </w:tr>
      <w:tr>
        <w:tc>
          <w:tcPr>
            <w:tcW w:type="dxa" w:w="11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 (수익화)</w:t>
            </w:r>
          </w:p>
        </w:tc>
        <w:tc>
          <w:tcPr>
            <w:tcW w:type="dxa" w:w="26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프리미엄 소프트 페이월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생성·무제한·커스텀 보상·프리미엄 팩 + 가족 구독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페이월 결제 전환율·유지율 목표 달성</w:t>
            </w:r>
          </w:p>
        </w:tc>
      </w:tr>
      <w:tr>
        <w:tc>
          <w:tcPr>
            <w:tcW w:type="dxa" w:w="11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 (스케일)</w:t>
            </w:r>
          </w:p>
        </w:tc>
        <w:tc>
          <w:tcPr>
            <w:tcW w:type="dxa" w:w="265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커스텀 빌더 + 확장 시장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템플릿 위 가벼운 빌더, 친구·커뮤니티·B2B(학원·기관) 팩</w:t>
            </w:r>
          </w:p>
        </w:tc>
        <w:tc>
          <w:tcPr>
            <w:tcW w:type="dxa" w:w="27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MRR·LTV/CAC·해지율 안정</w:t>
            </w:r>
          </w:p>
        </w:tc>
      </w:tr>
    </w:tbl>
    <w:p>
      <w:pPr>
        <w:spacing w:after="80"/>
      </w:pPr>
      <w:r>
        <w:rPr>
          <w:i/>
          <w:iCs/>
          <w:color w:val="6B6159"/>
          <w:sz w:val="18"/>
          <w:szCs w:val="18"/>
        </w:rPr>
        <w:t xml:space="preserve">게이트의 구체 수치는 0단계 데이터로 베이스라인을 잡은 뒤 확정한다(예: D30 리텐션 X%, 가족 초대율 Y%).</w:t>
      </w:r>
    </w:p>
    <w:p>
      <w:r>
        <w:br w:type="page"/>
      </w:r>
    </w:p>
    <w:p>
      <w:pPr>
        <w:pStyle w:val="Heading1"/>
      </w:pPr>
      <w:r>
        <w:t xml:space="preserve">7. 콘텐츠 = 시장 검증 연동</w:t>
      </w:r>
    </w:p>
    <w:p>
      <w:pPr>
        <w:spacing w:after="120"/>
      </w:pPr>
      <w:r>
        <w:t xml:space="preserve">릴스/쇼츠를 ‘수요 실험’으로 운영한다. 주제별로 동일 포맷의 콘텐츠를 돌려 어떤 미션 테마가 가장 반응하는지 측정하고, 승자 주제를 템플릿 우선순위로 삼는다.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실험 단위: 주제(뚜비/커플/수험생/운동/효도) × 후크 변형.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측정: 3초 시청률·저장·공유·프로필 방문·‘만들기’ CTA 클릭.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연결: 모든 콘텐츠 말미에 ‘이제 우리 가족 미션도 만들어봐’ + 대기자/설치 링크.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산출: 반응 상위 2~3개 주제를 1단계 템플릿으로 우선 제작.</w:t>
      </w:r>
    </w:p>
    <w:p>
      <w:r>
        <w:br w:type="page"/>
      </w:r>
    </w:p>
    <w:p>
      <w:pPr>
        <w:pStyle w:val="Heading1"/>
      </w:pPr>
      <w:r>
        <w:t xml:space="preserve">8. 핵심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80"/>
        <w:gridCol w:w="2480"/>
      </w:tblGrid>
      <w:tr>
        <w:trPr>
          <w:tblHeader/>
        </w:trP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층위</w:t>
            </w:r>
          </w:p>
        </w:tc>
        <w:tc>
          <w:tcPr>
            <w:tcW w:type="dxa" w:w="4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shd w:fill="C7471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성장</w:t>
            </w:r>
          </w:p>
        </w:tc>
        <w:tc>
          <w:tcPr>
            <w:tcW w:type="dxa" w:w="4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유기적 설치, 가족 초대율, 콘텐츠 3초 시청률</w:t>
            </w:r>
          </w:p>
        </w:tc>
        <w:tc>
          <w:tcPr>
            <w:tcW w:type="dxa" w:w="2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바이럴·성장 루프 건강도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몰입</w:t>
            </w:r>
          </w:p>
        </w:tc>
        <w:tc>
          <w:tcPr>
            <w:tcW w:type="dxa" w:w="4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첫 핑 완료율, 7일/30일 리텐션, 주간 활성 가족</w:t>
            </w:r>
          </w:p>
        </w:tc>
        <w:tc>
          <w:tcPr>
            <w:tcW w:type="dxa" w:w="2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제품 약속 vs 실제 경험 일치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확장</w:t>
            </w:r>
          </w:p>
        </w:tc>
        <w:tc>
          <w:tcPr>
            <w:tcW w:type="dxa" w:w="4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신규 템플릿 채택률, 비애견 사용 비중</w:t>
            </w:r>
          </w:p>
        </w:tc>
        <w:tc>
          <w:tcPr>
            <w:tcW w:type="dxa" w:w="2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플랫폼화 성공 신호</w:t>
            </w:r>
          </w:p>
        </w:tc>
      </w:tr>
      <w:tr>
        <w:tc>
          <w:tcPr>
            <w:tcW w:type="dxa" w:w="240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수익</w:t>
            </w:r>
          </w:p>
        </w:tc>
        <w:tc>
          <w:tcPr>
            <w:tcW w:type="dxa" w:w="4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페이월 전환율, ARPU, MRR, 해지율, LTV/CAC</w:t>
            </w:r>
          </w:p>
        </w:tc>
        <w:tc>
          <w:tcPr>
            <w:tcW w:type="dxa" w:w="2480"/>
            <w:tcBorders>
              <w:top w:val="single" w:color="D9D2CB" w:sz="1"/>
              <w:left w:val="single" w:color="D9D2CB" w:sz="1"/>
              <w:bottom w:val="single" w:color="D9D2CB" w:sz="1"/>
              <w:right w:val="single" w:color="D9D2C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지속가능한 수익 구조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리스크 &amp; 대응</w:t>
      </w:r>
    </w:p>
    <w:p>
      <w:pPr>
        <w:spacing w:after="60"/>
      </w:pPr>
      <w:r>
        <w:rPr>
          <w:b/>
          <w:bCs/>
          <w:color w:val="004E89"/>
        </w:rPr>
        <w:t xml:space="preserve">정체성 희석: </w:t>
      </w:r>
      <w:r>
        <w:t xml:space="preserve">일반화하며 ‘그저 그런 습관·가족 앱’이 될 위험 → 마스코트·완성형 템플릿·감정적 보상이라는 차별점을 유지.</w:t>
      </w:r>
    </w:p>
    <w:p>
      <w:pPr>
        <w:spacing w:after="60"/>
      </w:pPr>
      <w:r>
        <w:rPr>
          <w:b/>
          <w:bCs/>
          <w:color w:val="004E89"/>
        </w:rPr>
        <w:t xml:space="preserve">기대 불일치 이탈: </w:t>
      </w:r>
      <w:r>
        <w:t xml:space="preserve">애견으로 모은 유저가 일반화에 실망 → 뚜비를 영웅 템플릿으로 남기고 ‘만들기’를 항상 옵션으로 제시.</w:t>
      </w:r>
    </w:p>
    <w:p>
      <w:pPr>
        <w:spacing w:after="60"/>
      </w:pPr>
      <w:r>
        <w:rPr>
          <w:b/>
          <w:bCs/>
          <w:color w:val="004E89"/>
        </w:rPr>
        <w:t xml:space="preserve">과금 저항: </w:t>
      </w:r>
      <w:r>
        <w:t xml:space="preserve">구독 피로 → 가족당 1구독 + 1회성 팩 + 무료의 충분한 가치로 완화.</w:t>
      </w:r>
    </w:p>
    <w:p>
      <w:pPr>
        <w:spacing w:after="60"/>
      </w:pPr>
      <w:r>
        <w:rPr>
          <w:b/>
          <w:bCs/>
          <w:color w:val="004E89"/>
        </w:rPr>
        <w:t xml:space="preserve">운영 부담: </w:t>
      </w:r>
      <w:r>
        <w:t xml:space="preserve">1인/소규모 → 앱 단일화, 템플릿 우선(빌더 후행)으로 개발량 통제.</w:t>
      </w:r>
    </w:p>
    <w:p>
      <w:pPr>
        <w:spacing w:after="60"/>
      </w:pPr>
      <w:r>
        <w:rPr>
          <w:b/>
          <w:bCs/>
          <w:color w:val="004E89"/>
        </w:rPr>
        <w:t xml:space="preserve">인프라 비용: </w:t>
      </w:r>
      <w:r>
        <w:t xml:space="preserve">유저 증가 시 비용 급증 → 과금 시점·캐싱·이미지 용량 관리, 무료 한도 설계.</w:t>
      </w:r>
    </w:p>
    <w:p>
      <w:r>
        <w:br w:type="page"/>
      </w:r>
    </w:p>
    <w:p>
      <w:pPr>
        <w:pStyle w:val="Heading1"/>
      </w:pPr>
      <w:r>
        <w:t xml:space="preserve">10. 다음 30·60·90일 액션</w:t>
      </w:r>
    </w:p>
    <w:p>
      <w:pPr>
        <w:pStyle w:val="Heading3"/>
      </w:pPr>
      <w:r>
        <w:t xml:space="preserve">0~30일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핑1 안정화 마무리 + 인앱 ‘다른 미션도 원해요?’ 신호 버튼/설문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주제별 릴스 5×2(변형) 게시, 3초 시청률·저장·클릭으로 주제 순위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대기자(이메일/오픈채팅) 수집, 베이스라인 지표(리텐션·초대율) 확정.</w:t>
      </w:r>
    </w:p>
    <w:p>
      <w:pPr>
        <w:pStyle w:val="Heading3"/>
      </w:pPr>
      <w:r>
        <w:t xml:space="preserve">31~60일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반응 상위 2~3 주제를 ‘완성형 템플릿’으로 핑(같은 앱)에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템플릿 채택률·리텐션 모니터링, 결제의향 인터뷰/설문.</w:t>
      </w:r>
    </w:p>
    <w:p>
      <w:pPr>
        <w:pStyle w:val="Heading3"/>
      </w:pPr>
      <w:r>
        <w:t xml:space="preserve">61~90일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프리미엄 소프트 페이월 A/B(가격·구성), 가족 구독 + 1회성 팩 1차 출시.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전환율·해지율로 2단계 게이트 판단 → 통과 시 빌더·확장 설계 착수.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6B6159"/>
          <w:sz w:val="18"/>
          <w:szCs w:val="18"/>
        </w:rPr>
        <w:t xml:space="preserve">※ 본 문서의 수치(가격·전환율 등)는 검증 전 ‘설계 가설’이며, 실제 값은 인앱 테스트·페이월 실험으로 확정한다.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159"/>
        <w:sz w:val="16"/>
        <w:szCs w:val="16"/>
      </w:rPr>
      <w:t xml:space="preserve">핑 제품·GTM 전략 업그레이드  ·  </w:t>
    </w:r>
    <w:r>
      <w:rPr>
        <w:color w:val="6B61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C747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004E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algun Gothic" w:cs="Malgun Gothic" w:eastAsia="Malgun Gothic" w:hAnsi="Malgun Gothic"/>
      <w:b/>
      <w:bCs/>
      <w:color w:val="2D20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2026-06-30T01:25:45.545Z</dcterms:created>
  <dcterms:modified xsi:type="dcterms:W3CDTF">2026-06-30T01:25:45.545Z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