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8885B" w14:textId="58E384DA" w:rsidR="00374656" w:rsidRDefault="000353B9">
      <w:r>
        <w:rPr>
          <w:rFonts w:hint="eastAsia"/>
        </w:rPr>
        <w:t>能動態</w:t>
      </w:r>
    </w:p>
    <w:p w14:paraId="2B6C943C" w14:textId="6299072C" w:rsidR="00BC5242" w:rsidRDefault="00BC5242">
      <w:pPr>
        <w:rPr>
          <w:rFonts w:hint="eastAsia"/>
        </w:rPr>
      </w:pPr>
      <w:r>
        <w:rPr>
          <w:rFonts w:hint="eastAsia"/>
        </w:rPr>
        <w:t>現在形</w:t>
      </w:r>
    </w:p>
    <w:p w14:paraId="1DD40990" w14:textId="3EB15460" w:rsidR="000353B9" w:rsidRDefault="000353B9">
      <w:r>
        <w:rPr>
          <w:rFonts w:hint="eastAsia"/>
        </w:rPr>
        <w:t>未完了過去(線過去)</w:t>
      </w:r>
    </w:p>
    <w:p w14:paraId="33FEC895" w14:textId="0FE39228" w:rsidR="000353B9" w:rsidRDefault="00E266CA">
      <w:r>
        <w:rPr>
          <w:rFonts w:hint="eastAsia"/>
        </w:rPr>
        <w:t>未来</w:t>
      </w:r>
    </w:p>
    <w:p w14:paraId="30EC1DA3" w14:textId="091F2E85" w:rsidR="00E266CA" w:rsidRDefault="00E266CA" w:rsidP="00E266CA">
      <w:pPr>
        <w:pStyle w:val="ListParagraph"/>
        <w:numPr>
          <w:ilvl w:val="0"/>
          <w:numId w:val="1"/>
        </w:numPr>
        <w:ind w:leftChars="0"/>
      </w:pPr>
      <w:r>
        <w:rPr>
          <w:rFonts w:hint="eastAsia"/>
        </w:rPr>
        <w:t>第二：b</w:t>
      </w:r>
      <w:r>
        <w:t xml:space="preserve">, bi, </w:t>
      </w:r>
      <w:proofErr w:type="spellStart"/>
      <w:r>
        <w:t>bu</w:t>
      </w:r>
      <w:proofErr w:type="spellEnd"/>
    </w:p>
    <w:p w14:paraId="0C485FBD" w14:textId="06C30DC5" w:rsidR="00E266CA" w:rsidRDefault="00E266CA" w:rsidP="00E266CA">
      <w:pPr>
        <w:pStyle w:val="ListParagraph"/>
        <w:numPr>
          <w:ilvl w:val="0"/>
          <w:numId w:val="2"/>
        </w:numPr>
        <w:ind w:leftChars="0"/>
      </w:pPr>
      <w:r>
        <w:rPr>
          <w:rFonts w:hint="eastAsia"/>
        </w:rPr>
        <w:t>第四：a</w:t>
      </w:r>
      <w:r>
        <w:t>, e</w:t>
      </w:r>
    </w:p>
    <w:p w14:paraId="03F3F68B" w14:textId="23B50D16" w:rsidR="00501130" w:rsidRDefault="00501130" w:rsidP="00501130">
      <w:r>
        <w:rPr>
          <w:rFonts w:hint="eastAsia"/>
        </w:rPr>
        <w:t>完了</w:t>
      </w:r>
    </w:p>
    <w:p w14:paraId="73C3C042" w14:textId="20F7B7AE" w:rsidR="00BC5242" w:rsidRDefault="00BC5242" w:rsidP="00501130">
      <w:r>
        <w:rPr>
          <w:rFonts w:hint="eastAsia"/>
        </w:rPr>
        <w:t>過去完了</w:t>
      </w:r>
    </w:p>
    <w:p w14:paraId="5A4E50F9" w14:textId="38A1E25C" w:rsidR="00BC5242" w:rsidRDefault="00BC5242" w:rsidP="00501130">
      <w:r>
        <w:rPr>
          <w:rFonts w:hint="eastAsia"/>
        </w:rPr>
        <w:t>未来完了</w:t>
      </w:r>
    </w:p>
    <w:p w14:paraId="3575B9AA" w14:textId="00608B39" w:rsidR="00BC5242" w:rsidRDefault="00BC5242" w:rsidP="00501130"/>
    <w:p w14:paraId="12C9C2BB" w14:textId="672FE184" w:rsidR="00BC5242" w:rsidRPr="00101384" w:rsidRDefault="00BC5242" w:rsidP="00501130">
      <w:pPr>
        <w:rPr>
          <w:b/>
          <w:bCs/>
        </w:rPr>
      </w:pPr>
      <w:r w:rsidRPr="00101384">
        <w:rPr>
          <w:rFonts w:hint="eastAsia"/>
          <w:b/>
          <w:bCs/>
        </w:rPr>
        <w:t>命令法</w:t>
      </w:r>
    </w:p>
    <w:p w14:paraId="32EB61A4" w14:textId="4D4063FE" w:rsidR="00BC5242" w:rsidRDefault="00BC5242" w:rsidP="00501130">
      <w:r>
        <w:rPr>
          <w:rFonts w:hint="eastAsia"/>
        </w:rPr>
        <w:t>能相欠如動詞</w:t>
      </w:r>
    </w:p>
    <w:p w14:paraId="3A48D38D" w14:textId="3A427E02" w:rsidR="00BC5242" w:rsidRDefault="00BC5242" w:rsidP="00501130">
      <w:r>
        <w:rPr>
          <w:rFonts w:hint="eastAsia"/>
        </w:rPr>
        <w:t>不定法</w:t>
      </w:r>
    </w:p>
    <w:p w14:paraId="23E8E5AD" w14:textId="19E38E2C" w:rsidR="00BC5242" w:rsidRPr="00101384" w:rsidRDefault="00BC5242" w:rsidP="00501130">
      <w:pPr>
        <w:rPr>
          <w:b/>
          <w:bCs/>
        </w:rPr>
      </w:pPr>
      <w:r w:rsidRPr="00101384">
        <w:rPr>
          <w:rFonts w:hint="eastAsia"/>
          <w:b/>
          <w:bCs/>
        </w:rPr>
        <w:t>接続法</w:t>
      </w:r>
    </w:p>
    <w:p w14:paraId="49D1FF6E" w14:textId="6D78F974" w:rsidR="00BC5242" w:rsidRDefault="00BC5242" w:rsidP="00501130"/>
    <w:p w14:paraId="2450DA08" w14:textId="77777777" w:rsidR="004F1879" w:rsidRDefault="004F1879" w:rsidP="004F1879">
      <w:pPr>
        <w:pStyle w:val="Norm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ラテン語の動詞は三つの</w:t>
      </w:r>
      <w:r>
        <w:rPr>
          <w:rFonts w:ascii="Arial" w:hAnsi="Arial" w:cs="Arial"/>
          <w:color w:val="202122"/>
          <w:sz w:val="23"/>
          <w:szCs w:val="23"/>
        </w:rPr>
        <w:fldChar w:fldCharType="begin"/>
      </w:r>
      <w:r>
        <w:rPr>
          <w:rFonts w:ascii="Arial" w:hAnsi="Arial" w:cs="Arial"/>
          <w:color w:val="202122"/>
          <w:sz w:val="23"/>
          <w:szCs w:val="23"/>
        </w:rPr>
        <w:instrText xml:space="preserve"> </w:instrText>
      </w:r>
      <w:r>
        <w:rPr>
          <w:rFonts w:ascii="Arial" w:hAnsi="Arial" w:cs="Arial" w:hint="eastAsia"/>
          <w:color w:val="202122"/>
          <w:sz w:val="23"/>
          <w:szCs w:val="23"/>
        </w:rPr>
        <w:instrText>HYPERLINK "https://ja.wikipedia.org/wiki/%E6%B3%95_(%E6%96%87%E6%B3%95)" \o "</w:instrText>
      </w:r>
      <w:r>
        <w:rPr>
          <w:rFonts w:ascii="Arial" w:hAnsi="Arial" w:cs="Arial" w:hint="eastAsia"/>
          <w:color w:val="202122"/>
          <w:sz w:val="23"/>
          <w:szCs w:val="23"/>
        </w:rPr>
        <w:instrText>法</w:instrText>
      </w:r>
      <w:r>
        <w:rPr>
          <w:rFonts w:ascii="Arial" w:hAnsi="Arial" w:cs="Arial" w:hint="eastAsia"/>
          <w:color w:val="202122"/>
          <w:sz w:val="23"/>
          <w:szCs w:val="23"/>
        </w:rPr>
        <w:instrText xml:space="preserve"> (</w:instrText>
      </w:r>
      <w:r>
        <w:rPr>
          <w:rFonts w:ascii="Arial" w:hAnsi="Arial" w:cs="Arial" w:hint="eastAsia"/>
          <w:color w:val="202122"/>
          <w:sz w:val="23"/>
          <w:szCs w:val="23"/>
        </w:rPr>
        <w:instrText>文法</w:instrText>
      </w:r>
      <w:r>
        <w:rPr>
          <w:rFonts w:ascii="Arial" w:hAnsi="Arial" w:cs="Arial" w:hint="eastAsia"/>
          <w:color w:val="202122"/>
          <w:sz w:val="23"/>
          <w:szCs w:val="23"/>
        </w:rPr>
        <w:instrText>)"</w:instrText>
      </w:r>
      <w:r>
        <w:rPr>
          <w:rFonts w:ascii="Arial" w:hAnsi="Arial" w:cs="Arial"/>
          <w:color w:val="202122"/>
          <w:sz w:val="23"/>
          <w:szCs w:val="23"/>
        </w:rPr>
        <w:instrText xml:space="preserve"> </w:instrText>
      </w:r>
      <w:r>
        <w:rPr>
          <w:rFonts w:ascii="Arial" w:hAnsi="Arial" w:cs="Arial"/>
          <w:color w:val="202122"/>
          <w:sz w:val="23"/>
          <w:szCs w:val="23"/>
        </w:rPr>
        <w:fldChar w:fldCharType="separate"/>
      </w:r>
      <w:r>
        <w:rPr>
          <w:rStyle w:val="Hyperlink"/>
          <w:rFonts w:ascii="Arial" w:hAnsi="Arial" w:cs="Arial"/>
          <w:color w:val="0645AD"/>
          <w:sz w:val="23"/>
          <w:szCs w:val="23"/>
          <w:u w:val="none"/>
        </w:rPr>
        <w:t>法</w:t>
      </w:r>
      <w:r>
        <w:rPr>
          <w:rFonts w:ascii="Arial" w:hAnsi="Arial" w:cs="Arial"/>
          <w:color w:val="202122"/>
          <w:sz w:val="23"/>
          <w:szCs w:val="23"/>
        </w:rPr>
        <w:fldChar w:fldCharType="end"/>
      </w:r>
      <w:r>
        <w:rPr>
          <w:rFonts w:ascii="Arial" w:hAnsi="Arial" w:cs="Arial"/>
          <w:color w:val="202122"/>
          <w:sz w:val="23"/>
          <w:szCs w:val="23"/>
        </w:rPr>
        <w:t>（直説法、接続法、命令法）と六つの</w:t>
      </w:r>
      <w:r>
        <w:rPr>
          <w:rFonts w:ascii="Arial" w:hAnsi="Arial" w:cs="Arial"/>
          <w:color w:val="202122"/>
          <w:sz w:val="23"/>
          <w:szCs w:val="23"/>
        </w:rPr>
        <w:fldChar w:fldCharType="begin"/>
      </w:r>
      <w:r>
        <w:rPr>
          <w:rFonts w:ascii="Arial" w:hAnsi="Arial" w:cs="Arial"/>
          <w:color w:val="202122"/>
          <w:sz w:val="23"/>
          <w:szCs w:val="23"/>
        </w:rPr>
        <w:instrText xml:space="preserve"> </w:instrText>
      </w:r>
      <w:r>
        <w:rPr>
          <w:rFonts w:ascii="Arial" w:hAnsi="Arial" w:cs="Arial" w:hint="eastAsia"/>
          <w:color w:val="202122"/>
          <w:sz w:val="23"/>
          <w:szCs w:val="23"/>
        </w:rPr>
        <w:instrText>HYPERLINK "https://ja.wikipedia.org/wiki/%E6%99%82%E5%88%B6" \o "</w:instrText>
      </w:r>
      <w:r>
        <w:rPr>
          <w:rFonts w:ascii="Arial" w:hAnsi="Arial" w:cs="Arial" w:hint="eastAsia"/>
          <w:color w:val="202122"/>
          <w:sz w:val="23"/>
          <w:szCs w:val="23"/>
        </w:rPr>
        <w:instrText>時制</w:instrText>
      </w:r>
      <w:r>
        <w:rPr>
          <w:rFonts w:ascii="Arial" w:hAnsi="Arial" w:cs="Arial" w:hint="eastAsia"/>
          <w:color w:val="202122"/>
          <w:sz w:val="23"/>
          <w:szCs w:val="23"/>
        </w:rPr>
        <w:instrText>"</w:instrText>
      </w:r>
      <w:r>
        <w:rPr>
          <w:rFonts w:ascii="Arial" w:hAnsi="Arial" w:cs="Arial"/>
          <w:color w:val="202122"/>
          <w:sz w:val="23"/>
          <w:szCs w:val="23"/>
        </w:rPr>
        <w:instrText xml:space="preserve"> </w:instrText>
      </w:r>
      <w:r>
        <w:rPr>
          <w:rFonts w:ascii="Arial" w:hAnsi="Arial" w:cs="Arial"/>
          <w:color w:val="202122"/>
          <w:sz w:val="23"/>
          <w:szCs w:val="23"/>
        </w:rPr>
        <w:fldChar w:fldCharType="separate"/>
      </w:r>
      <w:r>
        <w:rPr>
          <w:rStyle w:val="Hyperlink"/>
          <w:rFonts w:ascii="Arial" w:hAnsi="Arial" w:cs="Arial"/>
          <w:color w:val="0645AD"/>
          <w:sz w:val="23"/>
          <w:szCs w:val="23"/>
          <w:u w:val="none"/>
        </w:rPr>
        <w:t>時制</w:t>
      </w:r>
      <w:r>
        <w:rPr>
          <w:rFonts w:ascii="Arial" w:hAnsi="Arial" w:cs="Arial"/>
          <w:color w:val="202122"/>
          <w:sz w:val="23"/>
          <w:szCs w:val="23"/>
        </w:rPr>
        <w:fldChar w:fldCharType="end"/>
      </w:r>
      <w:r>
        <w:rPr>
          <w:rFonts w:ascii="Arial" w:hAnsi="Arial" w:cs="Arial"/>
          <w:color w:val="202122"/>
          <w:sz w:val="23"/>
          <w:szCs w:val="23"/>
        </w:rPr>
        <w:t>（現在、未完了過去、未来、完了、過去完了、未来完了）、二つの</w:t>
      </w:r>
      <w:r>
        <w:rPr>
          <w:rFonts w:ascii="Arial" w:hAnsi="Arial" w:cs="Arial"/>
          <w:color w:val="202122"/>
          <w:sz w:val="23"/>
          <w:szCs w:val="23"/>
        </w:rPr>
        <w:fldChar w:fldCharType="begin"/>
      </w:r>
      <w:r>
        <w:rPr>
          <w:rFonts w:ascii="Arial" w:hAnsi="Arial" w:cs="Arial"/>
          <w:color w:val="202122"/>
          <w:sz w:val="23"/>
          <w:szCs w:val="23"/>
        </w:rPr>
        <w:instrText xml:space="preserve"> </w:instrText>
      </w:r>
      <w:r>
        <w:rPr>
          <w:rFonts w:ascii="Arial" w:hAnsi="Arial" w:cs="Arial" w:hint="eastAsia"/>
          <w:color w:val="202122"/>
          <w:sz w:val="23"/>
          <w:szCs w:val="23"/>
        </w:rPr>
        <w:instrText>HYPERLINK "https://ja.wikipedia.org/wiki/%E6%85%8B" \o "</w:instrText>
      </w:r>
      <w:r>
        <w:rPr>
          <w:rFonts w:ascii="Arial" w:hAnsi="Arial" w:cs="Arial" w:hint="eastAsia"/>
          <w:color w:val="202122"/>
          <w:sz w:val="23"/>
          <w:szCs w:val="23"/>
        </w:rPr>
        <w:instrText>態</w:instrText>
      </w:r>
      <w:r>
        <w:rPr>
          <w:rFonts w:ascii="Arial" w:hAnsi="Arial" w:cs="Arial" w:hint="eastAsia"/>
          <w:color w:val="202122"/>
          <w:sz w:val="23"/>
          <w:szCs w:val="23"/>
        </w:rPr>
        <w:instrText>"</w:instrText>
      </w:r>
      <w:r>
        <w:rPr>
          <w:rFonts w:ascii="Arial" w:hAnsi="Arial" w:cs="Arial"/>
          <w:color w:val="202122"/>
          <w:sz w:val="23"/>
          <w:szCs w:val="23"/>
        </w:rPr>
        <w:instrText xml:space="preserve"> </w:instrText>
      </w:r>
      <w:r>
        <w:rPr>
          <w:rFonts w:ascii="Arial" w:hAnsi="Arial" w:cs="Arial"/>
          <w:color w:val="202122"/>
          <w:sz w:val="23"/>
          <w:szCs w:val="23"/>
        </w:rPr>
        <w:fldChar w:fldCharType="separate"/>
      </w:r>
      <w:r>
        <w:rPr>
          <w:rStyle w:val="Hyperlink"/>
          <w:rFonts w:ascii="Arial" w:hAnsi="Arial" w:cs="Arial"/>
          <w:color w:val="0645AD"/>
          <w:sz w:val="23"/>
          <w:szCs w:val="23"/>
          <w:u w:val="none"/>
        </w:rPr>
        <w:t>態</w:t>
      </w:r>
      <w:r>
        <w:rPr>
          <w:rFonts w:ascii="Arial" w:hAnsi="Arial" w:cs="Arial"/>
          <w:color w:val="202122"/>
          <w:sz w:val="23"/>
          <w:szCs w:val="23"/>
        </w:rPr>
        <w:fldChar w:fldCharType="end"/>
      </w:r>
      <w:r>
        <w:rPr>
          <w:rFonts w:ascii="Arial" w:hAnsi="Arial" w:cs="Arial"/>
          <w:color w:val="202122"/>
          <w:sz w:val="23"/>
          <w:szCs w:val="23"/>
        </w:rPr>
        <w:t>（能動態、受動態）、二つの数（単数、複数）、三つの人称（一人称、二人称、三人称）に応じて活用する。他に、</w:t>
      </w:r>
      <w:r>
        <w:rPr>
          <w:rFonts w:ascii="Arial" w:hAnsi="Arial" w:cs="Arial"/>
          <w:color w:val="202122"/>
          <w:sz w:val="23"/>
          <w:szCs w:val="23"/>
        </w:rPr>
        <w:fldChar w:fldCharType="begin"/>
      </w:r>
      <w:r>
        <w:rPr>
          <w:rFonts w:ascii="Arial" w:hAnsi="Arial" w:cs="Arial"/>
          <w:color w:val="202122"/>
          <w:sz w:val="23"/>
          <w:szCs w:val="23"/>
        </w:rPr>
        <w:instrText xml:space="preserve"> </w:instrText>
      </w:r>
      <w:r>
        <w:rPr>
          <w:rFonts w:ascii="Arial" w:hAnsi="Arial" w:cs="Arial" w:hint="eastAsia"/>
          <w:color w:val="202122"/>
          <w:sz w:val="23"/>
          <w:szCs w:val="23"/>
        </w:rPr>
        <w:instrText>HYPERLINK "https://ja.wikipedia.org/wiki/%E6%BA%96%E5%8B%95%E8%A9%9E" \o "</w:instrText>
      </w:r>
      <w:r>
        <w:rPr>
          <w:rFonts w:ascii="Arial" w:hAnsi="Arial" w:cs="Arial" w:hint="eastAsia"/>
          <w:color w:val="202122"/>
          <w:sz w:val="23"/>
          <w:szCs w:val="23"/>
        </w:rPr>
        <w:instrText>準動詞</w:instrText>
      </w:r>
      <w:r>
        <w:rPr>
          <w:rFonts w:ascii="Arial" w:hAnsi="Arial" w:cs="Arial" w:hint="eastAsia"/>
          <w:color w:val="202122"/>
          <w:sz w:val="23"/>
          <w:szCs w:val="23"/>
        </w:rPr>
        <w:instrText>"</w:instrText>
      </w:r>
      <w:r>
        <w:rPr>
          <w:rFonts w:ascii="Arial" w:hAnsi="Arial" w:cs="Arial"/>
          <w:color w:val="202122"/>
          <w:sz w:val="23"/>
          <w:szCs w:val="23"/>
        </w:rPr>
        <w:instrText xml:space="preserve"> </w:instrText>
      </w:r>
      <w:r>
        <w:rPr>
          <w:rFonts w:ascii="Arial" w:hAnsi="Arial" w:cs="Arial"/>
          <w:color w:val="202122"/>
          <w:sz w:val="23"/>
          <w:szCs w:val="23"/>
        </w:rPr>
        <w:fldChar w:fldCharType="separate"/>
      </w:r>
      <w:r>
        <w:rPr>
          <w:rStyle w:val="Hyperlink"/>
          <w:rFonts w:ascii="Arial" w:hAnsi="Arial" w:cs="Arial"/>
          <w:color w:val="0645AD"/>
          <w:sz w:val="23"/>
          <w:szCs w:val="23"/>
          <w:u w:val="none"/>
        </w:rPr>
        <w:t>準動詞</w:t>
      </w:r>
      <w:r>
        <w:rPr>
          <w:rFonts w:ascii="Arial" w:hAnsi="Arial" w:cs="Arial"/>
          <w:color w:val="202122"/>
          <w:sz w:val="23"/>
          <w:szCs w:val="23"/>
        </w:rPr>
        <w:fldChar w:fldCharType="end"/>
      </w:r>
      <w:r>
        <w:rPr>
          <w:rFonts w:ascii="Arial" w:hAnsi="Arial" w:cs="Arial"/>
          <w:color w:val="202122"/>
          <w:sz w:val="23"/>
          <w:szCs w:val="23"/>
        </w:rPr>
        <w:t>として</w:t>
      </w:r>
      <w:hyperlink r:id="rId5" w:tooltip="不定詞" w:history="1">
        <w:r>
          <w:rPr>
            <w:rStyle w:val="Hyperlink"/>
            <w:rFonts w:ascii="Arial" w:hAnsi="Arial" w:cs="Arial"/>
            <w:color w:val="0645AD"/>
            <w:sz w:val="23"/>
            <w:szCs w:val="23"/>
            <w:u w:val="none"/>
          </w:rPr>
          <w:t>不定詞</w:t>
        </w:r>
      </w:hyperlink>
      <w:r>
        <w:rPr>
          <w:rFonts w:ascii="Arial" w:hAnsi="Arial" w:cs="Arial"/>
          <w:color w:val="202122"/>
          <w:sz w:val="23"/>
          <w:szCs w:val="23"/>
        </w:rPr>
        <w:t>、</w:t>
      </w:r>
      <w:hyperlink r:id="rId6" w:tooltip="分詞" w:history="1">
        <w:r>
          <w:rPr>
            <w:rStyle w:val="Hyperlink"/>
            <w:rFonts w:ascii="Arial" w:hAnsi="Arial" w:cs="Arial"/>
            <w:color w:val="0645AD"/>
            <w:sz w:val="23"/>
            <w:szCs w:val="23"/>
            <w:u w:val="none"/>
          </w:rPr>
          <w:t>分詞</w:t>
        </w:r>
      </w:hyperlink>
      <w:r>
        <w:rPr>
          <w:rFonts w:ascii="Arial" w:hAnsi="Arial" w:cs="Arial"/>
          <w:color w:val="202122"/>
          <w:sz w:val="23"/>
          <w:szCs w:val="23"/>
        </w:rPr>
        <w:t>、</w:t>
      </w:r>
      <w:hyperlink r:id="rId7" w:tooltip="動名詞" w:history="1">
        <w:r>
          <w:rPr>
            <w:rStyle w:val="Hyperlink"/>
            <w:rFonts w:ascii="Arial" w:hAnsi="Arial" w:cs="Arial"/>
            <w:color w:val="0645AD"/>
            <w:sz w:val="23"/>
            <w:szCs w:val="23"/>
            <w:u w:val="none"/>
          </w:rPr>
          <w:t>動名詞</w:t>
        </w:r>
      </w:hyperlink>
      <w:r>
        <w:rPr>
          <w:rFonts w:ascii="Arial" w:hAnsi="Arial" w:cs="Arial"/>
          <w:color w:val="202122"/>
          <w:sz w:val="23"/>
          <w:szCs w:val="23"/>
        </w:rPr>
        <w:t>、</w:t>
      </w:r>
      <w:hyperlink r:id="rId8" w:tooltip="動形容詞" w:history="1">
        <w:r>
          <w:rPr>
            <w:rStyle w:val="Hyperlink"/>
            <w:rFonts w:ascii="Arial" w:hAnsi="Arial" w:cs="Arial"/>
            <w:color w:val="0645AD"/>
            <w:sz w:val="23"/>
            <w:szCs w:val="23"/>
            <w:u w:val="none"/>
          </w:rPr>
          <w:t>動形容詞</w:t>
        </w:r>
      </w:hyperlink>
      <w:r>
        <w:rPr>
          <w:rFonts w:ascii="Arial" w:hAnsi="Arial" w:cs="Arial"/>
          <w:color w:val="202122"/>
          <w:sz w:val="23"/>
          <w:szCs w:val="23"/>
        </w:rPr>
        <w:t>がある。これらはすべて、動詞の</w:t>
      </w:r>
      <w:r>
        <w:rPr>
          <w:rFonts w:ascii="Arial" w:hAnsi="Arial" w:cs="Arial"/>
          <w:color w:val="202122"/>
          <w:sz w:val="23"/>
          <w:szCs w:val="23"/>
        </w:rPr>
        <w:t>4</w:t>
      </w:r>
      <w:r>
        <w:rPr>
          <w:rFonts w:ascii="Arial" w:hAnsi="Arial" w:cs="Arial"/>
          <w:color w:val="202122"/>
          <w:sz w:val="23"/>
          <w:szCs w:val="23"/>
        </w:rPr>
        <w:t>基本形に基いて作られる。</w:t>
      </w:r>
    </w:p>
    <w:p w14:paraId="4CC93C92" w14:textId="77777777" w:rsidR="004F1879" w:rsidRDefault="004F1879" w:rsidP="004F1879">
      <w:pPr>
        <w:pStyle w:val="Norm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ラテン語の殆どの動詞は規則動詞である。規則動詞には第</w:t>
      </w:r>
      <w:r>
        <w:rPr>
          <w:rFonts w:ascii="Arial" w:hAnsi="Arial" w:cs="Arial"/>
          <w:color w:val="202122"/>
          <w:sz w:val="23"/>
          <w:szCs w:val="23"/>
        </w:rPr>
        <w:t>1</w:t>
      </w:r>
      <w:r>
        <w:rPr>
          <w:rFonts w:ascii="Arial" w:hAnsi="Arial" w:cs="Arial"/>
          <w:color w:val="202122"/>
          <w:sz w:val="23"/>
          <w:szCs w:val="23"/>
        </w:rPr>
        <w:t>変化動詞（</w:t>
      </w:r>
      <w:r>
        <w:rPr>
          <w:rFonts w:ascii="Arial" w:hAnsi="Arial" w:cs="Arial"/>
          <w:color w:val="202122"/>
          <w:sz w:val="23"/>
          <w:szCs w:val="23"/>
        </w:rPr>
        <w:t>-</w:t>
      </w:r>
      <w:proofErr w:type="spellStart"/>
      <w:r>
        <w:rPr>
          <w:rFonts w:ascii="Arial" w:hAnsi="Arial" w:cs="Arial"/>
          <w:color w:val="202122"/>
          <w:sz w:val="23"/>
          <w:szCs w:val="23"/>
        </w:rPr>
        <w:t>āre</w:t>
      </w:r>
      <w:proofErr w:type="spellEnd"/>
      <w:r>
        <w:rPr>
          <w:rFonts w:ascii="Arial" w:hAnsi="Arial" w:cs="Arial"/>
          <w:color w:val="202122"/>
          <w:sz w:val="23"/>
          <w:szCs w:val="23"/>
        </w:rPr>
        <w:t>）、第</w:t>
      </w:r>
      <w:r>
        <w:rPr>
          <w:rFonts w:ascii="Arial" w:hAnsi="Arial" w:cs="Arial"/>
          <w:color w:val="202122"/>
          <w:sz w:val="23"/>
          <w:szCs w:val="23"/>
        </w:rPr>
        <w:t>2</w:t>
      </w:r>
      <w:r>
        <w:rPr>
          <w:rFonts w:ascii="Arial" w:hAnsi="Arial" w:cs="Arial"/>
          <w:color w:val="202122"/>
          <w:sz w:val="23"/>
          <w:szCs w:val="23"/>
        </w:rPr>
        <w:t>変化動詞（</w:t>
      </w:r>
      <w:r>
        <w:rPr>
          <w:rFonts w:ascii="Arial" w:hAnsi="Arial" w:cs="Arial"/>
          <w:color w:val="202122"/>
          <w:sz w:val="23"/>
          <w:szCs w:val="23"/>
        </w:rPr>
        <w:t>-</w:t>
      </w:r>
      <w:proofErr w:type="spellStart"/>
      <w:r>
        <w:rPr>
          <w:rFonts w:ascii="Arial" w:hAnsi="Arial" w:cs="Arial"/>
          <w:color w:val="202122"/>
          <w:sz w:val="23"/>
          <w:szCs w:val="23"/>
        </w:rPr>
        <w:t>ēre</w:t>
      </w:r>
      <w:proofErr w:type="spellEnd"/>
      <w:r>
        <w:rPr>
          <w:rFonts w:ascii="Arial" w:hAnsi="Arial" w:cs="Arial"/>
          <w:color w:val="202122"/>
          <w:sz w:val="23"/>
          <w:szCs w:val="23"/>
        </w:rPr>
        <w:t>）、第</w:t>
      </w:r>
      <w:r>
        <w:rPr>
          <w:rFonts w:ascii="Arial" w:hAnsi="Arial" w:cs="Arial"/>
          <w:color w:val="202122"/>
          <w:sz w:val="23"/>
          <w:szCs w:val="23"/>
        </w:rPr>
        <w:t>3</w:t>
      </w:r>
      <w:r>
        <w:rPr>
          <w:rFonts w:ascii="Arial" w:hAnsi="Arial" w:cs="Arial"/>
          <w:color w:val="202122"/>
          <w:sz w:val="23"/>
          <w:szCs w:val="23"/>
        </w:rPr>
        <w:t>変化動詞（</w:t>
      </w:r>
      <w:r>
        <w:rPr>
          <w:rFonts w:ascii="Arial" w:hAnsi="Arial" w:cs="Arial"/>
          <w:color w:val="202122"/>
          <w:sz w:val="23"/>
          <w:szCs w:val="23"/>
        </w:rPr>
        <w:t>-ere</w:t>
      </w:r>
      <w:r>
        <w:rPr>
          <w:rFonts w:ascii="Arial" w:hAnsi="Arial" w:cs="Arial"/>
          <w:color w:val="202122"/>
          <w:sz w:val="23"/>
          <w:szCs w:val="23"/>
        </w:rPr>
        <w:t>）、第</w:t>
      </w:r>
      <w:r>
        <w:rPr>
          <w:rFonts w:ascii="Arial" w:hAnsi="Arial" w:cs="Arial"/>
          <w:color w:val="202122"/>
          <w:sz w:val="23"/>
          <w:szCs w:val="23"/>
        </w:rPr>
        <w:t>4</w:t>
      </w:r>
      <w:r>
        <w:rPr>
          <w:rFonts w:ascii="Arial" w:hAnsi="Arial" w:cs="Arial"/>
          <w:color w:val="202122"/>
          <w:sz w:val="23"/>
          <w:szCs w:val="23"/>
        </w:rPr>
        <w:t>変化動詞（</w:t>
      </w:r>
      <w:r>
        <w:rPr>
          <w:rFonts w:ascii="Arial" w:hAnsi="Arial" w:cs="Arial"/>
          <w:color w:val="202122"/>
          <w:sz w:val="23"/>
          <w:szCs w:val="23"/>
        </w:rPr>
        <w:t>-</w:t>
      </w:r>
      <w:proofErr w:type="spellStart"/>
      <w:r>
        <w:rPr>
          <w:rFonts w:ascii="Arial" w:hAnsi="Arial" w:cs="Arial"/>
          <w:color w:val="202122"/>
          <w:sz w:val="23"/>
          <w:szCs w:val="23"/>
        </w:rPr>
        <w:t>īre</w:t>
      </w:r>
      <w:proofErr w:type="spellEnd"/>
      <w:r>
        <w:rPr>
          <w:rFonts w:ascii="Arial" w:hAnsi="Arial" w:cs="Arial"/>
          <w:color w:val="202122"/>
          <w:sz w:val="23"/>
          <w:szCs w:val="23"/>
        </w:rPr>
        <w:t>）の四つに識別される。</w:t>
      </w:r>
    </w:p>
    <w:p w14:paraId="5506D8B1" w14:textId="02B3DA64" w:rsidR="00392E71" w:rsidRDefault="00392E71" w:rsidP="00501130"/>
    <w:p w14:paraId="6821F6CC" w14:textId="147D8FC9" w:rsidR="00392E71" w:rsidRDefault="00392E71" w:rsidP="00501130">
      <w:r>
        <w:rPr>
          <w:rFonts w:hint="eastAsia"/>
        </w:rPr>
        <w:t>本節で扱うのは、主に動詞類に関係する文法範疇である。時制(</w:t>
      </w:r>
      <w:r>
        <w:t>tense</w:t>
      </w:r>
      <w:r>
        <w:rPr>
          <w:rFonts w:hint="eastAsia"/>
        </w:rPr>
        <w:t>)を示す言語形式である。しかし、客観的事象としての時が文法範疇としての時制によって標ぼうされる過程では複雑な変容を遂げるから、両者の関係は単純に対応してはいない。</w:t>
      </w:r>
    </w:p>
    <w:p w14:paraId="58395BBC" w14:textId="15B5279E" w:rsidR="002B7A45" w:rsidRDefault="00392E71" w:rsidP="00501130">
      <w:r>
        <w:rPr>
          <w:rFonts w:hint="eastAsia"/>
        </w:rPr>
        <w:t xml:space="preserve">　時制を現在・過去・未来の３種類に分けるのは、伝統文法以来の一般的な方法であるが、</w:t>
      </w:r>
      <w:r w:rsidR="00BF34CE">
        <w:rPr>
          <w:rFonts w:hint="eastAsia"/>
        </w:rPr>
        <w:t>三つの時制が言語形式上普遍的に示される、などと考えてはならない。おのおのの言語は、連続する時間を独自の仕方で区切り、独自の時制体系を作っている。例えば、ゲルマン語派(</w:t>
      </w:r>
      <w:r w:rsidR="00BF34CE">
        <w:t>Germanic</w:t>
      </w:r>
      <w:r w:rsidR="00BF34CE">
        <w:rPr>
          <w:rFonts w:hint="eastAsia"/>
        </w:rPr>
        <w:t>)・スラヴ語派(</w:t>
      </w:r>
      <w:r w:rsidR="00BF34CE">
        <w:t>Slavic</w:t>
      </w:r>
      <w:r w:rsidR="00BF34CE">
        <w:rPr>
          <w:rFonts w:hint="eastAsia"/>
        </w:rPr>
        <w:t>)の諸語では、過去(</w:t>
      </w:r>
      <w:r w:rsidR="00BF34CE">
        <w:t>past</w:t>
      </w:r>
      <w:r w:rsidR="00BF34CE">
        <w:rPr>
          <w:rFonts w:hint="eastAsia"/>
        </w:rPr>
        <w:t>)と非過去(non-past)の二つの時制が基本である。ロマンス語派の場合、現在・過去・未来の三つの時制が伝統的に認められているが、実際は過去・非過去・無時間という時制にする方が、妥当と思われる。</w:t>
      </w:r>
      <w:r w:rsidR="002B7A45">
        <w:rPr>
          <w:rFonts w:hint="eastAsia"/>
        </w:rPr>
        <w:t>中略。</w:t>
      </w:r>
    </w:p>
    <w:p w14:paraId="61BD9709" w14:textId="41582EC7" w:rsidR="002B7A45" w:rsidRDefault="002B7A45" w:rsidP="00501130"/>
    <w:p w14:paraId="51F48000" w14:textId="42B26867" w:rsidR="00B867B9" w:rsidRDefault="002B7A45" w:rsidP="00501130">
      <w:pPr>
        <w:rPr>
          <w:rFonts w:hint="eastAsia"/>
        </w:rPr>
      </w:pPr>
      <w:r>
        <w:t>時制、相</w:t>
      </w:r>
      <w:r w:rsidR="00B867B9">
        <w:t>、法</w:t>
      </w:r>
      <w:r w:rsidR="00C46A1C">
        <w:rPr>
          <w:rFonts w:hint="eastAsia"/>
        </w:rPr>
        <w:t>、態</w:t>
      </w:r>
    </w:p>
    <w:sectPr w:rsidR="00B867B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E03DD"/>
    <w:multiLevelType w:val="hybridMultilevel"/>
    <w:tmpl w:val="C8528C70"/>
    <w:lvl w:ilvl="0" w:tplc="55B440E4">
      <w:start w:val="3"/>
      <w:numFmt w:val="japaneseCounting"/>
      <w:lvlText w:val="第%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49726837"/>
    <w:multiLevelType w:val="hybridMultilevel"/>
    <w:tmpl w:val="4AF4C2CE"/>
    <w:lvl w:ilvl="0" w:tplc="20327984">
      <w:start w:val="1"/>
      <w:numFmt w:val="japaneseCounting"/>
      <w:lvlText w:val="第%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16cid:durableId="629285046">
    <w:abstractNumId w:val="1"/>
  </w:num>
  <w:num w:numId="2" w16cid:durableId="632296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86F"/>
    <w:rsid w:val="000353B9"/>
    <w:rsid w:val="00101384"/>
    <w:rsid w:val="001E29AC"/>
    <w:rsid w:val="0023586F"/>
    <w:rsid w:val="002B7A45"/>
    <w:rsid w:val="00374656"/>
    <w:rsid w:val="00392E71"/>
    <w:rsid w:val="004F1879"/>
    <w:rsid w:val="00501130"/>
    <w:rsid w:val="005A0F52"/>
    <w:rsid w:val="00A42DF0"/>
    <w:rsid w:val="00B867B9"/>
    <w:rsid w:val="00BC5242"/>
    <w:rsid w:val="00BF34CE"/>
    <w:rsid w:val="00C46A1C"/>
    <w:rsid w:val="00C74847"/>
    <w:rsid w:val="00E266CA"/>
    <w:rsid w:val="00E646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1340CDC"/>
  <w15:chartTrackingRefBased/>
  <w15:docId w15:val="{B427CF24-5576-49EC-B4CC-484B2EC87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6CA"/>
    <w:pPr>
      <w:ind w:leftChars="400" w:left="840"/>
    </w:pPr>
  </w:style>
  <w:style w:type="paragraph" w:styleId="NormalWeb">
    <w:name w:val="Normal (Web)"/>
    <w:basedOn w:val="Normal"/>
    <w:uiPriority w:val="99"/>
    <w:semiHidden/>
    <w:unhideWhenUsed/>
    <w:rsid w:val="004F187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yperlink">
    <w:name w:val="Hyperlink"/>
    <w:basedOn w:val="DefaultParagraphFont"/>
    <w:uiPriority w:val="99"/>
    <w:semiHidden/>
    <w:unhideWhenUsed/>
    <w:rsid w:val="004F18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5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wikipedia.org/wiki/%E5%8B%95%E5%BD%A2%E5%AE%B9%E8%A9%9E" TargetMode="External"/><Relationship Id="rId3" Type="http://schemas.openxmlformats.org/officeDocument/2006/relationships/settings" Target="settings.xml"/><Relationship Id="rId7" Type="http://schemas.openxmlformats.org/officeDocument/2006/relationships/hyperlink" Target="https://ja.wikipedia.org/wiki/%E5%8B%95%E5%90%8D%E8%A9%9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wikipedia.org/wiki/%E5%88%86%E8%A9%9E" TargetMode="External"/><Relationship Id="rId5" Type="http://schemas.openxmlformats.org/officeDocument/2006/relationships/hyperlink" Target="https://ja.wikipedia.org/wiki/%E4%B8%8D%E5%AE%9A%E8%A9%9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松浦　義広</dc:creator>
  <cp:keywords/>
  <dc:description/>
  <cp:lastModifiedBy>松浦　義広</cp:lastModifiedBy>
  <cp:revision>5</cp:revision>
  <dcterms:created xsi:type="dcterms:W3CDTF">2022-04-28T10:15:00Z</dcterms:created>
  <dcterms:modified xsi:type="dcterms:W3CDTF">2022-04-29T11:39:00Z</dcterms:modified>
</cp:coreProperties>
</file>