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t>表5.5 智能服务模块测试用例表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004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智能服务模块测试用例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用例描述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用户可以通过智能服务模块获取课程推荐、智能问答和人工客服支持，管理员可以查看相关统计结果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用例入口</w:t>
            </w:r>
          </w:p>
        </w:tc>
        <w:tc>
          <w:tcPr>
            <w:tcW w:type="dxa" w:w="6474"/>
            <w:gridSpan w:val="3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用户进入小程序首页或AI客服页面，管理员进入后台推荐分析和AI客服页面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用例场景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测试步骤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预期结果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是否与实际结果一致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用户行为采集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用户浏览课程详情页或点击推荐位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系统成功记录用户行为数据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首页课程推荐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用户进入首页查看推荐区域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页面显示课程推荐结果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AI常见问题应答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用户输入课程推荐、订单、优惠券等问题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系统返回对应回复内容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知识库命中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用户输入命中知识库关键词的问题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系统返回与知识库一致的应答结果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转人工处理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用户在会话中发起转人工请求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系统生成转人工记录并更新会话状态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人工回复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管理员在后台处理待人工会话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系统保存人工回复并更新会话状态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用户反馈统计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用户提交会话评价，管理员查看统计</w:t>
            </w:r>
          </w:p>
        </w:tc>
        <w:tc>
          <w:tcPr>
            <w:tcW w:type="dxa" w:w="2158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系统保存反馈信息并展示统计结果</w:t>
            </w:r>
          </w:p>
        </w:tc>
        <w:tc>
          <w:tcPr>
            <w:tcW w:type="dxa" w:w="2158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