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25" w:name="X3648200adb13ba32ff0021b89815b0dbc4e3bf9"/>
    <w:p>
      <w:pPr>
        <w:pStyle w:val="Heading1"/>
      </w:pPr>
      <w:r>
        <w:t xml:space="preserve">Authorization State Machine Specification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rPr>
          <w:rFonts w:hint="eastAsia"/>
        </w:rPr>
        <w:t xml:space="preserve">的正式状态机规范。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授权对象具有哪些正式状态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各状态的正式语义是什么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哪些事件可以触发授权状态迁移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哪些主体可以触发这些迁移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哪些迁移允许自动发生，哪些必须人工批准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哪些迁移是明令禁止的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授权对象在不同状态下允许什么、不允许什么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授权如何创建、激活、冻结、收缩、撤销、过期与恢复</w:t>
      </w:r>
    </w:p>
    <w:p>
      <w:pPr>
        <w:pStyle w:val="BodyText"/>
      </w:pPr>
      <w:r>
        <w:rPr>
          <w:rFonts w:hint="eastAsia"/>
        </w:rPr>
        <w:t xml:space="preserve">本文件是以下文件的下沉落地规范：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《项目宪法</w:t>
      </w:r>
      <w:r>
        <w:t xml:space="preserve"> / </w:t>
      </w:r>
      <w:r>
        <w:rPr>
          <w:rFonts w:hint="eastAsia"/>
        </w:rPr>
        <w:t xml:space="preserve">根原则》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《字段级与状态级规范》</w:t>
      </w:r>
      <w:r>
        <w:t xml:space="preserve"> </w:t>
      </w:r>
      <w:r>
        <w:t xml:space="preserve">- 《Truth Source &amp; Ownership Matrix》</w:t>
      </w:r>
      <w:r>
        <w:t xml:space="preserve"> </w:t>
      </w:r>
      <w:r>
        <w:t xml:space="preserve">- 《Promotion / Change Control / Authorization Policy》</w:t>
      </w:r>
      <w:r>
        <w:t xml:space="preserve"> </w:t>
      </w:r>
      <w:r>
        <w:t xml:space="preserve">- 《Audit / Incident / Circuit Breaker Policy》</w:t>
      </w:r>
      <w:r>
        <w:t xml:space="preserve"> </w:t>
      </w:r>
      <w:r>
        <w:t xml:space="preserve">- 《Risk Governor </w:t>
      </w:r>
      <w:r>
        <w:rPr>
          <w:rFonts w:hint="eastAsia"/>
        </w:rPr>
        <w:t xml:space="preserve">正式边界定义》</w:t>
      </w:r>
      <w:r>
        <w:t xml:space="preserve"> </w:t>
      </w:r>
      <w:r>
        <w:t xml:space="preserve">- 《Control Plane / Operator Console </w:t>
      </w:r>
      <w:r>
        <w:rPr>
          <w:rFonts w:hint="eastAsia"/>
        </w:rPr>
        <w:t xml:space="preserve">正式边界定义》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授权范围的具体业务内容枚举细节</w:t>
      </w:r>
      <w:r>
        <w:t xml:space="preserve"> </w:t>
      </w:r>
      <w:r>
        <w:t xml:space="preserve">- GUI </w:t>
      </w:r>
      <w:r>
        <w:rPr>
          <w:rFonts w:hint="eastAsia"/>
        </w:rPr>
        <w:t xml:space="preserve">页面实现</w:t>
      </w:r>
      <w:r>
        <w:t xml:space="preserve"> </w:t>
      </w:r>
      <w:r>
        <w:t xml:space="preserve">- API </w:t>
      </w:r>
      <w:r>
        <w:rPr>
          <w:rFonts w:hint="eastAsia"/>
        </w:rPr>
        <w:t xml:space="preserve">路由细节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数据库建表细节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具体审批角色配置</w:t>
      </w:r>
    </w:p>
    <w:p>
      <w:pPr>
        <w:pStyle w:val="BodyText"/>
      </w:pPr>
      <w:r>
        <w:rPr>
          <w:rFonts w:hint="eastAsia"/>
        </w:rPr>
        <w:t xml:space="preserve">如与上位文件冲突，以《项目宪法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Authorization </w:t>
      </w:r>
      <w:r>
        <w:rPr>
          <w:rFonts w:hint="eastAsia"/>
        </w:rPr>
        <w:t xml:space="preserve">状态机的目标，是把“系统被允许做什么”从松散配置或口头理解，收敛为一套正式、可审计、可版本化、可收缩、可撤销、不可偷偷扩张的治理状态系统。</w:t>
      </w:r>
    </w:p>
    <w:p>
      <w:pPr>
        <w:pStyle w:val="BodyText"/>
      </w:pPr>
      <w:r>
        <w:rPr>
          <w:rFonts w:hint="eastAsia"/>
        </w:rPr>
        <w:t xml:space="preserve">它必须保证：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授权不是前端页面上的一组临时勾选值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授权不是策略层可以自行放宽的隐性配置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授权扩张必须经过正式治理与审批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授权收缩与撤销必须可快速触发并可审计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授权对象不会在无效状态下继续被系统误用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b/>
          <w:bCs/>
        </w:rPr>
        <w:t xml:space="preserve">Authorization </w:t>
      </w:r>
      <w:r>
        <w:rPr>
          <w:rFonts w:hint="eastAsia"/>
          <w:b/>
          <w:bCs/>
        </w:rPr>
        <w:t xml:space="preserve">状态机，是把“Agent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在什么边界内可以做什么”正式化为一套可授予、可收缩、可冻结、可撤销、可过期、可恢复的治理生命周期系统。</w:t>
      </w:r>
    </w:p>
    <w:p>
      <w:r>
        <w:pict>
          <v:rect style="width:0;height:1.5pt" o:hralign="center" o:hrstd="t" o:hr="t"/>
        </w:pict>
      </w:r>
    </w:p>
    <w:bookmarkEnd w:id="22"/>
    <w:bookmarkStart w:id="23" w:name="authorization-对象的正式地位"/>
    <w:p>
      <w:pPr>
        <w:pStyle w:val="Heading2"/>
      </w:pPr>
      <w:r>
        <w:t xml:space="preserve">2. Authorization </w:t>
      </w:r>
      <w:r>
        <w:rPr>
          <w:rFonts w:hint="eastAsia"/>
        </w:rPr>
        <w:t xml:space="preserve">对象的正式地位</w:t>
      </w:r>
    </w:p>
    <w:p>
      <w:pPr>
        <w:pStyle w:val="FirstParagraph"/>
      </w:pPr>
      <w:r>
        <w:t xml:space="preserve">Authorization </w:t>
      </w:r>
      <w:r>
        <w:rPr>
          <w:rFonts w:hint="eastAsia"/>
        </w:rPr>
        <w:t xml:space="preserve">对象的本质是：</w:t>
      </w:r>
    </w:p>
    <w:p>
      <w:pPr>
        <w:pStyle w:val="Block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在特定范围、特定阶段、特定模式下可执行行为边界的正式治理许可对象。</w:t>
      </w:r>
    </w:p>
    <w:p>
      <w:pPr>
        <w:pStyle w:val="FirstParagraph"/>
      </w:pPr>
      <w:r>
        <w:rPr>
          <w:rFonts w:hint="eastAsia"/>
        </w:rPr>
        <w:t xml:space="preserve">它不是：</w:t>
      </w:r>
      <w:r>
        <w:t xml:space="preserve"> </w:t>
      </w:r>
      <w:r>
        <w:t xml:space="preserve">- H0 / H1-H5 </w:t>
      </w:r>
      <w:r>
        <w:rPr>
          <w:rFonts w:hint="eastAsia"/>
        </w:rPr>
        <w:t xml:space="preserve">的市场判断</w:t>
      </w:r>
      <w:r>
        <w:t xml:space="preserve"> </w:t>
      </w:r>
      <w:r>
        <w:t xml:space="preserve">- Risk Governor </w:t>
      </w:r>
      <w:r>
        <w:rPr>
          <w:rFonts w:hint="eastAsia"/>
        </w:rPr>
        <w:t xml:space="preserve">的风险裁决结果</w:t>
      </w:r>
      <w:r>
        <w:t xml:space="preserve"> </w:t>
      </w:r>
      <w:r>
        <w:t xml:space="preserve">- Control Plane </w:t>
      </w:r>
      <w:r>
        <w:rPr>
          <w:rFonts w:hint="eastAsia"/>
        </w:rPr>
        <w:t xml:space="preserve">的前端配置快照</w:t>
      </w:r>
      <w:r>
        <w:t xml:space="preserve"> </w:t>
      </w:r>
      <w:r>
        <w:t xml:space="preserve">- Learning Plane </w:t>
      </w:r>
      <w:r>
        <w:rPr>
          <w:rFonts w:hint="eastAsia"/>
        </w:rPr>
        <w:t xml:space="preserve">的建议</w:t>
      </w:r>
    </w:p>
    <w:p>
      <w:pPr>
        <w:pStyle w:val="BodyText"/>
      </w:pPr>
      <w:r>
        <w:rPr>
          <w:rFonts w:hint="eastAsia"/>
        </w:rPr>
        <w:t xml:space="preserve">它可以：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被起草</w:t>
      </w:r>
      <w:r>
        <w:t xml:space="preserve"> </w:t>
      </w:r>
      <w:r>
        <w:t xml:space="preserve">- </w:t>
      </w:r>
      <w:r>
        <w:rPr>
          <w:rFonts w:hint="eastAsia"/>
        </w:rPr>
        <w:t xml:space="preserve">被审批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被激活</w:t>
      </w:r>
      <w:r>
        <w:t xml:space="preserve"> </w:t>
      </w:r>
      <w:r>
        <w:t xml:space="preserve">- </w:t>
      </w:r>
      <w:r>
        <w:rPr>
          <w:rFonts w:hint="eastAsia"/>
        </w:rPr>
        <w:t xml:space="preserve">被收缩</w:t>
      </w:r>
      <w:r>
        <w:t xml:space="preserve"> </w:t>
      </w:r>
      <w:r>
        <w:t xml:space="preserve">- </w:t>
      </w:r>
      <w:r>
        <w:rPr>
          <w:rFonts w:hint="eastAsia"/>
        </w:rPr>
        <w:t xml:space="preserve">被冻结</w:t>
      </w:r>
      <w:r>
        <w:t xml:space="preserve"> </w:t>
      </w:r>
      <w:r>
        <w:t xml:space="preserve">- </w:t>
      </w:r>
      <w:r>
        <w:rPr>
          <w:rFonts w:hint="eastAsia"/>
        </w:rPr>
        <w:t xml:space="preserve">被撤销</w:t>
      </w:r>
      <w:r>
        <w:t xml:space="preserve"> </w:t>
      </w:r>
      <w:r>
        <w:t xml:space="preserve">- </w:t>
      </w:r>
      <w:r>
        <w:rPr>
          <w:rFonts w:hint="eastAsia"/>
        </w:rPr>
        <w:t xml:space="preserve">被过期</w:t>
      </w:r>
      <w:r>
        <w:t xml:space="preserve"> </w:t>
      </w:r>
      <w:r>
        <w:t xml:space="preserve">- </w:t>
      </w:r>
      <w:r>
        <w:rPr>
          <w:rFonts w:hint="eastAsia"/>
        </w:rPr>
        <w:t xml:space="preserve">被恢复或重新授予</w:t>
      </w:r>
    </w:p>
    <w:p>
      <w:pPr>
        <w:pStyle w:val="BodyText"/>
      </w:pPr>
      <w:r>
        <w:rPr>
          <w:rFonts w:hint="eastAsia"/>
        </w:rPr>
        <w:t xml:space="preserve">它不可以：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在无审批情况下自动扩张</w:t>
      </w:r>
      <w:r>
        <w:t xml:space="preserve"> </w:t>
      </w:r>
      <w:r>
        <w:t xml:space="preserve">- </w:t>
      </w:r>
      <w:r>
        <w:rPr>
          <w:rFonts w:hint="eastAsia"/>
        </w:rPr>
        <w:t xml:space="preserve">被</w:t>
      </w:r>
      <w:r>
        <w:t xml:space="preserve"> GUI </w:t>
      </w:r>
      <w:r>
        <w:rPr>
          <w:rFonts w:hint="eastAsia"/>
        </w:rPr>
        <w:t xml:space="preserve">直接伪造为已生效</w:t>
      </w:r>
      <w:r>
        <w:t xml:space="preserve"> </w:t>
      </w:r>
      <w:r>
        <w:t xml:space="preserve">- </w:t>
      </w:r>
      <w:r>
        <w:rPr>
          <w:rFonts w:hint="eastAsia"/>
        </w:rPr>
        <w:t xml:space="preserve">被学习建议直接改宽</w:t>
      </w:r>
    </w:p>
    <w:p>
      <w:r>
        <w:pict>
          <v:rect style="width:0;height:1.5pt" o:hralign="center" o:hrstd="t" o:hr="t"/>
        </w:pict>
      </w:r>
    </w:p>
    <w:bookmarkEnd w:id="23"/>
    <w:bookmarkStart w:id="24" w:name="正式状态集合"/>
    <w:p>
      <w:pPr>
        <w:pStyle w:val="Heading2"/>
      </w:pPr>
      <w:r>
        <w:t xml:space="preserve">3. </w:t>
      </w:r>
      <w:r>
        <w:rPr>
          <w:rFonts w:hint="eastAsia"/>
        </w:rPr>
        <w:t xml:space="preserve">正式状态集合</w:t>
      </w:r>
    </w:p>
    <w:p>
      <w:pPr>
        <w:pStyle w:val="FirstParagraph"/>
      </w:pPr>
      <w:r>
        <w:t xml:space="preserve">Authorization </w:t>
      </w:r>
      <w:r>
        <w:rPr>
          <w:rFonts w:hint="eastAsia"/>
        </w:rPr>
        <w:t xml:space="preserve">正式状态集合如下：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PENDING_APPROVAL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RESTRICTED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REJECTED</w:t>
      </w:r>
    </w:p>
    <w:p>
      <w:pPr>
        <w:pStyle w:val="FirstParagraph"/>
      </w:pPr>
      <w:r>
        <w:rPr>
          <w:rFonts w:hint="eastAsia"/>
        </w:rPr>
        <w:t xml:space="preserve">这些状态与</w:t>
      </w:r>
      <w:r>
        <w:t xml:space="preserve"> </w:t>
      </w:r>
      <w:r>
        <w:rPr>
          <w:rStyle w:val="VerbatimChar"/>
        </w:rPr>
        <w:t xml:space="preserve">authorization_state</w:t>
      </w:r>
      <w:r>
        <w:t xml:space="preserve"> </w:t>
      </w:r>
      <w:r>
        <w:rPr>
          <w:rFonts w:hint="eastAsia"/>
        </w:rPr>
        <w:t xml:space="preserve">的总体语义保持一致，但本文件进一步定义其状态机规则。</w:t>
      </w:r>
    </w:p>
    <w:p>
      <w:r>
        <w:pict>
          <v:rect style="width:0;height:1.5pt" o:hralign="center" o:hrstd="t" o:hr="t"/>
        </w:pict>
      </w:r>
    </w:p>
    <w:bookmarkEnd w:id="24"/>
    <w:bookmarkStart w:id="25" w:name="状态语义"/>
    <w:p>
      <w:pPr>
        <w:pStyle w:val="Heading2"/>
      </w:pPr>
      <w:r>
        <w:t xml:space="preserve">4. </w:t>
      </w:r>
      <w:r>
        <w:rPr>
          <w:rFonts w:hint="eastAsia"/>
        </w:rPr>
        <w:t xml:space="preserve">状态语义</w:t>
      </w:r>
    </w:p>
    <w:bookmarkEnd w:id="25"/>
    <w:bookmarkStart w:id="29" w:name="draft"/>
    <w:p>
      <w:pPr>
        <w:pStyle w:val="Heading2"/>
      </w:pPr>
      <w:r>
        <w:t xml:space="preserve">4.1 DRAFT</w:t>
      </w:r>
    </w:p>
    <w:bookmarkStart w:id="26" w:name="含义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授权草案已形成，但尚未进入正式审批流程</w:t>
      </w:r>
    </w:p>
    <w:bookmarkEnd w:id="26"/>
    <w:bookmarkStart w:id="27" w:name="允许行为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被审查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被补充作用域与元信息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进入审批流程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被拒绝或废弃</w:t>
      </w:r>
    </w:p>
    <w:bookmarkEnd w:id="27"/>
    <w:bookmarkStart w:id="28" w:name="不允许行为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不得被系统视为已生效授权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不得被</w:t>
      </w:r>
      <w:r>
        <w:t xml:space="preserve"> Risk / OMS / I </w:t>
      </w:r>
      <w:r>
        <w:rPr>
          <w:rFonts w:hint="eastAsia"/>
        </w:rPr>
        <w:t xml:space="preserve">作为</w:t>
      </w:r>
      <w:r>
        <w:t xml:space="preserve"> live </w:t>
      </w:r>
      <w:r>
        <w:rPr>
          <w:rFonts w:hint="eastAsia"/>
        </w:rPr>
        <w:t xml:space="preserve">有效授权使用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ending_approval"/>
    <w:p>
      <w:pPr>
        <w:pStyle w:val="Heading2"/>
      </w:pPr>
      <w:r>
        <w:t xml:space="preserve">4.2 PENDING_APPROVAL</w:t>
      </w:r>
    </w:p>
    <w:bookmarkStart w:id="30" w:name="含义-1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授权对象已进入正式审批流程，但尚未生效</w:t>
      </w:r>
    </w:p>
    <w:bookmarkEnd w:id="30"/>
    <w:bookmarkStart w:id="31" w:name="允许行为-1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等待审批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被拒绝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被退回修改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被取消申请</w:t>
      </w:r>
    </w:p>
    <w:bookmarkEnd w:id="31"/>
    <w:bookmarkStart w:id="32" w:name="不允许行为-1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不得作为</w:t>
      </w:r>
      <w:r>
        <w:t xml:space="preserve"> ACTIVE </w:t>
      </w:r>
      <w:r>
        <w:rPr>
          <w:rFonts w:hint="eastAsia"/>
        </w:rPr>
        <w:t xml:space="preserve">授权使用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不得在审批未完成时提前放开系统边界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ctive"/>
    <w:p>
      <w:pPr>
        <w:pStyle w:val="Heading2"/>
      </w:pPr>
      <w:r>
        <w:t xml:space="preserve">4.3 ACTIVE</w:t>
      </w:r>
    </w:p>
    <w:bookmarkStart w:id="34" w:name="含义-2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授权正式生效</w:t>
      </w:r>
    </w:p>
    <w:p>
      <w:pPr>
        <w:pStyle w:val="Compact"/>
        <w:numPr>
          <w:ilvl w:val="0"/>
          <w:numId w:val="1008"/>
        </w:numPr>
      </w:pPr>
      <w:r>
        <w:t xml:space="preserve">Agent </w:t>
      </w:r>
      <w:r>
        <w:rPr>
          <w:rFonts w:hint="eastAsia"/>
        </w:rPr>
        <w:t xml:space="preserve">在该授权对象定义的边界内可以被允许行动</w:t>
      </w:r>
    </w:p>
    <w:bookmarkEnd w:id="34"/>
    <w:bookmarkStart w:id="35" w:name="允许行为-2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被</w:t>
      </w:r>
      <w:r>
        <w:t xml:space="preserve"> Risk Governor </w:t>
      </w:r>
      <w:r>
        <w:rPr>
          <w:rFonts w:hint="eastAsia"/>
        </w:rPr>
        <w:t xml:space="preserve">读取与约束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被用于</w:t>
      </w:r>
      <w:r>
        <w:t xml:space="preserve"> Lease / Execution / Mode </w:t>
      </w:r>
      <w:r>
        <w:rPr>
          <w:rFonts w:hint="eastAsia"/>
        </w:rPr>
        <w:t xml:space="preserve">的合法性检查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在条件满足时被收缩、冻结、撤销、过期</w:t>
      </w:r>
    </w:p>
    <w:bookmarkEnd w:id="35"/>
    <w:bookmarkStart w:id="36" w:name="不允许行为-2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不得无版本、无审计地被静默扩张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stricted"/>
    <w:p>
      <w:pPr>
        <w:pStyle w:val="Heading2"/>
      </w:pPr>
      <w:r>
        <w:t xml:space="preserve">4.4 RESTRICTED</w:t>
      </w:r>
    </w:p>
    <w:bookmarkStart w:id="38" w:name="含义-3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授权仍存在，但较</w:t>
      </w:r>
      <w:r>
        <w:t xml:space="preserve"> ACTIVE </w:t>
      </w:r>
      <w:r>
        <w:rPr>
          <w:rFonts w:hint="eastAsia"/>
        </w:rPr>
        <w:t xml:space="preserve">明显收缩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通常表示部分</w:t>
      </w:r>
      <w:r>
        <w:t xml:space="preserve"> </w:t>
      </w:r>
      <w:r>
        <w:rPr>
          <w:rFonts w:hint="eastAsia"/>
        </w:rPr>
        <w:t xml:space="preserve">symbol、策略簇、订单类型、风险额度或运行阶段被缩小</w:t>
      </w:r>
    </w:p>
    <w:bookmarkEnd w:id="38"/>
    <w:bookmarkStart w:id="39" w:name="允许行为-3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在收缩后的边界内继续使用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被进一步冻结或撤销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在条件满足时恢复到</w:t>
      </w:r>
      <w:r>
        <w:t xml:space="preserve"> ACTIVE</w:t>
      </w:r>
    </w:p>
    <w:bookmarkEnd w:id="39"/>
    <w:bookmarkStart w:id="40" w:name="不允许行为-3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不得被当作和</w:t>
      </w:r>
      <w:r>
        <w:t xml:space="preserve"> ACTIVE </w:t>
      </w:r>
      <w:r>
        <w:rPr>
          <w:rFonts w:hint="eastAsia"/>
        </w:rPr>
        <w:t xml:space="preserve">一样宽的授权使用</w:t>
      </w:r>
    </w:p>
    <w:bookmarkEnd w:id="40"/>
    <w:bookmarkStart w:id="41" w:name="典型场景"/>
    <w:p>
      <w:pPr>
        <w:pStyle w:val="Heading3"/>
      </w:pPr>
      <w:r>
        <w:rPr>
          <w:rFonts w:hint="eastAsia"/>
        </w:rPr>
        <w:t xml:space="preserve">典型场景</w:t>
      </w:r>
    </w:p>
    <w:p>
      <w:pPr>
        <w:pStyle w:val="Compact"/>
        <w:numPr>
          <w:ilvl w:val="0"/>
          <w:numId w:val="1014"/>
        </w:numPr>
      </w:pPr>
      <w:r>
        <w:t xml:space="preserve">near-miss </w:t>
      </w:r>
      <w:r>
        <w:rPr>
          <w:rFonts w:hint="eastAsia"/>
        </w:rPr>
        <w:t xml:space="preserve">后局部撤权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恢复观察期内临时收缩授权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风险模式降低后的同步授权收紧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rozen"/>
    <w:p>
      <w:pPr>
        <w:pStyle w:val="Heading2"/>
      </w:pPr>
      <w:r>
        <w:t xml:space="preserve">4.5 FROZEN</w:t>
      </w:r>
    </w:p>
    <w:bookmarkStart w:id="43" w:name="含义-4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授权对象被临时冻结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在冻结期间，该授权不得继续作为可用授权被系统使用</w:t>
      </w:r>
    </w:p>
    <w:bookmarkEnd w:id="43"/>
    <w:bookmarkStart w:id="44" w:name="允许行为-4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保持冻结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被撤销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被过期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在正式恢复条件下解除冻结</w:t>
      </w:r>
    </w:p>
    <w:bookmarkEnd w:id="44"/>
    <w:bookmarkStart w:id="45" w:name="不允许行为-4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不得被</w:t>
      </w:r>
      <w:r>
        <w:t xml:space="preserve"> H0 / Risk / OMS </w:t>
      </w:r>
      <w:r>
        <w:rPr>
          <w:rFonts w:hint="eastAsia"/>
        </w:rPr>
        <w:t xml:space="preserve">继续视作可用授权</w:t>
      </w:r>
    </w:p>
    <w:bookmarkEnd w:id="45"/>
    <w:bookmarkStart w:id="46" w:name="典型场景-1"/>
    <w:p>
      <w:pPr>
        <w:pStyle w:val="Heading3"/>
      </w:pPr>
      <w:r>
        <w:rPr>
          <w:rFonts w:hint="eastAsia"/>
        </w:rPr>
        <w:t xml:space="preserve">典型场景</w:t>
      </w:r>
    </w:p>
    <w:p>
      <w:pPr>
        <w:pStyle w:val="Compact"/>
        <w:numPr>
          <w:ilvl w:val="0"/>
          <w:numId w:val="1018"/>
        </w:numPr>
      </w:pPr>
      <w:r>
        <w:t xml:space="preserve">incident freeze</w:t>
      </w:r>
    </w:p>
    <w:p>
      <w:pPr>
        <w:pStyle w:val="Compact"/>
        <w:numPr>
          <w:ilvl w:val="0"/>
          <w:numId w:val="1018"/>
        </w:numPr>
      </w:pPr>
      <w:r>
        <w:t xml:space="preserve">emergency stop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事故调查期间冻结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恢复前观察窗口冻结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revoked"/>
    <w:p>
      <w:pPr>
        <w:pStyle w:val="Heading2"/>
      </w:pPr>
      <w:r>
        <w:t xml:space="preserve">4.6 REVOKED</w:t>
      </w:r>
    </w:p>
    <w:bookmarkStart w:id="48" w:name="含义-5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授权被正式撤销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不得继续使用</w:t>
      </w:r>
    </w:p>
    <w:bookmarkEnd w:id="48"/>
    <w:bookmarkStart w:id="49" w:name="允许行为-5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审计与复盘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必要时基于新流程重新申请新授权对象</w:t>
      </w:r>
    </w:p>
    <w:bookmarkEnd w:id="49"/>
    <w:bookmarkStart w:id="50" w:name="不允许行为-5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不得重新恢复活跃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不得被当作临时暂停</w:t>
      </w:r>
    </w:p>
    <w:bookmarkEnd w:id="50"/>
    <w:bookmarkStart w:id="51" w:name="重要语义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Fonts w:hint="eastAsia"/>
        </w:rPr>
        <w:t xml:space="preserve">撤销是终态，不是临时冻结。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expired"/>
    <w:p>
      <w:pPr>
        <w:pStyle w:val="Heading2"/>
      </w:pPr>
      <w:r>
        <w:t xml:space="preserve">4.7 EXPIRED</w:t>
      </w:r>
    </w:p>
    <w:bookmarkStart w:id="53" w:name="含义-6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授权到期失效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不得继续使用</w:t>
      </w:r>
    </w:p>
    <w:bookmarkEnd w:id="53"/>
    <w:bookmarkStart w:id="54" w:name="允许行为-6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审计与复盘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必要时重新发起新的授权申请</w:t>
      </w:r>
    </w:p>
    <w:bookmarkEnd w:id="54"/>
    <w:bookmarkStart w:id="55" w:name="不允许行为-6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不得被自动延长或自动恢复为</w:t>
      </w:r>
      <w:r>
        <w:t xml:space="preserve"> ACTIVE</w:t>
      </w:r>
    </w:p>
    <w:bookmarkEnd w:id="55"/>
    <w:bookmarkStart w:id="56" w:name="重要语义-1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Fonts w:hint="eastAsia"/>
        </w:rPr>
        <w:t xml:space="preserve">过期是时间或条件触发的自然终止，不等于人工撤销。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jected"/>
    <w:p>
      <w:pPr>
        <w:pStyle w:val="Heading2"/>
      </w:pPr>
      <w:r>
        <w:t xml:space="preserve">4.8 REJECTED</w:t>
      </w:r>
    </w:p>
    <w:bookmarkStart w:id="58" w:name="含义-7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授权草案或申请未获批准，正式不生效</w:t>
      </w:r>
    </w:p>
    <w:bookmarkEnd w:id="58"/>
    <w:bookmarkStart w:id="59" w:name="允许行为-7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复盘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重新起草新草案</w:t>
      </w:r>
    </w:p>
    <w:bookmarkEnd w:id="59"/>
    <w:bookmarkStart w:id="60" w:name="不允许行为-7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不得把被拒绝对象重新标成</w:t>
      </w:r>
      <w:r>
        <w:t xml:space="preserve"> ACTIVE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不得绕过审批链继续使用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正式触发事件"/>
    <w:p>
      <w:pPr>
        <w:pStyle w:val="Heading2"/>
      </w:pPr>
      <w:r>
        <w:t xml:space="preserve">5. </w:t>
      </w:r>
      <w:r>
        <w:rPr>
          <w:rFonts w:hint="eastAsia"/>
        </w:rPr>
        <w:t xml:space="preserve">正式触发事件</w:t>
      </w:r>
    </w:p>
    <w:p>
      <w:pPr>
        <w:pStyle w:val="FirstParagraph"/>
      </w:pPr>
      <w:r>
        <w:t xml:space="preserve">Authorization </w:t>
      </w:r>
      <w:r>
        <w:rPr>
          <w:rFonts w:hint="eastAsia"/>
        </w:rPr>
        <w:t xml:space="preserve">状态迁移只能由正式事件触发。</w:t>
      </w:r>
    </w:p>
    <w:bookmarkStart w:id="62" w:name="事件类别"/>
    <w:p>
      <w:pPr>
        <w:pStyle w:val="Heading3"/>
      </w:pPr>
      <w:r>
        <w:t xml:space="preserve">5.1 </w:t>
      </w:r>
      <w:r>
        <w:rPr>
          <w:rFonts w:hint="eastAsia"/>
        </w:rPr>
        <w:t xml:space="preserve">事件类别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draft_event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approval_event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activation_event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restriction_event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freeze_event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revocation_event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expiry_event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recovery_event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incident_event</w:t>
      </w:r>
    </w:p>
    <w:bookmarkEnd w:id="62"/>
    <w:bookmarkStart w:id="63" w:name="典型事件示例"/>
    <w:p>
      <w:pPr>
        <w:pStyle w:val="Heading3"/>
      </w:pPr>
      <w:r>
        <w:t xml:space="preserve">5.2 </w:t>
      </w:r>
      <w:r>
        <w:rPr>
          <w:rFonts w:hint="eastAsia"/>
        </w:rPr>
        <w:t xml:space="preserve">典型事件示例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authorization_draft_created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authorization_submitted_for_approval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authorization_approved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authorization_rejected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authorization_activated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authorization_restricted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authorization_freeze_applied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authorization_revoked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authorization_expired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authorization_recovery_approved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incident_requires_freeze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observation_window_restriction_applied</w:t>
      </w:r>
    </w:p>
    <w:p>
      <w:pPr>
        <w:pStyle w:val="FirstParagraph"/>
      </w:pPr>
      <w:r>
        <w:rPr>
          <w:rFonts w:hint="eastAsia"/>
        </w:rPr>
        <w:t xml:space="preserve">这些事件必须进入正式审计链。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状态迁移总图逻辑"/>
    <w:p>
      <w:pPr>
        <w:pStyle w:val="Heading2"/>
      </w:pPr>
      <w:r>
        <w:t xml:space="preserve">6. </w:t>
      </w:r>
      <w:r>
        <w:rPr>
          <w:rFonts w:hint="eastAsia"/>
        </w:rPr>
        <w:t xml:space="preserve">状态迁移总图（逻辑）</w:t>
      </w:r>
    </w:p>
    <w:p>
      <w:pPr>
        <w:pStyle w:val="FirstParagraph"/>
      </w:pPr>
      <w:r>
        <w:rPr>
          <w:rFonts w:hint="eastAsia"/>
        </w:rPr>
        <w:t xml:space="preserve">建议逻辑迁移关系如下：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PENDING_APPROVAL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PENDING_APPROVAL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PENDING_APPROVAL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RESTRICTED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RESTRICTED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RESTRICTED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RESTRICTED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RESTRICTED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RESTRICTED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（条件性）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bookmarkStart w:id="65" w:name="核心原则"/>
    <w:p>
      <w:pPr>
        <w:pStyle w:val="Heading3"/>
      </w:pPr>
      <w:r>
        <w:t xml:space="preserve">6.1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授权扩张必须经过正式审批路径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授权收缩与冻结可以更快触发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终态对象不得回流到活跃状态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授权恢复通常应先回到</w:t>
      </w:r>
      <w:r>
        <w:t xml:space="preserve"> </w:t>
      </w:r>
      <w:r>
        <w:rPr>
          <w:rStyle w:val="VerbatimChar"/>
        </w:rPr>
        <w:t xml:space="preserve">RESTRICTED</w:t>
      </w:r>
      <w:r>
        <w:rPr>
          <w:rFonts w:hint="eastAsia"/>
        </w:rPr>
        <w:t xml:space="preserve">，而不是直接完全恢复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允许的迁移"/>
    <w:p>
      <w:pPr>
        <w:pStyle w:val="Heading2"/>
      </w:pPr>
      <w:r>
        <w:t xml:space="preserve">7. </w:t>
      </w:r>
      <w:r>
        <w:rPr>
          <w:rFonts w:hint="eastAsia"/>
        </w:rPr>
        <w:t xml:space="preserve">允许的迁移</w:t>
      </w:r>
    </w:p>
    <w:bookmarkEnd w:id="67"/>
    <w:bookmarkStart w:id="72" w:name="草案与审批阶段"/>
    <w:p>
      <w:pPr>
        <w:pStyle w:val="Heading2"/>
      </w:pPr>
      <w:r>
        <w:t xml:space="preserve">7.1 </w:t>
      </w:r>
      <w:r>
        <w:rPr>
          <w:rFonts w:hint="eastAsia"/>
        </w:rPr>
        <w:t xml:space="preserve">草案与审批阶段</w:t>
      </w:r>
    </w:p>
    <w:bookmarkStart w:id="68" w:name="draft---pending_approval"/>
    <w:p>
      <w:pPr>
        <w:pStyle w:val="Heading3"/>
      </w:pPr>
      <w:r>
        <w:rPr>
          <w:rStyle w:val="VerbatimChar"/>
        </w:rPr>
        <w:t xml:space="preserve">DRAFT -&gt; PENDING_APPROVAL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授权草案结构完整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作用域清晰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生效范围、期限、审批要求已明确</w:t>
      </w:r>
    </w:p>
    <w:bookmarkEnd w:id="68"/>
    <w:bookmarkStart w:id="69" w:name="draft---rejected"/>
    <w:p>
      <w:pPr>
        <w:pStyle w:val="Heading3"/>
      </w:pPr>
      <w:r>
        <w:rPr>
          <w:rStyle w:val="VerbatimChar"/>
        </w:rPr>
        <w:t xml:space="preserve">DRAFT -&gt; REJECTED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草案不符合格式或原则要求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草案被明确废弃</w:t>
      </w:r>
    </w:p>
    <w:bookmarkEnd w:id="69"/>
    <w:bookmarkStart w:id="70" w:name="pending_approval---active"/>
    <w:p>
      <w:pPr>
        <w:pStyle w:val="Heading3"/>
      </w:pPr>
      <w:r>
        <w:rPr>
          <w:rStyle w:val="VerbatimChar"/>
        </w:rPr>
        <w:t xml:space="preserve">PENDING_APPROVAL -&gt; ACTIVE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已完成正式审批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生效时间满足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审计记录完成</w:t>
      </w:r>
    </w:p>
    <w:bookmarkEnd w:id="70"/>
    <w:bookmarkStart w:id="71" w:name="pending_approval---rejected"/>
    <w:p>
      <w:pPr>
        <w:pStyle w:val="Heading3"/>
      </w:pPr>
      <w:r>
        <w:rPr>
          <w:rStyle w:val="VerbatimChar"/>
        </w:rPr>
        <w:t xml:space="preserve">PENDING_APPROVAL -&gt; REJECTED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审批未通过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审批路径明确拒绝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生效后的治理迁移"/>
    <w:p>
      <w:pPr>
        <w:pStyle w:val="Heading2"/>
      </w:pPr>
      <w:r>
        <w:t xml:space="preserve">7.2 </w:t>
      </w:r>
      <w:r>
        <w:rPr>
          <w:rFonts w:hint="eastAsia"/>
        </w:rPr>
        <w:t xml:space="preserve">生效后的治理迁移</w:t>
      </w:r>
    </w:p>
    <w:bookmarkStart w:id="73" w:name="active---restricted"/>
    <w:p>
      <w:pPr>
        <w:pStyle w:val="Heading3"/>
      </w:pPr>
      <w:r>
        <w:rPr>
          <w:rStyle w:val="VerbatimChar"/>
        </w:rPr>
        <w:t xml:space="preserve">ACTIVE -&gt; RESTRICTED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局部撤权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观察期保护性收缩</w:t>
      </w:r>
      <w:r>
        <w:t xml:space="preserve"> </w:t>
      </w:r>
      <w:r>
        <w:t xml:space="preserve">- incident / near-miss </w:t>
      </w:r>
      <w:r>
        <w:rPr>
          <w:rFonts w:hint="eastAsia"/>
        </w:rPr>
        <w:t xml:space="preserve">后收缩边界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风险模式下降要求同步授权收缩</w:t>
      </w:r>
    </w:p>
    <w:bookmarkEnd w:id="73"/>
    <w:bookmarkStart w:id="74" w:name="active---frozen"/>
    <w:p>
      <w:pPr>
        <w:pStyle w:val="Heading3"/>
      </w:pPr>
      <w:r>
        <w:rPr>
          <w:rStyle w:val="VerbatimChar"/>
        </w:rPr>
        <w:t xml:space="preserve">ACTIVE -&gt; FROZEN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incident freeze</w:t>
      </w:r>
      <w:r>
        <w:t xml:space="preserve"> </w:t>
      </w:r>
      <w:r>
        <w:t xml:space="preserve">- emergency stop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统一暂停某范围授权使用</w:t>
      </w:r>
    </w:p>
    <w:bookmarkEnd w:id="74"/>
    <w:bookmarkStart w:id="75" w:name="active---revoked"/>
    <w:p>
      <w:pPr>
        <w:pStyle w:val="Heading3"/>
      </w:pPr>
      <w:r>
        <w:rPr>
          <w:rStyle w:val="VerbatimChar"/>
        </w:rPr>
        <w:t xml:space="preserve">ACTIVE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operator </w:t>
      </w:r>
      <w:r>
        <w:rPr>
          <w:rFonts w:hint="eastAsia"/>
        </w:rPr>
        <w:t xml:space="preserve">正式撤权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授权对象失去合法性或必要性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事故后决定永久撤销</w:t>
      </w:r>
    </w:p>
    <w:bookmarkEnd w:id="75"/>
    <w:bookmarkStart w:id="76" w:name="active---expired"/>
    <w:p>
      <w:pPr>
        <w:pStyle w:val="Heading3"/>
      </w:pPr>
      <w:r>
        <w:rPr>
          <w:rStyle w:val="VerbatimChar"/>
        </w:rPr>
        <w:t xml:space="preserve">ACTIVE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到达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- </w:t>
      </w:r>
      <w:r>
        <w:rPr>
          <w:rFonts w:hint="eastAsia"/>
        </w:rPr>
        <w:t xml:space="preserve">上位条件要求该授权自然失效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收缩与冻结后的恢复终止"/>
    <w:p>
      <w:pPr>
        <w:pStyle w:val="Heading2"/>
      </w:pPr>
      <w:r>
        <w:t xml:space="preserve">7.3 </w:t>
      </w:r>
      <w:r>
        <w:rPr>
          <w:rFonts w:hint="eastAsia"/>
        </w:rPr>
        <w:t xml:space="preserve">收缩与冻结后的恢复/终止</w:t>
      </w:r>
    </w:p>
    <w:bookmarkStart w:id="78" w:name="restricted---active"/>
    <w:p>
      <w:pPr>
        <w:pStyle w:val="Heading3"/>
      </w:pPr>
      <w:r>
        <w:rPr>
          <w:rStyle w:val="VerbatimChar"/>
        </w:rPr>
        <w:t xml:space="preserve">RESTRICTED -&gt; ACTIVE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限制原因已解除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恢复获批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观察期完成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无</w:t>
      </w:r>
      <w:r>
        <w:t xml:space="preserve"> incident / near-miss </w:t>
      </w:r>
      <w:r>
        <w:rPr>
          <w:rFonts w:hint="eastAsia"/>
        </w:rPr>
        <w:t xml:space="preserve">未解问题</w:t>
      </w:r>
    </w:p>
    <w:bookmarkEnd w:id="78"/>
    <w:bookmarkStart w:id="79" w:name="restricted---frozen"/>
    <w:p>
      <w:pPr>
        <w:pStyle w:val="Heading3"/>
      </w:pPr>
      <w:r>
        <w:rPr>
          <w:rStyle w:val="VerbatimChar"/>
        </w:rPr>
        <w:t xml:space="preserve">RESTRICTED -&gt; FROZEN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问题进一步恶化</w:t>
      </w:r>
      <w:r>
        <w:t xml:space="preserve"> </w:t>
      </w:r>
      <w:r>
        <w:t xml:space="preserve">- incident freeze</w:t>
      </w:r>
      <w:r>
        <w:t xml:space="preserve"> </w:t>
      </w:r>
      <w:r>
        <w:t xml:space="preserve">- emergency stop</w:t>
      </w:r>
    </w:p>
    <w:bookmarkEnd w:id="79"/>
    <w:bookmarkStart w:id="80" w:name="restricted---revoked"/>
    <w:p>
      <w:pPr>
        <w:pStyle w:val="Heading3"/>
      </w:pPr>
      <w:r>
        <w:rPr>
          <w:rStyle w:val="VerbatimChar"/>
        </w:rPr>
        <w:t xml:space="preserve">RESTRICTED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局部问题升级为永久撤权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授权对象不再可信或不再需要</w:t>
      </w:r>
    </w:p>
    <w:bookmarkEnd w:id="80"/>
    <w:bookmarkStart w:id="81" w:name="restricted---expired"/>
    <w:p>
      <w:pPr>
        <w:pStyle w:val="Heading3"/>
      </w:pPr>
      <w:r>
        <w:rPr>
          <w:rStyle w:val="VerbatimChar"/>
        </w:rPr>
        <w:t xml:space="preserve">RESTRICTED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授权自然到期</w:t>
      </w:r>
    </w:p>
    <w:bookmarkEnd w:id="81"/>
    <w:bookmarkStart w:id="82" w:name="frozen---restricted"/>
    <w:p>
      <w:pPr>
        <w:pStyle w:val="Heading3"/>
      </w:pPr>
      <w:r>
        <w:rPr>
          <w:rStyle w:val="VerbatimChar"/>
        </w:rPr>
        <w:t xml:space="preserve">FROZEN -&gt; RESTRICTED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冻结已解除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但恢复需保守进行</w:t>
      </w:r>
    </w:p>
    <w:bookmarkEnd w:id="82"/>
    <w:bookmarkStart w:id="83" w:name="frozen---active"/>
    <w:p>
      <w:pPr>
        <w:pStyle w:val="Heading3"/>
      </w:pPr>
      <w:r>
        <w:rPr>
          <w:rStyle w:val="VerbatimChar"/>
        </w:rPr>
        <w:t xml:space="preserve">FROZEN -&gt; ACTIVE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冻结原因已完全解除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恢复获得正式批准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观察要求允许直接完全恢复</w:t>
      </w:r>
    </w:p>
    <w:bookmarkEnd w:id="83"/>
    <w:bookmarkStart w:id="84" w:name="frozen---revoked"/>
    <w:p>
      <w:pPr>
        <w:pStyle w:val="Heading3"/>
      </w:pPr>
      <w:r>
        <w:rPr>
          <w:rStyle w:val="VerbatimChar"/>
        </w:rPr>
        <w:t xml:space="preserve">FROZEN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冻结后确认应永久撤销</w:t>
      </w:r>
    </w:p>
    <w:bookmarkEnd w:id="84"/>
    <w:bookmarkStart w:id="85" w:name="frozen---expired"/>
    <w:p>
      <w:pPr>
        <w:pStyle w:val="Heading3"/>
      </w:pPr>
      <w:r>
        <w:rPr>
          <w:rStyle w:val="VerbatimChar"/>
        </w:rPr>
        <w:t xml:space="preserve">FROZEN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冻结期间自然过期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禁止的迁移"/>
    <w:p>
      <w:pPr>
        <w:pStyle w:val="Heading2"/>
      </w:pPr>
      <w:r>
        <w:t xml:space="preserve">8. </w:t>
      </w:r>
      <w:r>
        <w:rPr>
          <w:rFonts w:hint="eastAsia"/>
        </w:rPr>
        <w:t xml:space="preserve">禁止的迁移</w:t>
      </w:r>
    </w:p>
    <w:p>
      <w:pPr>
        <w:pStyle w:val="FirstParagraph"/>
      </w:pPr>
      <w:r>
        <w:rPr>
          <w:rFonts w:hint="eastAsia"/>
        </w:rPr>
        <w:t xml:space="preserve">以下迁移应明确禁止：</w:t>
      </w:r>
    </w:p>
    <w:bookmarkStart w:id="87" w:name="终态回流"/>
    <w:p>
      <w:pPr>
        <w:pStyle w:val="Heading3"/>
      </w:pPr>
      <w:r>
        <w:t xml:space="preserve">8.1 </w:t>
      </w:r>
      <w:r>
        <w:rPr>
          <w:rFonts w:hint="eastAsia"/>
        </w:rPr>
        <w:t xml:space="preserve">终态回流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REVOKED -&gt; ACTIVE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REVOKED -&gt; RESTRICTED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EXPIRED -&gt; ACTIVE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EXPIRED -&gt; RESTRICTED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REJECTED -&gt; ACTIVE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REJECTED -&gt; PENDING_APPROVAL</w:t>
      </w:r>
    </w:p>
    <w:bookmarkEnd w:id="87"/>
    <w:bookmarkStart w:id="88" w:name="跳过审批直接生效"/>
    <w:p>
      <w:pPr>
        <w:pStyle w:val="Heading3"/>
      </w:pPr>
      <w:r>
        <w:t xml:space="preserve">8.2 </w:t>
      </w:r>
      <w:r>
        <w:rPr>
          <w:rFonts w:hint="eastAsia"/>
        </w:rPr>
        <w:t xml:space="preserve">跳过审批直接生效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DRAFT -&gt; ACTIVE</w:t>
      </w:r>
    </w:p>
    <w:p>
      <w:pPr>
        <w:pStyle w:val="FirstParagraph"/>
      </w:pPr>
      <w:r>
        <w:rPr>
          <w:rFonts w:hint="eastAsia"/>
        </w:rPr>
        <w:t xml:space="preserve">除非未来上位文档定义某些极低风险预授权模板，否则禁止。</w:t>
      </w:r>
    </w:p>
    <w:bookmarkEnd w:id="88"/>
    <w:bookmarkStart w:id="89" w:name="无审计静默扩权"/>
    <w:p>
      <w:pPr>
        <w:pStyle w:val="Heading3"/>
      </w:pPr>
      <w:r>
        <w:t xml:space="preserve">8.3 </w:t>
      </w:r>
      <w:r>
        <w:rPr>
          <w:rFonts w:hint="eastAsia"/>
        </w:rPr>
        <w:t xml:space="preserve">无审计静默扩权</w:t>
      </w:r>
    </w:p>
    <w:p>
      <w:pPr>
        <w:pStyle w:val="FirstParagraph"/>
      </w:pPr>
      <w:r>
        <w:rPr>
          <w:rFonts w:hint="eastAsia"/>
        </w:rPr>
        <w:t xml:space="preserve">任何授权不得在没有：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正式审批对象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正式触发事件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正式审计记录</w:t>
      </w:r>
    </w:p>
    <w:p>
      <w:pPr>
        <w:pStyle w:val="BodyText"/>
      </w:pPr>
      <w:r>
        <w:rPr>
          <w:rFonts w:hint="eastAsia"/>
        </w:rPr>
        <w:t xml:space="preserve">的情况下，从更窄状态变成更宽状态。</w:t>
      </w:r>
    </w:p>
    <w:bookmarkEnd w:id="89"/>
    <w:bookmarkStart w:id="90" w:name="gui-learning-直接改授权状态"/>
    <w:p>
      <w:pPr>
        <w:pStyle w:val="Heading3"/>
      </w:pPr>
      <w:r>
        <w:t xml:space="preserve">8.4 GUI / Learning </w:t>
      </w:r>
      <w:r>
        <w:rPr>
          <w:rFonts w:hint="eastAsia"/>
        </w:rPr>
        <w:t xml:space="preserve">直接改授权状态</w:t>
      </w:r>
    </w:p>
    <w:p>
      <w:pPr>
        <w:pStyle w:val="FirstParagraph"/>
      </w:pPr>
      <w:r>
        <w:t xml:space="preserve">GUI、Learning </w:t>
      </w:r>
      <w:r>
        <w:rPr>
          <w:rFonts w:hint="eastAsia"/>
        </w:rPr>
        <w:t xml:space="preserve">Plane、报表层不得直接将授权对象从一个正式状态改到另一个正式状态。</w:t>
      </w:r>
    </w:p>
    <w:bookmarkEnd w:id="90"/>
    <w:bookmarkStart w:id="91" w:name="事故期间无条件恢复为-active"/>
    <w:p>
      <w:pPr>
        <w:pStyle w:val="Heading3"/>
      </w:pPr>
      <w:r>
        <w:t xml:space="preserve">8.5 </w:t>
      </w:r>
      <w:r>
        <w:rPr>
          <w:rFonts w:hint="eastAsia"/>
        </w:rPr>
        <w:t xml:space="preserve">事故期间无条件恢复为</w:t>
      </w:r>
      <w:r>
        <w:t xml:space="preserve"> ACTIVE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incident / critical incident </w:t>
      </w:r>
      <w:r>
        <w:rPr>
          <w:rFonts w:hint="eastAsia"/>
        </w:rPr>
        <w:t xml:space="preserve">相关范围内，不允许跳过恢复条件与观察期直接恢复为</w:t>
      </w:r>
      <w:r>
        <w:t xml:space="preserve"> ACTIVE。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自动迁移-vs-人工批准"/>
    <w:p>
      <w:pPr>
        <w:pStyle w:val="Heading2"/>
      </w:pPr>
      <w:r>
        <w:t xml:space="preserve">9. </w:t>
      </w:r>
      <w:r>
        <w:rPr>
          <w:rFonts w:hint="eastAsia"/>
        </w:rPr>
        <w:t xml:space="preserve">自动迁移</w:t>
      </w:r>
      <w:r>
        <w:t xml:space="preserve"> vs </w:t>
      </w:r>
      <w:r>
        <w:rPr>
          <w:rFonts w:hint="eastAsia"/>
        </w:rPr>
        <w:t xml:space="preserve">人工批准</w:t>
      </w:r>
    </w:p>
    <w:bookmarkEnd w:id="93"/>
    <w:bookmarkStart w:id="95" w:name="通常允许自动发生的迁移"/>
    <w:p>
      <w:pPr>
        <w:pStyle w:val="Heading2"/>
      </w:pPr>
      <w:r>
        <w:t xml:space="preserve">9.1 </w:t>
      </w:r>
      <w:r>
        <w:rPr>
          <w:rFonts w:hint="eastAsia"/>
        </w:rPr>
        <w:t xml:space="preserve">通常允许自动发生的迁移</w:t>
      </w:r>
    </w:p>
    <w:p>
      <w:pPr>
        <w:pStyle w:val="FirstParagraph"/>
      </w:pPr>
      <w:r>
        <w:rPr>
          <w:rFonts w:hint="eastAsia"/>
        </w:rPr>
        <w:t xml:space="preserve">以下迁移通常允许由治理链自动发生：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 -&gt; PENDING_APPROVAL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RESTRICTED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EXPIRED</w:t>
      </w:r>
    </w:p>
    <w:bookmarkStart w:id="94" w:name="说明"/>
    <w:p>
      <w:pPr>
        <w:pStyle w:val="Heading3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这些自动迁移必须仍然：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有正式事件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有正式对象更新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有审计留痕</w:t>
      </w:r>
    </w:p>
    <w:bookmarkEnd w:id="94"/>
    <w:bookmarkEnd w:id="95"/>
    <w:bookmarkStart w:id="97" w:name="通常必须人工批准的迁移"/>
    <w:p>
      <w:pPr>
        <w:pStyle w:val="Heading2"/>
      </w:pPr>
      <w:r>
        <w:t xml:space="preserve">9.2 </w:t>
      </w:r>
      <w:r>
        <w:rPr>
          <w:rFonts w:hint="eastAsia"/>
        </w:rPr>
        <w:t xml:space="preserve">通常必须人工批准的迁移</w:t>
      </w:r>
    </w:p>
    <w:p>
      <w:pPr>
        <w:pStyle w:val="FirstParagraph"/>
      </w:pPr>
      <w:r>
        <w:rPr>
          <w:rFonts w:hint="eastAsia"/>
        </w:rPr>
        <w:t xml:space="preserve">以下迁移通常必须人工批准：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PENDING_APPROVAL -&gt;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RESTRICTED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REVOKED</w:t>
      </w:r>
      <w:r>
        <w:rPr>
          <w:rFonts w:hint="eastAsia"/>
        </w:rPr>
        <w:t xml:space="preserve">（通常由正式治理/审批动作触发）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REVOKED</w:t>
      </w:r>
    </w:p>
    <w:bookmarkStart w:id="96" w:name="特别说明"/>
    <w:p>
      <w:pPr>
        <w:pStyle w:val="Heading3"/>
      </w:pPr>
      <w:r>
        <w:rPr>
          <w:rFonts w:hint="eastAsia"/>
        </w:rPr>
        <w:t xml:space="preserve">特别说明</w:t>
      </w:r>
    </w:p>
    <w:p>
      <w:pPr>
        <w:pStyle w:val="FirstParagraph"/>
      </w:pPr>
      <w:r>
        <w:rPr>
          <w:rFonts w:hint="eastAsia"/>
        </w:rPr>
        <w:t xml:space="preserve">保守方向的冻结和收缩可由</w:t>
      </w:r>
      <w:r>
        <w:t xml:space="preserve"> incident / risk / authorization governance </w:t>
      </w:r>
      <w:r>
        <w:rPr>
          <w:rFonts w:hint="eastAsia"/>
        </w:rPr>
        <w:t xml:space="preserve">自动触发；</w:t>
      </w:r>
      <w:r>
        <w:t xml:space="preserve"> </w:t>
      </w:r>
      <w:r>
        <w:rPr>
          <w:rFonts w:hint="eastAsia"/>
        </w:rPr>
        <w:t xml:space="preserve">宽松方向的恢复原则上必须经过审批或正式恢复流程。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状态进入后的行为约束"/>
    <w:p>
      <w:pPr>
        <w:pStyle w:val="Heading2"/>
      </w:pPr>
      <w:r>
        <w:t xml:space="preserve">10. </w:t>
      </w:r>
      <w:r>
        <w:rPr>
          <w:rFonts w:hint="eastAsia"/>
        </w:rPr>
        <w:t xml:space="preserve">状态进入后的行为约束</w:t>
      </w:r>
    </w:p>
    <w:bookmarkEnd w:id="98"/>
    <w:bookmarkStart w:id="99" w:name="draft-1"/>
    <w:p>
      <w:pPr>
        <w:pStyle w:val="Heading2"/>
      </w:pPr>
      <w:r>
        <w:t xml:space="preserve">10.1 DRAFT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不得被系统当作</w:t>
      </w:r>
      <w:r>
        <w:t xml:space="preserve"> live </w:t>
      </w:r>
      <w:r>
        <w:rPr>
          <w:rFonts w:hint="eastAsia"/>
        </w:rPr>
        <w:t xml:space="preserve">授权使用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仅允许编辑与审查</w:t>
      </w:r>
    </w:p>
    <w:bookmarkEnd w:id="99"/>
    <w:bookmarkStart w:id="100" w:name="pending_approval-1"/>
    <w:p>
      <w:pPr>
        <w:pStyle w:val="Heading2"/>
      </w:pPr>
      <w:r>
        <w:t xml:space="preserve">10.2 PENDING_APPROVAL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等待正式审批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不得提前放权</w:t>
      </w:r>
    </w:p>
    <w:bookmarkEnd w:id="100"/>
    <w:bookmarkStart w:id="101" w:name="active-1"/>
    <w:p>
      <w:pPr>
        <w:pStyle w:val="Heading2"/>
      </w:pPr>
      <w:r>
        <w:t xml:space="preserve">10.3 ACTIVE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可作为正式授权边界对象被读取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允许</w:t>
      </w:r>
      <w:r>
        <w:t xml:space="preserve"> H0 / Risk / OMS </w:t>
      </w:r>
      <w:r>
        <w:rPr>
          <w:rFonts w:hint="eastAsia"/>
        </w:rPr>
        <w:t xml:space="preserve">使用其边界进行合法性检查</w:t>
      </w:r>
    </w:p>
    <w:bookmarkEnd w:id="101"/>
    <w:bookmarkStart w:id="102" w:name="restricted-1"/>
    <w:p>
      <w:pPr>
        <w:pStyle w:val="Heading2"/>
      </w:pPr>
      <w:r>
        <w:t xml:space="preserve">10.4 RESTRICTED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仅能在收缩后的边界内使用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不得按</w:t>
      </w:r>
      <w:r>
        <w:t xml:space="preserve"> ACTIVE </w:t>
      </w:r>
      <w:r>
        <w:rPr>
          <w:rFonts w:hint="eastAsia"/>
        </w:rPr>
        <w:t xml:space="preserve">宽度解释</w:t>
      </w:r>
    </w:p>
    <w:bookmarkEnd w:id="102"/>
    <w:bookmarkStart w:id="103" w:name="frozen-1"/>
    <w:p>
      <w:pPr>
        <w:pStyle w:val="Heading2"/>
      </w:pPr>
      <w:r>
        <w:t xml:space="preserve">10.5 FROZEN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不得作为有效授权使用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仅等待恢复、撤销或过期</w:t>
      </w:r>
    </w:p>
    <w:bookmarkEnd w:id="103"/>
    <w:bookmarkStart w:id="104" w:name="revoked-expired-rejected"/>
    <w:p>
      <w:pPr>
        <w:pStyle w:val="Heading2"/>
      </w:pPr>
      <w:r>
        <w:t xml:space="preserve">10.6 REVOKED / EXPIRED / REJECTED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均不得作为有效授权使用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仅允许归档、审计、复盘</w:t>
      </w:r>
    </w:p>
    <w:p>
      <w:r>
        <w:pict>
          <v:rect style="width:0;height:1.5pt" o:hralign="center" o:hrstd="t" o:hr="t"/>
        </w:pict>
      </w:r>
    </w:p>
    <w:bookmarkEnd w:id="104"/>
    <w:bookmarkStart w:id="108" w:name="授权恢复原则"/>
    <w:p>
      <w:pPr>
        <w:pStyle w:val="Heading2"/>
      </w:pPr>
      <w:r>
        <w:t xml:space="preserve">11. </w:t>
      </w:r>
      <w:r>
        <w:rPr>
          <w:rFonts w:hint="eastAsia"/>
        </w:rPr>
        <w:t xml:space="preserve">授权恢复原则</w:t>
      </w:r>
    </w:p>
    <w:bookmarkStart w:id="105" w:name="恢复不是默认动作"/>
    <w:p>
      <w:pPr>
        <w:pStyle w:val="Heading3"/>
      </w:pPr>
      <w:r>
        <w:t xml:space="preserve">11.1 </w:t>
      </w:r>
      <w:r>
        <w:rPr>
          <w:rFonts w:hint="eastAsia"/>
        </w:rPr>
        <w:t xml:space="preserve">恢复不是默认动作</w:t>
      </w:r>
    </w:p>
    <w:p>
      <w:pPr>
        <w:pStyle w:val="FirstParagraph"/>
      </w:pPr>
      <w:r>
        <w:rPr>
          <w:rFonts w:hint="eastAsia"/>
        </w:rPr>
        <w:t xml:space="preserve">授权一旦被冻结或收缩，不应因为“系统看起来已经好了”而自动恢复。</w:t>
      </w:r>
    </w:p>
    <w:bookmarkEnd w:id="105"/>
    <w:bookmarkStart w:id="106" w:name="恢复前提"/>
    <w:p>
      <w:pPr>
        <w:pStyle w:val="Heading3"/>
      </w:pPr>
      <w:r>
        <w:t xml:space="preserve">11.2 </w:t>
      </w:r>
      <w:r>
        <w:rPr>
          <w:rFonts w:hint="eastAsia"/>
        </w:rPr>
        <w:t xml:space="preserve">恢复前提</w:t>
      </w:r>
    </w:p>
    <w:p>
      <w:pPr>
        <w:pStyle w:val="FirstParagraph"/>
      </w:pPr>
      <w:r>
        <w:rPr>
          <w:rFonts w:hint="eastAsia"/>
        </w:rPr>
        <w:t xml:space="preserve">恢复至少应满足：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触发冻结/收缩的原因已解除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风险模式允许恢复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</w:t>
      </w:r>
      <w:r>
        <w:t xml:space="preserve"> incident/near_miss </w:t>
      </w:r>
      <w:r>
        <w:rPr>
          <w:rFonts w:hint="eastAsia"/>
        </w:rPr>
        <w:t xml:space="preserve">已完成最小处理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审计链与真相源完整性正常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恢复已获正式批准（若上位规则要求）</w:t>
      </w:r>
    </w:p>
    <w:bookmarkEnd w:id="106"/>
    <w:bookmarkStart w:id="107" w:name="保守恢复优先"/>
    <w:p>
      <w:pPr>
        <w:pStyle w:val="Heading3"/>
      </w:pPr>
      <w:r>
        <w:t xml:space="preserve">11.3 </w:t>
      </w:r>
      <w:r>
        <w:rPr>
          <w:rFonts w:hint="eastAsia"/>
        </w:rPr>
        <w:t xml:space="preserve">保守恢复优先</w:t>
      </w:r>
    </w:p>
    <w:p>
      <w:pPr>
        <w:pStyle w:val="FirstParagraph"/>
      </w:pPr>
      <w:r>
        <w:rPr>
          <w:rFonts w:hint="eastAsia"/>
        </w:rPr>
        <w:t xml:space="preserve">原则上：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RESTRICTED</w:t>
      </w:r>
      <w:r>
        <w:t xml:space="preserve"> </w:t>
      </w:r>
      <w:r>
        <w:rPr>
          <w:rFonts w:hint="eastAsia"/>
        </w:rPr>
        <w:t xml:space="preserve">优先于</w:t>
      </w:r>
      <w:r>
        <w:t xml:space="preserve"> </w:t>
      </w:r>
      <w:r>
        <w:rPr>
          <w:rStyle w:val="VerbatimChar"/>
        </w:rPr>
        <w:t xml:space="preserve">FROZEN -&gt;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ACTIVE</w:t>
      </w:r>
      <w:r>
        <w:t xml:space="preserve"> </w:t>
      </w:r>
      <w:r>
        <w:rPr>
          <w:rFonts w:hint="eastAsia"/>
        </w:rPr>
        <w:t xml:space="preserve">应晚于观察期结束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与-risk-governor-的关系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的关系</w:t>
      </w:r>
    </w:p>
    <w:bookmarkStart w:id="109" w:name="授权不等于风险批准"/>
    <w:p>
      <w:pPr>
        <w:pStyle w:val="Heading3"/>
      </w:pPr>
      <w:r>
        <w:t xml:space="preserve">12.1 </w:t>
      </w:r>
      <w:r>
        <w:rPr>
          <w:rFonts w:hint="eastAsia"/>
        </w:rPr>
        <w:t xml:space="preserve">授权不等于风险批准</w:t>
      </w:r>
    </w:p>
    <w:p>
      <w:pPr>
        <w:pStyle w:val="FirstParagraph"/>
      </w:pPr>
      <w:r>
        <w:t xml:space="preserve">Authorization </w:t>
      </w:r>
      <w:r>
        <w:rPr>
          <w:rFonts w:hint="eastAsia"/>
        </w:rPr>
        <w:t xml:space="preserve">规定的是：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系统“原则上可在哪个边界内行动”。</w:t>
      </w:r>
    </w:p>
    <w:p>
      <w:pPr>
        <w:pStyle w:val="BodyText"/>
      </w:pPr>
      <w:r>
        <w:t xml:space="preserve">Risk Governor </w:t>
      </w:r>
      <w:r>
        <w:rPr>
          <w:rFonts w:hint="eastAsia"/>
        </w:rPr>
        <w:t xml:space="preserve">规定的是：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在当前真实风险、健康、事故与模式条件下，这次具体动作“现在能不能行动”。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授权不等于当前行为必然通过</w:t>
      </w:r>
      <w:r>
        <w:t xml:space="preserve"> Risk Governor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授权恢复不等于风险模式恢复</w:t>
      </w:r>
    </w:p>
    <w:bookmarkEnd w:id="109"/>
    <w:bookmarkStart w:id="110" w:name="正式边界"/>
    <w:p>
      <w:pPr>
        <w:pStyle w:val="Heading3"/>
      </w:pPr>
      <w:r>
        <w:t xml:space="preserve">12.2 </w:t>
      </w:r>
      <w:r>
        <w:rPr>
          <w:rFonts w:hint="eastAsia"/>
        </w:rPr>
        <w:t xml:space="preserve">正式边界</w:t>
      </w:r>
    </w:p>
    <w:p>
      <w:pPr>
        <w:pStyle w:val="FirstParagraph"/>
      </w:pPr>
      <w:r>
        <w:t xml:space="preserve">Authorization State Machine </w:t>
      </w: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授权对象本身的生命周期</w:t>
      </w:r>
    </w:p>
    <w:p>
      <w:pPr>
        <w:pStyle w:val="BodyText"/>
      </w:pPr>
      <w:r>
        <w:t xml:space="preserve">Risk Governor State Machine </w:t>
      </w: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风险模式的生命周期</w:t>
      </w:r>
    </w:p>
    <w:p>
      <w:pPr>
        <w:pStyle w:val="BodyText"/>
      </w:pPr>
      <w:r>
        <w:rPr>
          <w:rFonts w:hint="eastAsia"/>
        </w:rPr>
        <w:t xml:space="preserve">两者应联动，但不可互相替代。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与-control-plane-operator-console-的关系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Control Plane / Operator Console </w:t>
      </w:r>
      <w:r>
        <w:rPr>
          <w:rFonts w:hint="eastAsia"/>
        </w:rPr>
        <w:t xml:space="preserve">的关系</w:t>
      </w:r>
    </w:p>
    <w:bookmarkStart w:id="112" w:name="control-plane-的职责"/>
    <w:p>
      <w:pPr>
        <w:pStyle w:val="Heading3"/>
      </w:pPr>
      <w:r>
        <w:t xml:space="preserve">13.1 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展示授权对象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发起审批、冻结、撤权、恢复请求</w:t>
      </w:r>
    </w:p>
    <w:bookmarkEnd w:id="112"/>
    <w:bookmarkStart w:id="113" w:name="authorization-governance-的职责"/>
    <w:p>
      <w:pPr>
        <w:pStyle w:val="Heading3"/>
      </w:pPr>
      <w:r>
        <w:t xml:space="preserve">13.2 Authorization Governance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接纳并处理这些治理动作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更新正式授权对象状态</w:t>
      </w:r>
    </w:p>
    <w:bookmarkEnd w:id="113"/>
    <w:bookmarkStart w:id="114" w:name="正式边界-1"/>
    <w:p>
      <w:pPr>
        <w:pStyle w:val="Heading3"/>
      </w:pPr>
      <w:r>
        <w:t xml:space="preserve">13.3 </w:t>
      </w:r>
      <w:r>
        <w:rPr>
          <w:rFonts w:hint="eastAsia"/>
        </w:rPr>
        <w:t xml:space="preserve">正式边界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直接把页面上的某个选项写成</w:t>
      </w:r>
      <w:r>
        <w:t xml:space="preserve"> ACTIVE </w:t>
      </w:r>
      <w:r>
        <w:rPr>
          <w:rFonts w:hint="eastAsia"/>
        </w:rPr>
        <w:t xml:space="preserve">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跳过审批链</w:t>
      </w:r>
      <w:r>
        <w:t xml:space="preserve"> </w:t>
      </w:r>
      <w:r>
        <w:t xml:space="preserve">- </w:t>
      </w:r>
      <w:r>
        <w:rPr>
          <w:rFonts w:hint="eastAsia"/>
        </w:rPr>
        <w:t xml:space="preserve">以前端本地状态伪装成正式授权状态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与-promotion-change-control-的关系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Promotion / Change Control </w:t>
      </w:r>
      <w:r>
        <w:rPr>
          <w:rFonts w:hint="eastAsia"/>
        </w:rPr>
        <w:t xml:space="preserve">的关系</w:t>
      </w:r>
    </w:p>
    <w:bookmarkStart w:id="116" w:name="放权需要进入正式变更链"/>
    <w:p>
      <w:pPr>
        <w:pStyle w:val="Heading3"/>
      </w:pPr>
      <w:r>
        <w:t xml:space="preserve">14.1 </w:t>
      </w:r>
      <w:r>
        <w:rPr>
          <w:rFonts w:hint="eastAsia"/>
        </w:rPr>
        <w:t xml:space="preserve">放权需要进入正式变更链</w:t>
      </w:r>
    </w:p>
    <w:p>
      <w:pPr>
        <w:pStyle w:val="FirstParagraph"/>
      </w:pPr>
      <w:r>
        <w:rPr>
          <w:rFonts w:hint="eastAsia"/>
        </w:rPr>
        <w:t xml:space="preserve">授权扩张本身是一类高风险变更。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PENDING_APPROVAL -&gt; ACTIVE</w:t>
      </w:r>
      <w:r>
        <w:t xml:space="preserve"> </w:t>
      </w:r>
      <w:r>
        <w:rPr>
          <w:rFonts w:hint="eastAsia"/>
        </w:rPr>
        <w:t xml:space="preserve">通常应绑定</w:t>
      </w:r>
      <w:r>
        <w:t xml:space="preserve"> Change Control </w:t>
      </w:r>
      <w:r>
        <w:rPr>
          <w:rFonts w:hint="eastAsia"/>
        </w:rPr>
        <w:t xml:space="preserve">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授权范围改变应具备版本、理由、观察期与回滚路径</w:t>
      </w:r>
    </w:p>
    <w:bookmarkEnd w:id="116"/>
    <w:bookmarkStart w:id="117" w:name="撤权和收缩的特殊性"/>
    <w:p>
      <w:pPr>
        <w:pStyle w:val="Heading3"/>
      </w:pPr>
      <w:r>
        <w:t xml:space="preserve">14.2 </w:t>
      </w:r>
      <w:r>
        <w:rPr>
          <w:rFonts w:hint="eastAsia"/>
        </w:rPr>
        <w:t xml:space="preserve">撤权和收缩的特殊性</w:t>
      </w:r>
    </w:p>
    <w:p>
      <w:pPr>
        <w:pStyle w:val="FirstParagraph"/>
      </w:pPr>
      <w:r>
        <w:rPr>
          <w:rFonts w:hint="eastAsia"/>
        </w:rPr>
        <w:t xml:space="preserve">收缩与冻结属于保守化治理动作，可以更快发生，但仍须正式记录。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与-incident-recovery-的关系"/>
    <w:p>
      <w:pPr>
        <w:pStyle w:val="Heading2"/>
      </w:pPr>
      <w:r>
        <w:t xml:space="preserve">15. </w:t>
      </w:r>
      <w:r>
        <w:rPr>
          <w:rFonts w:hint="eastAsia"/>
        </w:rPr>
        <w:t xml:space="preserve">与</w:t>
      </w:r>
      <w:r>
        <w:t xml:space="preserve"> Incident / Recovery </w:t>
      </w:r>
      <w:r>
        <w:rPr>
          <w:rFonts w:hint="eastAsia"/>
        </w:rPr>
        <w:t xml:space="preserve">的关系</w:t>
      </w:r>
    </w:p>
    <w:bookmarkStart w:id="119" w:name="incident-场景下的授权处理"/>
    <w:p>
      <w:pPr>
        <w:pStyle w:val="Heading3"/>
      </w:pPr>
      <w:r>
        <w:t xml:space="preserve">15.1 Incident </w:t>
      </w:r>
      <w:r>
        <w:rPr>
          <w:rFonts w:hint="eastAsia"/>
        </w:rPr>
        <w:t xml:space="preserve">场景下的授权处理</w:t>
      </w:r>
    </w:p>
    <w:p>
      <w:pPr>
        <w:pStyle w:val="FirstParagraph"/>
      </w:pPr>
      <w:r>
        <w:rPr>
          <w:rFonts w:hint="eastAsia"/>
        </w:rPr>
        <w:t xml:space="preserve">若发生</w:t>
      </w:r>
      <w:r>
        <w:t xml:space="preserve"> incident / critical </w:t>
      </w:r>
      <w:r>
        <w:rPr>
          <w:rFonts w:hint="eastAsia"/>
        </w:rPr>
        <w:t xml:space="preserve">incident，应允许或要求：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RESTRICTED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-&gt; FROZEN</w:t>
      </w:r>
      <w:r>
        <w:t xml:space="preserve"> </w:t>
      </w:r>
      <w:r>
        <w:t xml:space="preserve">- </w:t>
      </w:r>
      <w:r>
        <w:rPr>
          <w:rFonts w:hint="eastAsia"/>
        </w:rPr>
        <w:t xml:space="preserve">在严重情况下进入</w:t>
      </w:r>
      <w:r>
        <w:t xml:space="preserve"> </w:t>
      </w:r>
      <w:r>
        <w:rPr>
          <w:rStyle w:val="VerbatimChar"/>
        </w:rPr>
        <w:t xml:space="preserve">REVOKED</w:t>
      </w:r>
    </w:p>
    <w:bookmarkEnd w:id="119"/>
    <w:bookmarkStart w:id="120" w:name="recovery-场景下的授权恢复"/>
    <w:p>
      <w:pPr>
        <w:pStyle w:val="Heading3"/>
      </w:pPr>
      <w:r>
        <w:t xml:space="preserve">15.2 Recovery </w:t>
      </w:r>
      <w:r>
        <w:rPr>
          <w:rFonts w:hint="eastAsia"/>
        </w:rPr>
        <w:t xml:space="preserve">场景下的授权恢复</w:t>
      </w:r>
    </w:p>
    <w:p>
      <w:pPr>
        <w:pStyle w:val="FirstParagraph"/>
      </w:pPr>
      <w:r>
        <w:rPr>
          <w:rFonts w:hint="eastAsia"/>
        </w:rPr>
        <w:t xml:space="preserve">恢复时：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优先恢复到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观察期后再评估是否恢复到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BodyText"/>
      </w:pPr>
      <w:r>
        <w:rPr>
          <w:rFonts w:hint="eastAsia"/>
        </w:rPr>
        <w:t xml:space="preserve">不得把</w:t>
      </w:r>
      <w:r>
        <w:t xml:space="preserve"> incident </w:t>
      </w:r>
      <w:r>
        <w:rPr>
          <w:rFonts w:hint="eastAsia"/>
        </w:rPr>
        <w:t xml:space="preserve">后的恢复直接等同于授权完全恢复。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授权状态迁移对象模板"/>
    <w:p>
      <w:pPr>
        <w:pStyle w:val="Heading2"/>
      </w:pPr>
      <w:r>
        <w:t xml:space="preserve">16. </w:t>
      </w:r>
      <w:r>
        <w:rPr>
          <w:rFonts w:hint="eastAsia"/>
        </w:rPr>
        <w:t xml:space="preserve">授权状态迁移对象模板</w:t>
      </w:r>
    </w:p>
    <w:p>
      <w:pPr>
        <w:pStyle w:val="FirstParagraph"/>
      </w:pPr>
      <w:r>
        <w:rPr>
          <w:rFonts w:hint="eastAsia"/>
        </w:rPr>
        <w:t xml:space="preserve">建议每次授权状态迁移都形成正式对象：</w:t>
      </w:r>
    </w:p>
    <w:p>
      <w:pPr>
        <w:pStyle w:val="SourceCode"/>
      </w:pPr>
      <w:r>
        <w:rPr>
          <w:rStyle w:val="FunctionTok"/>
        </w:rPr>
        <w:t xml:space="preserve">authorization_transition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DRAFT|PENDING_APPROVAL|ACTIVE|RESTRICTED|FROZEN|REVOKED|EXPIRED|REJECTED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DRAFT|PENDING_APPROVAL|ACTIVE|RESTRICTED|FROZEN|REVOKED|EXPIRED|REJECTED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draft_event|approval_event|activation_event|restriction_event|freeze_event|revocation_event|expiry_event|recovery_event|incident_event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AuthorizationGovernance|Operator|IncidentPolicy|RecoveryApprovalFlow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122"/>
    <w:bookmarkStart w:id="123" w:name="漂移防护声明"/>
    <w:p>
      <w:pPr>
        <w:pStyle w:val="Heading2"/>
      </w:pPr>
      <w:r>
        <w:t xml:space="preserve">17.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以下倾向应视为</w:t>
      </w:r>
      <w:r>
        <w:t xml:space="preserve"> Authorization </w:t>
      </w:r>
      <w:r>
        <w:rPr>
          <w:rFonts w:hint="eastAsia"/>
        </w:rPr>
        <w:t xml:space="preserve">状态机漂移风险：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授权被看成前端配置而非正式治理对象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授权扩张在无审批下静默发生</w:t>
      </w:r>
      <w:r>
        <w:t xml:space="preserve"> </w:t>
      </w:r>
      <w:r>
        <w:t xml:space="preserve">- incident </w:t>
      </w:r>
      <w:r>
        <w:rPr>
          <w:rFonts w:hint="eastAsia"/>
        </w:rPr>
        <w:t xml:space="preserve">后授权直接恢复为</w:t>
      </w:r>
      <w:r>
        <w:t xml:space="preserve"> ACTIVE</w:t>
      </w:r>
      <w:r>
        <w:t xml:space="preserve"> </w:t>
      </w:r>
      <w:r>
        <w:t xml:space="preserve">- </w:t>
      </w:r>
      <w:r>
        <w:rPr>
          <w:rFonts w:hint="eastAsia"/>
        </w:rPr>
        <w:t xml:space="preserve">被撤销或过期的授权继续被系统读取为有效</w:t>
      </w:r>
      <w:r>
        <w:t xml:space="preserve"> </w:t>
      </w:r>
      <w:r>
        <w:t xml:space="preserve">- Learning Plane </w:t>
      </w:r>
      <w:r>
        <w:rPr>
          <w:rFonts w:hint="eastAsia"/>
        </w:rPr>
        <w:t xml:space="preserve">直接推动</w:t>
      </w:r>
      <w:r>
        <w:t xml:space="preserve"> live </w:t>
      </w:r>
      <w:r>
        <w:rPr>
          <w:rFonts w:hint="eastAsia"/>
        </w:rPr>
        <w:t xml:space="preserve">授权扩张</w:t>
      </w:r>
      <w:r>
        <w:t xml:space="preserve"> </w:t>
      </w:r>
      <w:r>
        <w:t xml:space="preserve">- Risk Governor </w:t>
      </w:r>
      <w:r>
        <w:rPr>
          <w:rFonts w:hint="eastAsia"/>
        </w:rPr>
        <w:t xml:space="preserve">和</w:t>
      </w:r>
      <w:r>
        <w:t xml:space="preserve"> Authorization </w:t>
      </w:r>
      <w:r>
        <w:rPr>
          <w:rFonts w:hint="eastAsia"/>
        </w:rPr>
        <w:t xml:space="preserve">对象被混成同一个东西</w:t>
      </w:r>
    </w:p>
    <w:p>
      <w:pPr>
        <w:pStyle w:val="BodyText"/>
      </w:pPr>
      <w:r>
        <w:rPr>
          <w:rFonts w:hint="eastAsia"/>
        </w:rPr>
        <w:t xml:space="preserve">一旦出现上述情况，应优先修正授权治理状态机，而不是接受“先这么方便”。</w:t>
      </w:r>
    </w:p>
    <w:p>
      <w:r>
        <w:pict>
          <v:rect style="width:0;height:1.5pt" o:hralign="center" o:hrstd="t" o:hr="t"/>
        </w:pict>
      </w:r>
    </w:p>
    <w:bookmarkEnd w:id="123"/>
    <w:bookmarkStart w:id="124" w:name="一句话总纲"/>
    <w:p>
      <w:pPr>
        <w:pStyle w:val="Heading2"/>
      </w:pPr>
      <w:r>
        <w:t xml:space="preserve">18.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Authorization </w:t>
      </w:r>
      <w:r>
        <w:rPr>
          <w:rFonts w:hint="eastAsia"/>
          <w:b/>
          <w:bCs/>
        </w:rPr>
        <w:t xml:space="preserve">状态机的职责，是把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可行动边界正式化为一套可起草、可审批、可激活、可收缩、可冻结、可撤销、可过期、可恢复的治理生命周期系统，使授权永远不是临时配置、不是前端勾选、不是学习建议，而是一个必须被正式授予、正式收缩、正式审计的治理对象。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2026-03-29T02:14:09Z</dcterms:created>
  <dcterms:modified xsi:type="dcterms:W3CDTF">2026-03-29T02:14:09Z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