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92" w:rsidRDefault="00C33D92" w:rsidP="00C33D92">
      <w:pPr>
        <w:ind w:firstLine="720"/>
      </w:pPr>
      <w:r>
        <w:t xml:space="preserve">In order to predict </w:t>
      </w:r>
      <w:proofErr w:type="spellStart"/>
      <w:r>
        <w:t>classe</w:t>
      </w:r>
      <w:proofErr w:type="spellEnd"/>
      <w:r>
        <w:t xml:space="preserve"> variable, the first step is to understand the data. Certain variables may have lit</w:t>
      </w:r>
      <w:r w:rsidR="00967555">
        <w:t>tle predictive power. I exclude</w:t>
      </w:r>
      <w:r>
        <w:t xml:space="preserve"> columns with more than half of the</w:t>
      </w:r>
      <w:r w:rsidR="00967555">
        <w:t xml:space="preserve"> missing values, and I exclude </w:t>
      </w:r>
      <w:r>
        <w:t>columns of user names, time stamps and new windo</w:t>
      </w:r>
      <w:r w:rsidR="00967555">
        <w:t>w indicator. There are</w:t>
      </w:r>
      <w:r>
        <w:t xml:space="preserve"> 52 covariates left. </w:t>
      </w:r>
    </w:p>
    <w:p w:rsidR="00D27DFB" w:rsidRDefault="00967555" w:rsidP="00C33D92">
      <w:pPr>
        <w:ind w:firstLine="720"/>
      </w:pPr>
      <w:r>
        <w:t>I build</w:t>
      </w:r>
      <w:r w:rsidR="00C33D92">
        <w:t xml:space="preserve"> tree model, </w:t>
      </w:r>
      <w:proofErr w:type="spellStart"/>
      <w:r w:rsidR="00C33D92">
        <w:t>treebag</w:t>
      </w:r>
      <w:proofErr w:type="spellEnd"/>
      <w:r w:rsidR="00C33D92">
        <w:t xml:space="preserve"> model, random forest model and </w:t>
      </w:r>
      <w:proofErr w:type="spellStart"/>
      <w:r w:rsidR="00C33D92">
        <w:t>gbm</w:t>
      </w:r>
      <w:proofErr w:type="spellEnd"/>
      <w:r w:rsidR="00C33D92">
        <w:t xml:space="preserve"> model</w:t>
      </w:r>
      <w:r w:rsidR="00D46269">
        <w:t>. Firstly, using tree model b</w:t>
      </w:r>
      <w:r>
        <w:t>uilding as an example. I divide</w:t>
      </w:r>
      <w:r w:rsidR="00D46269">
        <w:t xml:space="preserve"> the cleaned </w:t>
      </w:r>
      <w:proofErr w:type="spellStart"/>
      <w:r w:rsidR="00D46269">
        <w:t>pml</w:t>
      </w:r>
      <w:proofErr w:type="spellEnd"/>
      <w:r w:rsidR="00D46269">
        <w:t>-training data into 10-fold so that I could use 10-fold cross vali</w:t>
      </w:r>
      <w:r>
        <w:t>dation. It is</w:t>
      </w:r>
      <w:r w:rsidR="00D46269">
        <w:t xml:space="preserve"> done through “</w:t>
      </w:r>
      <w:proofErr w:type="spellStart"/>
      <w:r w:rsidR="00D46269">
        <w:t>train</w:t>
      </w:r>
      <w:r>
        <w:t>Control</w:t>
      </w:r>
      <w:proofErr w:type="spellEnd"/>
      <w:r>
        <w:t>” function.  Then I build</w:t>
      </w:r>
      <w:r w:rsidR="00D46269">
        <w:t xml:space="preserve"> the model using “train” function with “</w:t>
      </w:r>
      <w:proofErr w:type="spellStart"/>
      <w:r w:rsidR="00D46269">
        <w:t>rpart</w:t>
      </w:r>
      <w:proofErr w:type="spellEnd"/>
      <w:r w:rsidR="00D46269">
        <w:t xml:space="preserve">” method in caret package. The final model is shown in below graph. </w:t>
      </w:r>
      <w:r w:rsidR="00D46269">
        <w:rPr>
          <w:noProof/>
        </w:rPr>
        <w:drawing>
          <wp:inline distT="0" distB="0" distL="0" distR="0">
            <wp:extent cx="50863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_modFi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69" w:rsidRDefault="00D46269" w:rsidP="000731EC">
      <w:r>
        <w:tab/>
        <w:t>The ac</w:t>
      </w:r>
      <w:r w:rsidR="00967555">
        <w:t>curacy(1-out-of-sample error) i</w:t>
      </w:r>
      <w:r>
        <w:t>s not impressive  with this model as shown in the below</w:t>
      </w:r>
      <w:r w:rsidR="000731EC">
        <w:t xml:space="preserve"> cross validation results</w:t>
      </w:r>
      <w:r>
        <w:t>.</w:t>
      </w:r>
      <w:r w:rsidR="000731EC">
        <w:t xml:space="preserve"> Almost half of the predictions are likely to be wrong.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  <w:gridCol w:w="1164"/>
        <w:gridCol w:w="1109"/>
      </w:tblGrid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pPr>
              <w:rPr>
                <w:b/>
                <w:bCs/>
              </w:rPr>
            </w:pPr>
            <w:r w:rsidRPr="00D46269">
              <w:rPr>
                <w:b/>
                <w:bCs/>
              </w:rPr>
              <w:t>Accuracy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pPr>
              <w:rPr>
                <w:b/>
                <w:bCs/>
              </w:rPr>
            </w:pPr>
            <w:r w:rsidRPr="00D46269">
              <w:rPr>
                <w:b/>
                <w:bCs/>
              </w:rPr>
              <w:t>Kappa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pPr>
              <w:rPr>
                <w:b/>
                <w:bCs/>
              </w:rPr>
            </w:pPr>
            <w:r w:rsidRPr="00D46269">
              <w:rPr>
                <w:b/>
                <w:bCs/>
              </w:rPr>
              <w:t>Resample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1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0.516556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0.3682306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Fold02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2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0.517839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0.3705311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Fold01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3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0.495923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0.338879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Fold03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4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0.491586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0.335856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Fold06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5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0.488277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0.3313197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Fold05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6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0.494903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0.3399763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Fold04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7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0.512494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0.3642522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Fold07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8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0.522426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0.3776729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Fold10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9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0.533096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0.3921132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Fold09</w:t>
            </w:r>
          </w:p>
        </w:tc>
      </w:tr>
      <w:tr w:rsidR="00D46269" w:rsidRPr="00D46269" w:rsidTr="00D46269">
        <w:trPr>
          <w:trHeight w:val="300"/>
        </w:trPr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10</w:t>
            </w:r>
          </w:p>
        </w:tc>
        <w:tc>
          <w:tcPr>
            <w:tcW w:w="960" w:type="dxa"/>
            <w:noWrap/>
            <w:hideMark/>
          </w:tcPr>
          <w:p w:rsidR="00D46269" w:rsidRPr="00D46269" w:rsidRDefault="00D46269" w:rsidP="00D46269">
            <w:r w:rsidRPr="00D46269">
              <w:t>0.490576</w:t>
            </w:r>
          </w:p>
        </w:tc>
        <w:tc>
          <w:tcPr>
            <w:tcW w:w="1160" w:type="dxa"/>
            <w:noWrap/>
            <w:hideMark/>
          </w:tcPr>
          <w:p w:rsidR="00D46269" w:rsidRPr="00D46269" w:rsidRDefault="00D46269" w:rsidP="00D46269">
            <w:r w:rsidRPr="00D46269">
              <w:t>0.3343398</w:t>
            </w:r>
          </w:p>
        </w:tc>
        <w:tc>
          <w:tcPr>
            <w:tcW w:w="1060" w:type="dxa"/>
            <w:noWrap/>
            <w:hideMark/>
          </w:tcPr>
          <w:p w:rsidR="00D46269" w:rsidRPr="00D46269" w:rsidRDefault="00D46269" w:rsidP="00D46269">
            <w:r w:rsidRPr="00D46269">
              <w:t>Fold08</w:t>
            </w:r>
          </w:p>
        </w:tc>
      </w:tr>
    </w:tbl>
    <w:p w:rsidR="00D46269" w:rsidRDefault="00D46269" w:rsidP="00D46269"/>
    <w:p w:rsidR="000731EC" w:rsidRDefault="000731EC" w:rsidP="00967555">
      <w:r>
        <w:lastRenderedPageBreak/>
        <w:tab/>
      </w:r>
      <w:r w:rsidR="00967555">
        <w:t xml:space="preserve">After the tree model, I build </w:t>
      </w:r>
      <w:proofErr w:type="spellStart"/>
      <w:r w:rsidR="00967555">
        <w:t>treebag</w:t>
      </w:r>
      <w:proofErr w:type="spellEnd"/>
      <w:r w:rsidR="00967555">
        <w:t xml:space="preserve"> model. I also use</w:t>
      </w:r>
      <w:r>
        <w:t xml:space="preserve"> 10-fold cross validation. The results </w:t>
      </w:r>
      <w:r w:rsidR="00967555">
        <w:t>are</w:t>
      </w:r>
      <w:r>
        <w:t xml:space="preserve"> shown below. The out-of-</w:t>
      </w:r>
      <w:r w:rsidR="00967555">
        <w:t>sample error is much smaller,</w:t>
      </w:r>
      <w:r>
        <w:t xml:space="preserve"> around 1-2%.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  <w:gridCol w:w="1164"/>
        <w:gridCol w:w="1109"/>
      </w:tblGrid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/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pPr>
              <w:rPr>
                <w:b/>
                <w:bCs/>
              </w:rPr>
            </w:pPr>
            <w:r w:rsidRPr="000731EC">
              <w:rPr>
                <w:b/>
                <w:bCs/>
              </w:rPr>
              <w:t>Accuracy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pPr>
              <w:rPr>
                <w:b/>
                <w:bCs/>
              </w:rPr>
            </w:pPr>
            <w:r w:rsidRPr="000731EC">
              <w:rPr>
                <w:b/>
                <w:bCs/>
              </w:rPr>
              <w:t>Kappa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pPr>
              <w:rPr>
                <w:b/>
                <w:bCs/>
              </w:rPr>
            </w:pPr>
            <w:r w:rsidRPr="000731EC">
              <w:rPr>
                <w:b/>
                <w:bCs/>
              </w:rPr>
              <w:t>Resample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1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0.980632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0.9754965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Fold01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2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0.98369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0.9793638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Fold02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3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0.99083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0.9884009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Fold03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4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0.988277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0.9851719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Fold04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5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0.98318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0.9787203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Fold05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6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0.99134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0.9890466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Fold06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7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0.990311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0.9877431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Fold07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8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0.990321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0.9877556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Fold08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9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0.985729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0.9819452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Fold09</w:t>
            </w:r>
          </w:p>
        </w:tc>
      </w:tr>
      <w:tr w:rsidR="000731EC" w:rsidRPr="000731EC" w:rsidTr="000731EC">
        <w:trPr>
          <w:trHeight w:val="300"/>
        </w:trPr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10</w:t>
            </w:r>
          </w:p>
        </w:tc>
        <w:tc>
          <w:tcPr>
            <w:tcW w:w="960" w:type="dxa"/>
            <w:noWrap/>
            <w:hideMark/>
          </w:tcPr>
          <w:p w:rsidR="000731EC" w:rsidRPr="000731EC" w:rsidRDefault="000731EC" w:rsidP="000731EC">
            <w:r w:rsidRPr="000731EC">
              <w:t>0.988277</w:t>
            </w:r>
          </w:p>
        </w:tc>
        <w:tc>
          <w:tcPr>
            <w:tcW w:w="1160" w:type="dxa"/>
            <w:noWrap/>
            <w:hideMark/>
          </w:tcPr>
          <w:p w:rsidR="000731EC" w:rsidRPr="000731EC" w:rsidRDefault="000731EC" w:rsidP="000731EC">
            <w:r w:rsidRPr="000731EC">
              <w:t>0.9851691</w:t>
            </w:r>
          </w:p>
        </w:tc>
        <w:tc>
          <w:tcPr>
            <w:tcW w:w="1060" w:type="dxa"/>
            <w:noWrap/>
            <w:hideMark/>
          </w:tcPr>
          <w:p w:rsidR="000731EC" w:rsidRPr="000731EC" w:rsidRDefault="000731EC" w:rsidP="000731EC">
            <w:r w:rsidRPr="000731EC">
              <w:t>Fold10</w:t>
            </w:r>
          </w:p>
        </w:tc>
      </w:tr>
    </w:tbl>
    <w:p w:rsidR="000731EC" w:rsidRDefault="00967555" w:rsidP="000D057F">
      <w:r>
        <w:tab/>
        <w:t>Then I further build</w:t>
      </w:r>
      <w:r w:rsidR="000731EC">
        <w:t xml:space="preserve"> random</w:t>
      </w:r>
      <w:r>
        <w:t xml:space="preserve"> forest and </w:t>
      </w:r>
      <w:proofErr w:type="spellStart"/>
      <w:r>
        <w:t>gbm</w:t>
      </w:r>
      <w:proofErr w:type="spellEnd"/>
      <w:r>
        <w:t xml:space="preserve"> models. I use</w:t>
      </w:r>
      <w:r w:rsidR="000731EC">
        <w:t xml:space="preserve"> 2</w:t>
      </w:r>
      <w:r w:rsidR="000D057F">
        <w:t>-fold cross validation</w:t>
      </w:r>
      <w:r>
        <w:t xml:space="preserve"> for these two models</w:t>
      </w:r>
      <w:r w:rsidR="000D057F">
        <w:t>.</w:t>
      </w:r>
    </w:p>
    <w:p w:rsidR="006105AA" w:rsidRDefault="006105AA" w:rsidP="00D46269">
      <w:r>
        <w:tab/>
        <w:t>Random forest model cross validation results</w:t>
      </w:r>
      <w:r w:rsidR="00AF12B8">
        <w:t xml:space="preserve"> are shown below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64"/>
        <w:gridCol w:w="1164"/>
        <w:gridCol w:w="1109"/>
      </w:tblGrid>
      <w:tr w:rsidR="006105AA" w:rsidRPr="006105AA" w:rsidTr="006105AA">
        <w:trPr>
          <w:trHeight w:val="300"/>
        </w:trPr>
        <w:tc>
          <w:tcPr>
            <w:tcW w:w="960" w:type="dxa"/>
            <w:noWrap/>
            <w:hideMark/>
          </w:tcPr>
          <w:p w:rsidR="006105AA" w:rsidRPr="006105AA" w:rsidRDefault="006105AA" w:rsidP="006105AA">
            <w:pPr>
              <w:rPr>
                <w:b/>
                <w:bCs/>
              </w:rPr>
            </w:pPr>
          </w:p>
        </w:tc>
        <w:tc>
          <w:tcPr>
            <w:tcW w:w="1160" w:type="dxa"/>
            <w:noWrap/>
            <w:hideMark/>
          </w:tcPr>
          <w:p w:rsidR="006105AA" w:rsidRPr="006105AA" w:rsidRDefault="006105AA" w:rsidP="006105AA">
            <w:pPr>
              <w:rPr>
                <w:b/>
                <w:bCs/>
              </w:rPr>
            </w:pPr>
            <w:r w:rsidRPr="006105AA">
              <w:rPr>
                <w:b/>
                <w:bCs/>
              </w:rPr>
              <w:t>Accuracy</w:t>
            </w:r>
          </w:p>
        </w:tc>
        <w:tc>
          <w:tcPr>
            <w:tcW w:w="1160" w:type="dxa"/>
            <w:noWrap/>
            <w:hideMark/>
          </w:tcPr>
          <w:p w:rsidR="006105AA" w:rsidRPr="006105AA" w:rsidRDefault="006105AA" w:rsidP="006105AA">
            <w:pPr>
              <w:rPr>
                <w:b/>
                <w:bCs/>
              </w:rPr>
            </w:pPr>
            <w:r w:rsidRPr="006105AA">
              <w:rPr>
                <w:b/>
                <w:bCs/>
              </w:rPr>
              <w:t>Kappa</w:t>
            </w:r>
          </w:p>
        </w:tc>
        <w:tc>
          <w:tcPr>
            <w:tcW w:w="960" w:type="dxa"/>
            <w:noWrap/>
            <w:hideMark/>
          </w:tcPr>
          <w:p w:rsidR="006105AA" w:rsidRPr="006105AA" w:rsidRDefault="006105AA" w:rsidP="006105AA">
            <w:pPr>
              <w:rPr>
                <w:b/>
                <w:bCs/>
              </w:rPr>
            </w:pPr>
            <w:r w:rsidRPr="006105AA">
              <w:rPr>
                <w:b/>
                <w:bCs/>
              </w:rPr>
              <w:t>Resample</w:t>
            </w:r>
          </w:p>
        </w:tc>
      </w:tr>
      <w:tr w:rsidR="006105AA" w:rsidRPr="006105AA" w:rsidTr="006105AA">
        <w:trPr>
          <w:trHeight w:val="300"/>
        </w:trPr>
        <w:tc>
          <w:tcPr>
            <w:tcW w:w="960" w:type="dxa"/>
            <w:noWrap/>
            <w:hideMark/>
          </w:tcPr>
          <w:p w:rsidR="006105AA" w:rsidRPr="006105AA" w:rsidRDefault="006105AA" w:rsidP="006105AA">
            <w:r w:rsidRPr="006105AA">
              <w:t>1</w:t>
            </w:r>
          </w:p>
        </w:tc>
        <w:tc>
          <w:tcPr>
            <w:tcW w:w="1160" w:type="dxa"/>
            <w:noWrap/>
            <w:hideMark/>
          </w:tcPr>
          <w:p w:rsidR="006105AA" w:rsidRPr="006105AA" w:rsidRDefault="006105AA" w:rsidP="006105AA">
            <w:r w:rsidRPr="006105AA">
              <w:t>0.9926613</w:t>
            </w:r>
          </w:p>
        </w:tc>
        <w:tc>
          <w:tcPr>
            <w:tcW w:w="1160" w:type="dxa"/>
            <w:noWrap/>
            <w:hideMark/>
          </w:tcPr>
          <w:p w:rsidR="006105AA" w:rsidRPr="006105AA" w:rsidRDefault="006105AA" w:rsidP="006105AA">
            <w:r w:rsidRPr="006105AA">
              <w:t>0.9907166</w:t>
            </w:r>
          </w:p>
        </w:tc>
        <w:tc>
          <w:tcPr>
            <w:tcW w:w="960" w:type="dxa"/>
            <w:noWrap/>
            <w:hideMark/>
          </w:tcPr>
          <w:p w:rsidR="006105AA" w:rsidRPr="006105AA" w:rsidRDefault="006105AA" w:rsidP="006105AA">
            <w:r w:rsidRPr="006105AA">
              <w:t>Fold1</w:t>
            </w:r>
          </w:p>
        </w:tc>
      </w:tr>
      <w:tr w:rsidR="006105AA" w:rsidRPr="006105AA" w:rsidTr="006105AA">
        <w:trPr>
          <w:trHeight w:val="300"/>
        </w:trPr>
        <w:tc>
          <w:tcPr>
            <w:tcW w:w="960" w:type="dxa"/>
            <w:noWrap/>
            <w:hideMark/>
          </w:tcPr>
          <w:p w:rsidR="006105AA" w:rsidRPr="006105AA" w:rsidRDefault="006105AA" w:rsidP="006105AA">
            <w:r w:rsidRPr="006105AA">
              <w:t>2</w:t>
            </w:r>
          </w:p>
        </w:tc>
        <w:tc>
          <w:tcPr>
            <w:tcW w:w="1160" w:type="dxa"/>
            <w:noWrap/>
            <w:hideMark/>
          </w:tcPr>
          <w:p w:rsidR="006105AA" w:rsidRPr="006105AA" w:rsidRDefault="006105AA" w:rsidP="006105AA">
            <w:r w:rsidRPr="006105AA">
              <w:t>0.9887881</w:t>
            </w:r>
          </w:p>
        </w:tc>
        <w:tc>
          <w:tcPr>
            <w:tcW w:w="1160" w:type="dxa"/>
            <w:noWrap/>
            <w:hideMark/>
          </w:tcPr>
          <w:p w:rsidR="006105AA" w:rsidRPr="006105AA" w:rsidRDefault="006105AA" w:rsidP="006105AA">
            <w:r w:rsidRPr="006105AA">
              <w:t>0.9858171</w:t>
            </w:r>
          </w:p>
        </w:tc>
        <w:tc>
          <w:tcPr>
            <w:tcW w:w="960" w:type="dxa"/>
            <w:noWrap/>
            <w:hideMark/>
          </w:tcPr>
          <w:p w:rsidR="006105AA" w:rsidRPr="006105AA" w:rsidRDefault="006105AA" w:rsidP="006105AA">
            <w:r w:rsidRPr="006105AA">
              <w:t>Fold2</w:t>
            </w:r>
          </w:p>
        </w:tc>
      </w:tr>
    </w:tbl>
    <w:p w:rsidR="006105AA" w:rsidRDefault="006105AA" w:rsidP="00D46269">
      <w:r>
        <w:tab/>
      </w:r>
      <w:proofErr w:type="spellStart"/>
      <w:r>
        <w:t>Gbm</w:t>
      </w:r>
      <w:proofErr w:type="spellEnd"/>
      <w:r>
        <w:t xml:space="preserve"> model cross validation results</w:t>
      </w:r>
      <w:r w:rsidR="00AF12B8">
        <w:t xml:space="preserve"> are as follows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64"/>
        <w:gridCol w:w="1164"/>
        <w:gridCol w:w="1109"/>
      </w:tblGrid>
      <w:tr w:rsidR="000D057F" w:rsidRPr="000D057F" w:rsidTr="000D057F">
        <w:trPr>
          <w:trHeight w:val="300"/>
        </w:trPr>
        <w:tc>
          <w:tcPr>
            <w:tcW w:w="960" w:type="dxa"/>
            <w:noWrap/>
            <w:hideMark/>
          </w:tcPr>
          <w:p w:rsidR="000D057F" w:rsidRPr="000D057F" w:rsidRDefault="000D057F" w:rsidP="000D057F"/>
        </w:tc>
        <w:tc>
          <w:tcPr>
            <w:tcW w:w="1160" w:type="dxa"/>
            <w:noWrap/>
            <w:hideMark/>
          </w:tcPr>
          <w:p w:rsidR="000D057F" w:rsidRPr="000D057F" w:rsidRDefault="000D057F" w:rsidP="000D057F">
            <w:pPr>
              <w:rPr>
                <w:b/>
                <w:bCs/>
              </w:rPr>
            </w:pPr>
            <w:r w:rsidRPr="000D057F">
              <w:rPr>
                <w:b/>
                <w:bCs/>
              </w:rPr>
              <w:t>Accuracy</w:t>
            </w:r>
          </w:p>
        </w:tc>
        <w:tc>
          <w:tcPr>
            <w:tcW w:w="1160" w:type="dxa"/>
            <w:noWrap/>
            <w:hideMark/>
          </w:tcPr>
          <w:p w:rsidR="000D057F" w:rsidRPr="000D057F" w:rsidRDefault="000D057F" w:rsidP="000D057F">
            <w:pPr>
              <w:rPr>
                <w:b/>
                <w:bCs/>
              </w:rPr>
            </w:pPr>
            <w:r w:rsidRPr="000D057F">
              <w:rPr>
                <w:b/>
                <w:bCs/>
              </w:rPr>
              <w:t>Kappa</w:t>
            </w:r>
          </w:p>
        </w:tc>
        <w:tc>
          <w:tcPr>
            <w:tcW w:w="960" w:type="dxa"/>
            <w:noWrap/>
            <w:hideMark/>
          </w:tcPr>
          <w:p w:rsidR="000D057F" w:rsidRPr="000D057F" w:rsidRDefault="000D057F" w:rsidP="000D057F">
            <w:pPr>
              <w:rPr>
                <w:b/>
                <w:bCs/>
              </w:rPr>
            </w:pPr>
            <w:r w:rsidRPr="000D057F">
              <w:rPr>
                <w:b/>
                <w:bCs/>
              </w:rPr>
              <w:t>Resample</w:t>
            </w:r>
          </w:p>
        </w:tc>
      </w:tr>
      <w:tr w:rsidR="000D057F" w:rsidRPr="000D057F" w:rsidTr="000D057F">
        <w:trPr>
          <w:trHeight w:val="300"/>
        </w:trPr>
        <w:tc>
          <w:tcPr>
            <w:tcW w:w="960" w:type="dxa"/>
            <w:noWrap/>
            <w:hideMark/>
          </w:tcPr>
          <w:p w:rsidR="000D057F" w:rsidRPr="000D057F" w:rsidRDefault="000D057F" w:rsidP="000D057F">
            <w:r w:rsidRPr="000D057F">
              <w:t>1</w:t>
            </w:r>
          </w:p>
        </w:tc>
        <w:tc>
          <w:tcPr>
            <w:tcW w:w="1160" w:type="dxa"/>
            <w:noWrap/>
            <w:hideMark/>
          </w:tcPr>
          <w:p w:rsidR="000D057F" w:rsidRPr="000D057F" w:rsidRDefault="000D057F" w:rsidP="000D057F">
            <w:r w:rsidRPr="000D057F">
              <w:t>0.9625892</w:t>
            </w:r>
          </w:p>
        </w:tc>
        <w:tc>
          <w:tcPr>
            <w:tcW w:w="1160" w:type="dxa"/>
            <w:noWrap/>
            <w:hideMark/>
          </w:tcPr>
          <w:p w:rsidR="000D057F" w:rsidRPr="000D057F" w:rsidRDefault="000D057F" w:rsidP="000D057F">
            <w:r w:rsidRPr="000D057F">
              <w:t>0.952666</w:t>
            </w:r>
          </w:p>
        </w:tc>
        <w:tc>
          <w:tcPr>
            <w:tcW w:w="960" w:type="dxa"/>
            <w:noWrap/>
            <w:hideMark/>
          </w:tcPr>
          <w:p w:rsidR="000D057F" w:rsidRPr="000D057F" w:rsidRDefault="000D057F" w:rsidP="000D057F">
            <w:r w:rsidRPr="000D057F">
              <w:t>Fold1</w:t>
            </w:r>
          </w:p>
        </w:tc>
      </w:tr>
      <w:tr w:rsidR="000D057F" w:rsidRPr="000D057F" w:rsidTr="000D057F">
        <w:trPr>
          <w:trHeight w:val="300"/>
        </w:trPr>
        <w:tc>
          <w:tcPr>
            <w:tcW w:w="960" w:type="dxa"/>
            <w:noWrap/>
            <w:hideMark/>
          </w:tcPr>
          <w:p w:rsidR="000D057F" w:rsidRPr="000D057F" w:rsidRDefault="000D057F" w:rsidP="000D057F">
            <w:r w:rsidRPr="000D057F">
              <w:t>2</w:t>
            </w:r>
          </w:p>
        </w:tc>
        <w:tc>
          <w:tcPr>
            <w:tcW w:w="1160" w:type="dxa"/>
            <w:noWrap/>
            <w:hideMark/>
          </w:tcPr>
          <w:p w:rsidR="000D057F" w:rsidRPr="000D057F" w:rsidRDefault="000D057F" w:rsidP="000D057F">
            <w:r w:rsidRPr="000D057F">
              <w:t>0.9596413</w:t>
            </w:r>
          </w:p>
        </w:tc>
        <w:tc>
          <w:tcPr>
            <w:tcW w:w="1160" w:type="dxa"/>
            <w:noWrap/>
            <w:hideMark/>
          </w:tcPr>
          <w:p w:rsidR="000D057F" w:rsidRPr="000D057F" w:rsidRDefault="000D057F" w:rsidP="000D057F">
            <w:r w:rsidRPr="000D057F">
              <w:t>0.9489313</w:t>
            </w:r>
          </w:p>
        </w:tc>
        <w:tc>
          <w:tcPr>
            <w:tcW w:w="960" w:type="dxa"/>
            <w:noWrap/>
            <w:hideMark/>
          </w:tcPr>
          <w:p w:rsidR="000D057F" w:rsidRPr="000D057F" w:rsidRDefault="000D057F" w:rsidP="000D057F">
            <w:r w:rsidRPr="000D057F">
              <w:t>Fold2</w:t>
            </w:r>
          </w:p>
        </w:tc>
      </w:tr>
    </w:tbl>
    <w:p w:rsidR="000D057F" w:rsidRDefault="000D057F" w:rsidP="00D46269">
      <w:r>
        <w:tab/>
      </w:r>
    </w:p>
    <w:p w:rsidR="000D057F" w:rsidRDefault="000D057F" w:rsidP="00D46269">
      <w:r>
        <w:tab/>
        <w:t xml:space="preserve">Random forest model achieves less than 1.2% error and </w:t>
      </w:r>
      <w:proofErr w:type="spellStart"/>
      <w:r>
        <w:t>gbm</w:t>
      </w:r>
      <w:proofErr w:type="spellEnd"/>
      <w:r>
        <w:t xml:space="preserve"> model achieves less than 5% error. </w:t>
      </w:r>
    </w:p>
    <w:p w:rsidR="00C40D1D" w:rsidRDefault="000D057F" w:rsidP="00AF12B8">
      <w:r>
        <w:tab/>
        <w:t xml:space="preserve">From the cross validation performance, random forest model and </w:t>
      </w:r>
      <w:proofErr w:type="spellStart"/>
      <w:r>
        <w:t>treebag</w:t>
      </w:r>
      <w:proofErr w:type="spellEnd"/>
      <w:r>
        <w:t xml:space="preserve"> model are the best. It is dangerous that the model can be over fitting</w:t>
      </w:r>
      <w:r w:rsidR="00C40D1D">
        <w:t xml:space="preserve"> if we do not perform enough out-of-sample test. </w:t>
      </w:r>
      <w:proofErr w:type="spellStart"/>
      <w:r w:rsidR="00C40D1D">
        <w:t>Treebag</w:t>
      </w:r>
      <w:proofErr w:type="spellEnd"/>
      <w:r w:rsidR="00C40D1D">
        <w:t xml:space="preserve"> model </w:t>
      </w:r>
      <w:r w:rsidR="00AF12B8">
        <w:t>is</w:t>
      </w:r>
      <w:r w:rsidR="00C40D1D">
        <w:t xml:space="preserve"> selected in the end due t</w:t>
      </w:r>
      <w:r w:rsidR="00AF12B8">
        <w:t>o more extensive testing it goes through, and it i</w:t>
      </w:r>
      <w:r w:rsidR="00C40D1D">
        <w:t>s not as computational intensive as random forest model. The p</w:t>
      </w:r>
      <w:bookmarkStart w:id="0" w:name="_GoBack"/>
      <w:bookmarkEnd w:id="0"/>
      <w:r w:rsidR="00C40D1D">
        <w:t>redicted valu</w:t>
      </w:r>
      <w:r w:rsidR="00AF12B8">
        <w:t>es for the 20 test cases are</w:t>
      </w:r>
      <w:r w:rsidR="00C40D1D">
        <w:t xml:space="preserve"> below.</w:t>
      </w:r>
    </w:p>
    <w:p w:rsidR="000D057F" w:rsidRDefault="00C40D1D" w:rsidP="00D46269">
      <w:r w:rsidRPr="00C40D1D">
        <w:t>"B","A","B","A","A","E","D","B","A","A","B","C","B","A","E","E","A","B","B","B"</w:t>
      </w:r>
      <w:r w:rsidR="000D057F">
        <w:t xml:space="preserve"> </w:t>
      </w:r>
    </w:p>
    <w:p w:rsidR="00C40D1D" w:rsidRDefault="00C40D1D" w:rsidP="00D46269">
      <w:r>
        <w:tab/>
      </w:r>
    </w:p>
    <w:p w:rsidR="006105AA" w:rsidRDefault="006105AA" w:rsidP="00D46269"/>
    <w:p w:rsidR="00D46269" w:rsidRDefault="00D46269" w:rsidP="00D46269"/>
    <w:sectPr w:rsidR="00D4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92" w:rsidRDefault="00C33D92" w:rsidP="00C33D92">
      <w:pPr>
        <w:spacing w:after="0" w:line="240" w:lineRule="auto"/>
      </w:pPr>
      <w:r>
        <w:separator/>
      </w:r>
    </w:p>
  </w:endnote>
  <w:endnote w:type="continuationSeparator" w:id="0">
    <w:p w:rsidR="00C33D92" w:rsidRDefault="00C33D92" w:rsidP="00C3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92" w:rsidRDefault="00C33D92" w:rsidP="00C33D92">
      <w:pPr>
        <w:spacing w:after="0" w:line="240" w:lineRule="auto"/>
      </w:pPr>
      <w:r>
        <w:separator/>
      </w:r>
    </w:p>
  </w:footnote>
  <w:footnote w:type="continuationSeparator" w:id="0">
    <w:p w:rsidR="00C33D92" w:rsidRDefault="00C33D92" w:rsidP="00C3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77"/>
    <w:rsid w:val="000731EC"/>
    <w:rsid w:val="000D057F"/>
    <w:rsid w:val="00352977"/>
    <w:rsid w:val="00475485"/>
    <w:rsid w:val="006105AA"/>
    <w:rsid w:val="00757507"/>
    <w:rsid w:val="00967555"/>
    <w:rsid w:val="00AF12B8"/>
    <w:rsid w:val="00C33D92"/>
    <w:rsid w:val="00C40D1D"/>
    <w:rsid w:val="00D4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D92"/>
  </w:style>
  <w:style w:type="paragraph" w:styleId="Footer">
    <w:name w:val="footer"/>
    <w:basedOn w:val="Normal"/>
    <w:link w:val="FooterChar"/>
    <w:uiPriority w:val="99"/>
    <w:unhideWhenUsed/>
    <w:rsid w:val="00C3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D92"/>
  </w:style>
  <w:style w:type="paragraph" w:styleId="BalloonText">
    <w:name w:val="Balloon Text"/>
    <w:basedOn w:val="Normal"/>
    <w:link w:val="BalloonTextChar"/>
    <w:uiPriority w:val="99"/>
    <w:semiHidden/>
    <w:unhideWhenUsed/>
    <w:rsid w:val="00D46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D92"/>
  </w:style>
  <w:style w:type="paragraph" w:styleId="Footer">
    <w:name w:val="footer"/>
    <w:basedOn w:val="Normal"/>
    <w:link w:val="FooterChar"/>
    <w:uiPriority w:val="99"/>
    <w:unhideWhenUsed/>
    <w:rsid w:val="00C3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D92"/>
  </w:style>
  <w:style w:type="paragraph" w:styleId="BalloonText">
    <w:name w:val="Balloon Text"/>
    <w:basedOn w:val="Normal"/>
    <w:link w:val="BalloonTextChar"/>
    <w:uiPriority w:val="99"/>
    <w:semiHidden/>
    <w:unhideWhenUsed/>
    <w:rsid w:val="00D46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2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Lucia</dc:creator>
  <cp:keywords/>
  <dc:description/>
  <cp:lastModifiedBy>Yang, Lucia</cp:lastModifiedBy>
  <cp:revision>6</cp:revision>
  <dcterms:created xsi:type="dcterms:W3CDTF">2015-05-23T02:54:00Z</dcterms:created>
  <dcterms:modified xsi:type="dcterms:W3CDTF">2015-05-23T16:29:00Z</dcterms:modified>
</cp:coreProperties>
</file>