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unknown_state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unknown_state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unknown_state, flat)). Mary painted the door red is handled analogously with color_scale.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