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temporal truth-condition instances package, a Coq independent registered Sigma truth-condition instances package, a Coq concrete registered truth-kernel instance, a Coq concrete registered kernel example truth-instance package, a Coq concrete registered example truth-instance package, and a Coq registered example truth-instance package,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independent-registered-temporal-truth-condition drift, independent-registered-sigma-truth-condition drift, concrete-registered-truth-kernel drift, concrete-registered-kernel-example-package drift, concrete-registered-example-package drift, registered-example-package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coq_independent_registered_temporal_truth_condition_instances_package, coq_independent_registered_sigma_truth_condition_instances_package, coq_concrete_registered_truth_kernel_instance, coq_concrete_registered_kernel_example_truth_instance_package, coq_concrete_registered_example_truth_instance_package, and coq_registered_example_truth_instance_package.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independent-registered-temporal-truth-condition, independent-registered-sigma-truth-condition, concrete-registered-truth-kernel, concrete-registered-kernel-example-package, concrete-registered-example-package, and registered-example-package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IndependentRegisteredTemporalTruthConditionInstances package, the IndependentRegisteredSigmaTruthConditionInstances package, the ConcreteRegisteredTruthKernel evidence, the concrete_registered_truth_conditions_from_kernel spec, the ConcreteRegisteredKernelExampleTruthInstances package, the ConcreteRegisteredExampleTruthInstances package, the RegisteredExampleTruthInstances package, the global ledger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temporal truth-condition instances, independent registered Sigma truth-condition instances, concrete registered truth-kernel, concrete-registered-kernel-example-package, concrete-registered-example-package, and registered-example-package atomic soundness checks,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coq_independent_registered_temporal_truth_condition_instances_package, coq_independent_registered_sigma_truth_condition_instances_package, coq_concrete_registered_truth_kernel_instance, coq_concrete_registered_kernel_example_truth_instance_package, coq_concrete_registered_example_truth_instance_package, and coq_registered_example_truth_instance_package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temporal truth-condition instances package, their independent registered Sigma truth-condition instances package, their concrete registered truth-kernel instance, their finite concrete registered kernel example truth-instance package, their finite concrete registered example truth-instance package, and their finite registered example truth-instance package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