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79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two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newer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combined parser-boundary audit now counts 22 surface witnesses, 7 slot probes, and 16 lexical matrix examples, for 45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 does the analogous controlled subject, predicate, manner, and location probes without treating the manner adverb as an object.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or six-modifier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