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and that those alternatives are present as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