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pPr>
      <w:r>
        <w:rPr>
          <w:rFonts w:eastAsia="宋体"/>
        </w:rPr>
        <w:t>信号与系统 第一讲</w:t>
      </w:r>
    </w:p>
    <w:p>
      <w:pPr>
        <w:pStyle w:val="26"/>
      </w:pPr>
      <w:r>
        <w:rPr>
          <w:rFonts w:eastAsia="宋体"/>
        </w:rPr>
        <w:t>信号、奇异函数与系统性质 学习讲义</w:t>
      </w:r>
    </w:p>
    <w:p>
      <w:pPr>
        <w:pStyle w:val="NavHeading"/>
      </w:pPr>
      <w:r>
        <w:rPr>
          <w:rFonts w:eastAsia="宋体"/>
        </w:rPr>
        <w:t>第一层 课堂核心速览</w:t>
      </w:r>
    </w:p>
    <w:p>
      <w:pPr>
        <w:pStyle w:val="NavHeading"/>
      </w:pPr>
      <w:r>
        <w:rPr>
          <w:rFonts w:eastAsia="宋体"/>
        </w:rPr>
        <w:t>1 本节课的核心问题</w:t>
      </w:r>
    </w:p>
    <w:p>
      <w:r>
        <w:rPr>
          <w:rFonts w:eastAsia="宋体"/>
        </w:rPr>
        <w:t>怎样描述信号、建立模型并判断系统性质？先分解再叠加是共同主线。</w:t>
      </w:r>
    </w:p>
    <w:p>
      <w:pPr>
        <w:pStyle w:val="NavHeading"/>
      </w:pPr>
      <w:r>
        <w:rPr>
          <w:rFonts w:eastAsia="宋体"/>
        </w:rPr>
        <w:t>2 必要先修知识</w:t>
      </w:r>
    </w:p>
    <w:p>
      <w:r>
        <w:rPr>
          <w:rFonts w:eastAsia="宋体"/>
        </w:rPr>
        <w:t>分段函数、三角恒等式、复数与指数、定积分和一阶微分方程；不依赖前课笔记。</w:t>
      </w:r>
    </w:p>
    <w:p>
      <w:pPr>
        <w:pStyle w:val="NavHeading"/>
      </w:pPr>
      <w:r>
        <w:rPr>
          <w:rFonts w:eastAsia="宋体"/>
        </w:rPr>
        <w:t>3 核心知识结构</w:t>
      </w:r>
    </w:p>
    <w:p>
      <w:r>
        <w:rPr>
          <w:rFonts w:eastAsia="宋体"/>
        </w:rPr>
        <w:t>信号分类与普通波形 → 自变量运算 → 奇异信号与分解 → 物理模型 → 系统性质与LTI。</w:t>
      </w:r>
    </w:p>
    <w:p>
      <w:pPr>
        <w:pStyle w:val="NavHeading"/>
      </w:pPr>
      <w:r>
        <w:rPr>
          <w:rFonts w:eastAsia="宋体"/>
        </w:rPr>
        <w:t>4 重要结论与条件</w:t>
      </w:r>
    </w:p>
    <w:p>
      <w:r>
        <w:rPr>
          <w:rFonts w:eastAsia="宋体"/>
        </w:rPr>
        <w:t>冲激箭头标面积；负尺度取绝对值；线性不等于时不变；微积分交换须检查条件和初态。</w:t>
      </w:r>
    </w:p>
    <w:p>
      <w:pPr>
        <w:pStyle w:val="NavHeading"/>
      </w:pPr>
      <w:r>
        <w:rPr>
          <w:rFonts w:eastAsia="宋体"/>
        </w:rPr>
        <w:t>5 课堂听讲重点</w:t>
      </w:r>
    </w:p>
    <w:p>
      <w:r>
        <w:rPr>
          <w:rFonts w:eastAsia="宋体"/>
        </w:rPr>
        <w:t>重点跟住三道教师波形题、RC充电、两路性质检验；A1—A3按需查证明，作业见第15单元。</w:t>
      </w:r>
    </w:p>
    <w:p>
      <w:pPr>
        <w:pStyle w:val="3"/>
        <w:pageBreakBefore/>
      </w:pPr>
      <w:bookmarkStart w:id="500" w:name="Contents"/>
      <w:r>
        <w:rPr>
          <w:rFonts w:eastAsia="宋体"/>
        </w:rPr>
        <w:t>目录与学习标识</w:t>
      </w:r>
      <w:bookmarkEnd w:id="500"/>
    </w:p>
    <w:p>
      <w:pPr>
        <w:pStyle w:val="15"/>
      </w:pPr>
      <w:r>
        <w:rPr>
          <w:rFonts w:eastAsia="宋体"/>
        </w:rPr>
        <w:t>【必须掌握】会解释概念、使用公式和完成典型方法；【建议理解】用于补足直觉、先修和推导；【拓展阅读】按疑问查阅。标识是学习建议，不代表教师公布的考试范围。</w:t>
      </w:r>
    </w:p>
    <w:p>
      <w:pPr>
        <w:pStyle w:val="TOCItem"/>
        <w:tabs>
          <w:tab w:pos="9524" w:val="right" w:leader="dot"/>
        </w:tabs>
      </w:pPr>
      <w:hyperlink w:anchor="Topic1" w:history="1">
        <w:r>
          <w:rPr>
            <w:rFonts w:eastAsia="宋体"/>
            <w:color w:val="244B68"/>
          </w:rPr>
          <w:t>1 信号、系统与分类</w:t>
          <w:tab/>
          <w:t>3</w:t>
        </w:r>
      </w:hyperlink>
    </w:p>
    <w:p>
      <w:pPr>
        <w:pStyle w:val="TOCItem"/>
        <w:tabs>
          <w:tab w:pos="9524" w:val="right" w:leader="dot"/>
        </w:tabs>
      </w:pPr>
      <w:hyperlink w:anchor="Topic2" w:history="1">
        <w:r>
          <w:rPr>
            <w:rFonts w:eastAsia="宋体"/>
            <w:color w:val="244B68"/>
          </w:rPr>
          <w:t>2 周期、能量与功率</w:t>
          <w:tab/>
          <w:t>6</w:t>
        </w:r>
      </w:hyperlink>
    </w:p>
    <w:p>
      <w:pPr>
        <w:pStyle w:val="TOCItem"/>
        <w:tabs>
          <w:tab w:pos="9524" w:val="right" w:leader="dot"/>
        </w:tabs>
      </w:pPr>
      <w:hyperlink w:anchor="Topic3" w:history="1">
        <w:r>
          <w:rPr>
            <w:rFonts w:eastAsia="宋体"/>
            <w:color w:val="244B68"/>
          </w:rPr>
          <w:t>3 普通信号的参数与波形</w:t>
          <w:tab/>
          <w:t>7</w:t>
        </w:r>
      </w:hyperlink>
    </w:p>
    <w:p>
      <w:pPr>
        <w:pStyle w:val="TOCItem"/>
        <w:tabs>
          <w:tab w:pos="9524" w:val="right" w:leader="dot"/>
        </w:tabs>
      </w:pPr>
      <w:hyperlink w:anchor="Topic4" w:history="1">
        <w:r>
          <w:rPr>
            <w:rFonts w:eastAsia="宋体"/>
            <w:color w:val="244B68"/>
          </w:rPr>
          <w:t>4 自变量变换与三道教师例题</w:t>
          <w:tab/>
          <w:t>10</w:t>
        </w:r>
      </w:hyperlink>
    </w:p>
    <w:p>
      <w:pPr>
        <w:pStyle w:val="TOCItem"/>
        <w:tabs>
          <w:tab w:pos="9524" w:val="right" w:leader="dot"/>
        </w:tabs>
      </w:pPr>
      <w:hyperlink w:anchor="Topic5" w:history="1">
        <w:r>
          <w:rPr>
            <w:rFonts w:eastAsia="宋体"/>
            <w:color w:val="244B68"/>
          </w:rPr>
          <w:t>5 函数值运算与阶跃斜变</w:t>
          <w:tab/>
          <w:t>13</w:t>
        </w:r>
      </w:hyperlink>
    </w:p>
    <w:p>
      <w:pPr>
        <w:pStyle w:val="TOCItem"/>
        <w:tabs>
          <w:tab w:pos="9524" w:val="right" w:leader="dot"/>
        </w:tabs>
      </w:pPr>
      <w:hyperlink w:anchor="Topic6" w:history="1">
        <w:r>
          <w:rPr>
            <w:rFonts w:eastAsia="宋体"/>
            <w:color w:val="244B68"/>
          </w:rPr>
          <w:t>6 冲激的定义、尺度与计算</w:t>
          <w:tab/>
          <w:t>16</w:t>
        </w:r>
      </w:hyperlink>
    </w:p>
    <w:p>
      <w:pPr>
        <w:pStyle w:val="TOCItem"/>
        <w:tabs>
          <w:tab w:pos="9524" w:val="right" w:leader="dot"/>
        </w:tabs>
      </w:pPr>
      <w:hyperlink w:anchor="Topic7" w:history="1">
        <w:r>
          <w:rPr>
            <w:rFonts w:eastAsia="宋体"/>
            <w:color w:val="244B68"/>
          </w:rPr>
          <w:t>7 冲激偶与RC充电</w:t>
          <w:tab/>
          <w:t>19</w:t>
        </w:r>
      </w:hyperlink>
    </w:p>
    <w:p>
      <w:pPr>
        <w:pStyle w:val="TOCItem"/>
        <w:tabs>
          <w:tab w:pos="9524" w:val="right" w:leader="dot"/>
        </w:tabs>
      </w:pPr>
      <w:hyperlink w:anchor="Topic8" w:history="1">
        <w:r>
          <w:rPr>
            <w:rFonts w:eastAsia="宋体"/>
            <w:color w:val="244B68"/>
          </w:rPr>
          <w:t>8 分解信号与卷积来源</w:t>
          <w:tab/>
          <w:t>21</w:t>
        </w:r>
      </w:hyperlink>
    </w:p>
    <w:p>
      <w:pPr>
        <w:pStyle w:val="TOCItem"/>
        <w:tabs>
          <w:tab w:pos="9524" w:val="right" w:leader="dot"/>
        </w:tabs>
      </w:pPr>
      <w:hyperlink w:anchor="Topic9" w:history="1">
        <w:r>
          <w:rPr>
            <w:rFonts w:eastAsia="宋体"/>
            <w:color w:val="244B68"/>
          </w:rPr>
          <w:t>9 物理模型与系统框图</w:t>
          <w:tab/>
          <w:t>23</w:t>
        </w:r>
      </w:hyperlink>
    </w:p>
    <w:p>
      <w:pPr>
        <w:pStyle w:val="TOCItem"/>
        <w:tabs>
          <w:tab w:pos="9524" w:val="right" w:leader="dot"/>
        </w:tabs>
      </w:pPr>
      <w:hyperlink w:anchor="Topic10" w:history="1">
        <w:r>
          <w:rPr>
            <w:rFonts w:eastAsia="宋体"/>
            <w:color w:val="244B68"/>
          </w:rPr>
          <w:t>10 因果、记忆、稳定与可逆</w:t>
          <w:tab/>
          <w:t>25</w:t>
        </w:r>
      </w:hyperlink>
    </w:p>
    <w:p>
      <w:pPr>
        <w:pStyle w:val="TOCItem"/>
        <w:tabs>
          <w:tab w:pos="9524" w:val="right" w:leader="dot"/>
        </w:tabs>
      </w:pPr>
      <w:hyperlink w:anchor="Topic11" w:history="1">
        <w:r>
          <w:rPr>
            <w:rFonts w:eastAsia="宋体"/>
            <w:color w:val="244B68"/>
          </w:rPr>
          <w:t>11 线性与初始状态</w:t>
          <w:tab/>
          <w:t>26</w:t>
        </w:r>
      </w:hyperlink>
    </w:p>
    <w:p>
      <w:pPr>
        <w:pStyle w:val="TOCItem"/>
        <w:tabs>
          <w:tab w:pos="9524" w:val="right" w:leader="dot"/>
        </w:tabs>
      </w:pPr>
      <w:hyperlink w:anchor="Topic12" w:history="1">
        <w:r>
          <w:rPr>
            <w:rFonts w:eastAsia="宋体"/>
            <w:color w:val="244B68"/>
          </w:rPr>
          <w:t>12 时不变性的两条路线</w:t>
          <w:tab/>
          <w:t>28</w:t>
        </w:r>
      </w:hyperlink>
    </w:p>
    <w:p>
      <w:pPr>
        <w:pStyle w:val="TOCItem"/>
        <w:tabs>
          <w:tab w:pos="9524" w:val="right" w:leader="dot"/>
        </w:tabs>
      </w:pPr>
      <w:hyperlink w:anchor="Topic13" w:history="1">
        <w:r>
          <w:rPr>
            <w:rFonts w:eastAsia="宋体"/>
            <w:color w:val="244B68"/>
          </w:rPr>
          <w:t>13 LTI微积分性质与应用</w:t>
          <w:tab/>
          <w:t>29</w:t>
        </w:r>
      </w:hyperlink>
    </w:p>
    <w:p>
      <w:pPr>
        <w:pStyle w:val="TOCItem"/>
        <w:tabs>
          <w:tab w:pos="9524" w:val="right" w:leader="dot"/>
        </w:tabs>
      </w:pPr>
      <w:hyperlink w:anchor="Topic14" w:history="1">
        <w:r>
          <w:rPr>
            <w:rFonts w:eastAsia="宋体"/>
            <w:color w:val="244B68"/>
          </w:rPr>
          <w:t>14 综合判断与分析路线</w:t>
          <w:tab/>
          <w:t>30</w:t>
        </w:r>
      </w:hyperlink>
    </w:p>
    <w:p>
      <w:pPr>
        <w:pStyle w:val="TOCItem"/>
        <w:tabs>
          <w:tab w:pos="9524" w:val="right" w:leader="dot"/>
        </w:tabs>
      </w:pPr>
      <w:hyperlink w:anchor="Topic15" w:history="1">
        <w:r>
          <w:rPr>
            <w:rFonts w:eastAsia="宋体"/>
            <w:color w:val="244B68"/>
          </w:rPr>
          <w:t>15 易错核对与教师作业</w:t>
          <w:tab/>
          <w:t>31</w:t>
        </w:r>
      </w:hyperlink>
    </w:p>
    <w:p>
      <w:pPr>
        <w:pStyle w:val="TOCItem"/>
        <w:tabs>
          <w:tab w:pos="9524" w:val="right" w:leader="dot"/>
        </w:tabs>
      </w:pPr>
      <w:hyperlink w:anchor="Topic16" w:history="1">
        <w:r>
          <w:rPr>
            <w:rFonts w:eastAsia="宋体"/>
            <w:color w:val="244B68"/>
          </w:rPr>
          <w:t>A1 Sa积分的阻尼法证明</w:t>
          <w:tab/>
          <w:t>32</w:t>
        </w:r>
      </w:hyperlink>
    </w:p>
    <w:p>
      <w:pPr>
        <w:pStyle w:val="TOCItem"/>
        <w:tabs>
          <w:tab w:pos="9524" w:val="right" w:leader="dot"/>
        </w:tabs>
      </w:pPr>
      <w:hyperlink w:anchor="Topic17" w:history="1">
        <w:r>
          <w:rPr>
            <w:rFonts w:eastAsia="宋体"/>
            <w:color w:val="244B68"/>
          </w:rPr>
          <w:t>A2 LTI微积分性质的完整论证</w:t>
          <w:tab/>
          <w:t>32</w:t>
        </w:r>
      </w:hyperlink>
    </w:p>
    <w:p>
      <w:pPr>
        <w:pStyle w:val="TOCItem"/>
        <w:tabs>
          <w:tab w:pos="9524" w:val="right" w:leader="dot"/>
        </w:tabs>
      </w:pPr>
      <w:hyperlink w:anchor="Topic18" w:history="1">
        <w:r>
          <w:rPr>
            <w:rFonts w:eastAsia="宋体"/>
            <w:color w:val="244B68"/>
          </w:rPr>
          <w:t>A3 课程背景与使用边界</w:t>
          <w:tab/>
          <w:t>33</w:t>
        </w:r>
      </w:hyperlink>
    </w:p>
    <w:p>
      <w:pPr>
        <w:pStyle w:val="15"/>
      </w:pPr>
      <w:r>
        <w:rPr>
          <w:rFonts w:eastAsia="宋体"/>
        </w:rPr>
        <w:t>来源标记：资料内容与资料例题对应教师课件；录音补充附核验时间；补充讲解用于理解；资料校核说明疑点与依据。各图注明原图或重绘及 PDF 页码。</w:t>
      </w:r>
    </w:p>
    <w:p>
      <w:pPr>
        <w:pStyle w:val="15"/>
      </w:pPr>
      <w:r>
        <w:rPr>
          <w:rFonts w:eastAsia="宋体"/>
        </w:rPr>
        <w:t>据Ch1_1.pdf（65页）与Ch1_2.pdf（54页）逐页重制；无录音来源。</w:t>
      </w:r>
    </w:p>
    <w:p>
      <w:pPr>
        <w:pStyle w:val="Layer"/>
        <w:pageBreakBefore/>
      </w:pPr>
      <w:r>
        <w:rPr>
          <w:rFonts w:eastAsia="宋体"/>
        </w:rPr>
        <w:t>第二层 引导式学习正文</w:t>
      </w:r>
    </w:p>
    <w:p>
      <w:pPr>
        <w:pStyle w:val="3"/>
      </w:pPr>
      <w:bookmarkStart w:id="1" w:name="Topic1"/>
      <w:r>
        <w:rPr>
          <w:rFonts w:eastAsia="宋体"/>
        </w:rPr>
        <w:t>1 信号、系统与分类</w:t>
      </w:r>
      <w:bookmarkEnd w:id="1"/>
    </w:p>
    <w:p>
      <w:pPr>
        <w:pStyle w:val="Level"/>
      </w:pPr>
      <w:r>
        <w:rPr>
          <w:rFonts w:eastAsia="宋体"/>
        </w:rPr>
        <w:t>【必须掌握】 区分消息/信号/信息，以及时间定义域与幅值等级。</w:t>
      </w:r>
    </w:p>
    <w:p>
      <w:pPr>
        <w:pStyle w:val="4"/>
      </w:pPr>
      <w:r>
        <w:rPr>
          <w:rFonts w:eastAsia="宋体"/>
        </w:rPr>
        <w:t>本讲要解决什么问题</w:t>
      </w:r>
    </w:p>
    <w:p>
      <w:r>
        <w:rPr>
          <w:rFonts w:eastAsia="宋体"/>
        </w:rPr>
        <w:t>给定一个随时间变化的输入和一个处理它的系统，怎样描述输入、判断系统性质并求出输出？先把复杂信号写成简单信号，再研究简单信号通过系统的结果，是后续时域分析与变换域分析的共同思路。</w:t>
      </w:r>
    </w:p>
    <w:p>
      <w:r>
        <w:rPr>
          <w:rFonts w:eastAsia="宋体"/>
        </w:rPr>
        <w:t>资料范围｜本笔记覆盖 Ch1_1.pdf 的绪论 I 与 Ch1_2.pdf 的绪论 II。每节标出的“资料内容”概括课件知识；“补充讲解”负责补齐推导、条件和读图说明，不代表课堂逐字记录。本讲没有配套录音；页码均指两份PDF的实际页次。图注区分教师原图高质量重导出和准确重绘。</w:t>
      </w:r>
    </w:p>
    <w:p>
      <w:pPr>
        <w:pStyle w:val="4"/>
      </w:pPr>
      <w:r>
        <w:rPr>
          <w:rFonts w:eastAsia="宋体"/>
        </w:rPr>
        <w:t>资料内容 消息 信号与系统</w:t>
      </w:r>
    </w:p>
    <w:p>
      <w:r>
        <w:rPr>
          <w:rFonts w:eastAsia="宋体"/>
        </w:rPr>
        <w:t>消息是语言、文字、图像、数据等传送内容；信号是消息的表现形式和传送载体；信息强调消息带来的新知识。空气压力随时间变化可表示语音，亮度随空间位置变化可表示灰度图像。</w:t>
      </w:r>
    </w:p>
    <w:p>
      <w:r>
        <w:rPr>
          <w:rFonts w:eastAsia="宋体"/>
        </w:rPr>
        <w:t xml:space="preserve">信号用解析式或波形描述。本文用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表示连续时间信号，用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oMath>
      <w:r>
        <w:rPr>
          <w:rFonts w:eastAsia="宋体"/>
        </w:rPr>
        <w:t xml:space="preserve"> 表示离散时间序列；课件中的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oMath>
      <w:r>
        <w:rPr>
          <w:rFonts w:eastAsia="宋体"/>
        </w:rPr>
        <w:t xml:space="preserve"> 与这里的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oMath>
      <w:r>
        <w:rPr>
          <w:rFonts w:eastAsia="宋体"/>
        </w:rPr>
        <w:t xml:space="preserve"> 含义相同。</w:t>
      </w:r>
      <m:oMath>
        <m:r>
          <w:rPr>
            <w:rFonts w:ascii="Cambria Math" w:hAnsi="Cambria Math" w:eastAsia="宋体" w:cs="Cambria Math"/>
            <w:sz w:val="25"/>
            <w:color w:val="28343E"/>
          </w:rPr>
          <m:t>t</m:t>
        </m:r>
      </m:oMath>
      <w:r>
        <w:rPr>
          <w:rFonts w:eastAsia="宋体"/>
        </w:rPr>
        <w:t xml:space="preserve"> 是时间，</w:t>
      </w:r>
      <m:oMath>
        <m:r>
          <w:rPr>
            <w:rFonts w:ascii="Cambria Math" w:hAnsi="Cambria Math" w:eastAsia="宋体" w:cs="Cambria Math"/>
            <w:sz w:val="25"/>
            <w:color w:val="28343E"/>
          </w:rPr>
          <m:t>n</m:t>
        </m:r>
        <m:r>
          <w:rPr>
            <w:rFonts w:ascii="Cambria Math" w:hAnsi="Cambria Math" w:eastAsia="宋体" w:cs="Cambria Math"/>
            <w:sz w:val="25"/>
            <w:color w:val="28343E"/>
          </w:rPr>
          <m:t>∈</m:t>
        </m:r>
        <m:r>
          <m:rPr>
            <m:sty m:val="p"/>
          </m:rPr>
          <w:rPr>
            <w:rFonts w:ascii="Cambria Math" w:hAnsi="Cambria Math" w:eastAsia="宋体" w:cs="Cambria Math"/>
            <w:sz w:val="25"/>
            <w:color w:val="28343E"/>
          </w:rPr>
          <m:t>ℤ</m:t>
        </m:r>
      </m:oMath>
      <w:r>
        <w:rPr>
          <w:rFonts w:eastAsia="宋体"/>
        </w:rPr>
        <w:t xml:space="preserve"> 是样本序号；</w:t>
      </w:r>
      <m:oMath>
        <m:sSup>
          <m:e>
            <m:r>
              <w:rPr>
                <w:rFonts w:ascii="Cambria Math" w:hAnsi="Cambria Math" w:eastAsia="宋体" w:cs="Cambria Math"/>
                <w:sz w:val="25"/>
                <w:color w:val="28343E"/>
              </w:rPr>
              <m:t>j</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w:t>
      </w:r>
      <m:oMath>
        <m:sSup>
          <m:e>
            <m:r>
              <w:rPr>
                <w:rFonts w:ascii="Cambria Math" w:hAnsi="Cambria Math" w:eastAsia="宋体" w:cs="Cambria Math"/>
                <w:sz w:val="25"/>
                <w:color w:val="28343E"/>
              </w:rPr>
              <m:t>x</m:t>
            </m:r>
          </m:e>
          <m:sup>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表示复共轭。</w:t>
      </w:r>
    </w:p>
    <w:p>
      <w:r>
        <w:rPr>
          <w:rFonts w:eastAsia="宋体"/>
        </w:rPr>
        <w:t xml:space="preserve">系统把输入变成输出，记为 </w:t>
      </w:r>
      <m:oMath>
        <m:r>
          <w:rPr>
            <w:rFonts w:ascii="Cambria Math" w:hAnsi="Cambria Math" w:eastAsia="宋体" w:cs="Cambria Math"/>
            <w:sz w:val="25"/>
            <w:color w:val="28343E"/>
          </w:rPr>
          <m:t>y</m:t>
        </m:r>
        <m:r>
          <w:rPr>
            <w:rFonts w:ascii="Cambria Math" w:hAnsi="Cambria Math" w:eastAsia="宋体" w:cs="Cambria Math"/>
            <w:sz w:val="25"/>
            <w:color w:val="28343E"/>
          </w:rPr>
          <m:t>=</m:t>
        </m:r>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oMath>
      <w:r>
        <w:rPr>
          <w:rFonts w:eastAsia="宋体"/>
        </w:rPr>
        <w:t>。研究系统时要说明输入、输出、允许的输入集合以及初始状态。相同微分方程可以来自电路，也可以来自机械系统。</w:t>
      </w:r>
    </w:p>
    <w:p>
      <w:r>
        <w:rPr>
          <w:rFonts w:eastAsia="宋体"/>
        </w:rPr>
        <w:t>系统分析是“已知系统和输入，求输出或性质”；系统综合是“已知性能要求，设计系统”。建模、求解、物理解释缺一不可。</w:t>
      </w:r>
    </w:p>
    <w:p>
      <w:pPr>
        <w:keepNext/>
        <w:spacing w:after="60"/>
        <w:jc w:val="center"/>
      </w:pPr>
      <w:r>
        <w:rPr>
          <w:rFonts w:eastAsia="宋体"/>
        </w:rPr>
        <w:drawing>
          <wp:inline xmlns:a="http://schemas.openxmlformats.org/drawingml/2006/main" xmlns:pic="http://schemas.openxmlformats.org/drawingml/2006/picture">
            <wp:extent cx="6120000" cy="2142000"/>
            <wp:docPr id="1" name="Picture 1" descr="图 1 依据Ch1_1第27页重绘｜通信与数字处理链路"/>
            <wp:cNvGraphicFramePr>
              <a:graphicFrameLocks noChangeAspect="1"/>
            </wp:cNvGraphicFramePr>
            <a:graphic>
              <a:graphicData uri="http://schemas.openxmlformats.org/drawingml/2006/picture">
                <pic:pic>
                  <pic:nvPicPr>
                    <pic:cNvPr id="0" name="chain.png"/>
                    <pic:cNvPicPr/>
                  </pic:nvPicPr>
                  <pic:blipFill>
                    <a:blip r:embed="rId65"/>
                    <a:stretch>
                      <a:fillRect/>
                    </a:stretch>
                  </pic:blipFill>
                  <pic:spPr>
                    <a:xfrm>
                      <a:off x="0" y="0"/>
                      <a:ext cx="6120000" cy="2142000"/>
                    </a:xfrm>
                    <a:prstGeom prst="rect"/>
                  </pic:spPr>
                </pic:pic>
              </a:graphicData>
            </a:graphic>
          </wp:inline>
        </w:drawing>
      </w:r>
    </w:p>
    <w:p>
      <w:pPr>
        <w:pStyle w:val="15"/>
        <w:keepNext/>
        <w:jc w:val="center"/>
      </w:pPr>
      <w:r>
        <w:rPr>
          <w:rFonts w:eastAsia="宋体"/>
        </w:rPr>
        <w:t>图 1 依据Ch1_1第27页重绘｜通信与数字处理链路</w:t>
      </w:r>
    </w:p>
    <w:p>
      <w:r>
        <w:rPr>
          <w:rFonts w:eastAsia="宋体"/>
        </w:rPr>
        <w:t>读图：顺着箭头看消息先变为信号、经信道再恢复；数字处理链中采样与量化是两个环节。</w:t>
      </w:r>
    </w:p>
    <w:p>
      <w:r>
        <w:rPr>
          <w:rFonts w:eastAsia="宋体"/>
        </w:rPr>
        <w:t>补充讲解｜防混叠滤波器在采样前限制高频成分；模数转换包含采样与量化；数字处理后经数模转换和重建滤波得到连续输出。这里先认识各环节作用，抽样定理留到后续章节。</w:t>
      </w:r>
    </w:p>
    <w:p>
      <w:pPr>
        <w:pStyle w:val="4"/>
      </w:pPr>
      <w:r>
        <w:rPr>
          <w:rFonts w:eastAsia="宋体"/>
        </w:rPr>
        <w:t>学习前提</w:t>
      </w:r>
    </w:p>
    <w:p>
      <w:r>
        <w:rPr>
          <w:rFonts w:eastAsia="宋体"/>
        </w:rPr>
        <w:t>需要会分段函数、三角恒等式、复数指数、定积分和一阶微分方程。学完后应能独立画时移与展缩波形，计算冲激积分，建立简单动态模型，并按定义逐项判断线性、时不变、因果、稳定和可逆性。</w:t>
      </w:r>
    </w:p>
    <w:p>
      <w:r>
        <w:rPr>
          <w:rFonts w:eastAsia="宋体"/>
        </w:rPr>
        <w:t>资料内容｜Ch1_1第16—33页用语音、灰度图、RGB彩图、古代通信、莫尔斯电报、电话、无线电、现代网络与导航、空间计算、CT说明信号和系统的应用。语音是一维时间函数；灰度图是二维位置到亮度的映射；RGB图在每个位置给三分量。通信重在传送，处理可改变表示、滤除噪声或提取信息，分析为这些操作建立可计算模型。历史实例用于建立直观，年份和性能数字不作为公式条件。</w:t>
      </w:r>
    </w:p>
    <w:p>
      <w:r>
        <w:rPr>
          <w:rFonts w:eastAsia="宋体"/>
        </w:rPr>
        <w:t>系统分类的另一视角｜系统可来自自然、人工或两者结合，可是物理实体，也可是概念模型。电系统强调电信号处理过程；电路强调电气元件连接和物理规律，网络强调互连结构。三者有交集，不宜把系统只理解为某一种电路。</w:t>
      </w:r>
    </w:p>
    <w:p>
      <w:r>
        <w:rPr>
          <w:rFonts w:eastAsia="宋体"/>
        </w:rPr>
        <w:t>资料内容｜Ch1_1 第 34—43 页。分类依据彼此独立，一个信号可以同时是确定的、连续时间的、周期的和功率信号。</w:t>
      </w:r>
    </w:p>
    <w:p>
      <w:pPr>
        <w:pStyle w:val="4"/>
      </w:pPr>
      <w:r>
        <w:rPr>
          <w:rFonts w:eastAsia="宋体"/>
        </w:rPr>
        <w:t>连续时间不等于波形连续</w:t>
      </w:r>
    </w:p>
    <w:p>
      <w:r>
        <w:rPr>
          <w:rFonts w:eastAsia="宋体"/>
        </w:rPr>
        <w:t>连续时间信号在所讨论的每个实数时刻都有定义，可以有跳变。离散时间信号仅在规定序号上有定义，样本之间不是零，而是没有定义。画序列时用点或竖杆，不以连线暗示中间取值。</w:t>
      </w:r>
    </w:p>
    <w:p>
      <w:r>
        <w:rPr>
          <w:rFonts w:eastAsia="宋体"/>
        </w:rPr>
        <w:t>确定信号按给定规律能确定取值；随机信号用概率规律描述，单次实现不能仅凭统计规律事先精确确定。伪随机信号由确定算法产生，外观杂乱不等于随机。</w:t>
      </w:r>
    </w:p>
    <w:p>
      <w:r>
        <w:rPr>
          <w:rFonts w:eastAsia="宋体"/>
        </w:rPr>
        <w:t>连续或离散说的是时间定义域；量化与否说的是幅值集合。这两个问题必须分别回答。</w:t>
      </w:r>
    </w:p>
    <w:p>
      <w:pPr>
        <w:keepNext/>
        <w:spacing w:after="60"/>
        <w:jc w:val="center"/>
      </w:pPr>
      <w:r>
        <w:rPr>
          <w:rFonts w:eastAsia="宋体"/>
        </w:rPr>
        <w:drawing>
          <wp:inline xmlns:a="http://schemas.openxmlformats.org/drawingml/2006/main" xmlns:pic="http://schemas.openxmlformats.org/drawingml/2006/picture">
            <wp:extent cx="6120000" cy="2524500"/>
            <wp:docPr id="2" name="Picture 2" descr="图 2 依据Ch1_1第38—43页重绘｜时间与幅值的四种组合"/>
            <wp:cNvGraphicFramePr>
              <a:graphicFrameLocks noChangeAspect="1"/>
            </wp:cNvGraphicFramePr>
            <a:graphic>
              <a:graphicData uri="http://schemas.openxmlformats.org/drawingml/2006/picture">
                <pic:pic>
                  <pic:nvPicPr>
                    <pic:cNvPr id="0" name="sample.png"/>
                    <pic:cNvPicPr/>
                  </pic:nvPicPr>
                  <pic:blipFill>
                    <a:blip r:embed="rId66"/>
                    <a:stretch>
                      <a:fillRect/>
                    </a:stretch>
                  </pic:blipFill>
                  <pic:spPr>
                    <a:xfrm>
                      <a:off x="0" y="0"/>
                      <a:ext cx="6120000" cy="2524500"/>
                    </a:xfrm>
                    <a:prstGeom prst="rect"/>
                  </pic:spPr>
                </pic:pic>
              </a:graphicData>
            </a:graphic>
          </wp:inline>
        </w:drawing>
      </w:r>
    </w:p>
    <w:p>
      <w:pPr>
        <w:pStyle w:val="15"/>
        <w:keepNext/>
        <w:jc w:val="center"/>
      </w:pPr>
      <w:r>
        <w:rPr>
          <w:rFonts w:eastAsia="宋体"/>
        </w:rPr>
        <w:t>图 2 依据Ch1_1第38—43页重绘｜时间与幅值的四种组合</w:t>
      </w:r>
    </w:p>
    <w:p>
      <w:r>
        <w:rPr>
          <w:rFonts w:eastAsia="宋体"/>
        </w:rPr>
        <w:t>读图：每列看时间定义域，每行看幅值集合；离散杆间空白不表示零值。</w:t>
      </w:r>
    </w:p>
    <w:p>
      <w:pPr>
        <w:keepNext/>
      </w:pPr>
      <w:r>
        <w:rPr>
          <w:rFonts w:eastAsia="宋体"/>
        </w:rPr>
        <w:t xml:space="preserve">均匀采样从连续信号获得序列，采样间隔 </w:t>
      </w:r>
      <m:oMath>
        <m:sSub>
          <m:e>
            <m:r>
              <w:rPr>
                <w:rFonts w:ascii="Cambria Math" w:hAnsi="Cambria Math" w:eastAsia="宋体" w:cs="Cambria Math"/>
                <w:sz w:val="25"/>
                <w:color w:val="28343E"/>
              </w:rPr>
              <m:t>T</m:t>
            </m:r>
          </m:e>
          <m:sub>
            <m:r>
              <w:rPr>
                <w:rFonts w:ascii="Cambria Math" w:hAnsi="Cambria Math" w:eastAsia="宋体" w:cs="Cambria Math"/>
                <w:sz w:val="25"/>
                <w:color w:val="28343E"/>
              </w:rPr>
              <m:t>s</m:t>
            </m:r>
          </m:sub>
        </m:sSub>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，采样频率 </w:t>
      </w:r>
      <m:oMath>
        <m:sSub>
          <m:e>
            <m:r>
              <w:rPr>
                <w:rFonts w:ascii="Cambria Math" w:hAnsi="Cambria Math" w:eastAsia="宋体" w:cs="Cambria Math"/>
                <w:sz w:val="25"/>
                <w:color w:val="28343E"/>
              </w:rPr>
              <m:t>f</m:t>
            </m:r>
          </m:e>
          <m:sub>
            <m:r>
              <w:rPr>
                <w:rFonts w:ascii="Cambria Math" w:hAnsi="Cambria Math" w:eastAsia="宋体" w:cs="Cambria Math"/>
                <w:sz w:val="25"/>
                <w:color w:val="28343E"/>
              </w:rPr>
              <m:t>s</m:t>
            </m:r>
          </m:sub>
        </m:sSub>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s</m:t>
            </m:r>
          </m:sub>
        </m:sSub>
      </m:oMath>
      <w:r>
        <w:rPr>
          <w:rFonts w:eastAsia="宋体"/>
        </w:rPr>
        <w:t>：</w:t>
      </w:r>
    </w:p>
    <w:p>
      <w:pPr>
        <w:spacing w:line="288" w:lineRule="auto"/>
        <w:jc w:val="center"/>
      </w:pPr>
      <m:oMathPara>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c</m:t>
              </m:r>
            </m:sub>
          </m:sSub>
          <m:r>
            <w:rPr>
              <w:rFonts w:ascii="Cambria Math" w:hAnsi="Cambria Math" w:eastAsia="宋体" w:cs="Cambria Math"/>
              <w:sz w:val="25"/>
              <w:color w:val="28343E"/>
            </w:rPr>
            <m:t>(</m:t>
          </m:r>
          <m:r>
            <w:rPr>
              <w:rFonts w:ascii="Cambria Math" w:hAnsi="Cambria Math" w:eastAsia="宋体" w:cs="Cambria Math"/>
              <w:sz w:val="25"/>
              <w:color w:val="28343E"/>
            </w:rPr>
            <m:t>n</m:t>
          </m:r>
          <m:sSub>
            <m:e>
              <m:r>
                <w:rPr>
                  <w:rFonts w:ascii="Cambria Math" w:hAnsi="Cambria Math" w:eastAsia="宋体" w:cs="Cambria Math"/>
                  <w:sz w:val="25"/>
                  <w:color w:val="28343E"/>
                </w:rPr>
                <m:t>T</m:t>
              </m:r>
            </m:e>
            <m:sub>
              <m:r>
                <w:rPr>
                  <w:rFonts w:ascii="Cambria Math" w:hAnsi="Cambria Math" w:eastAsia="宋体" w:cs="Cambria Math"/>
                  <w:sz w:val="25"/>
                  <w:color w:val="28343E"/>
                </w:rPr>
                <m:t>s</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n</m:t>
          </m:r>
          <m:r>
            <w:rPr>
              <w:rFonts w:ascii="Cambria Math" w:hAnsi="Cambria Math" w:eastAsia="宋体" w:cs="Cambria Math"/>
              <w:sz w:val="25"/>
              <w:color w:val="28343E"/>
            </w:rPr>
            <m:t>∈</m:t>
          </m:r>
          <m:r>
            <m:rPr>
              <m:sty m:val="p"/>
            </m:rPr>
            <w:rPr>
              <w:rFonts w:ascii="Cambria Math" w:hAnsi="Cambria Math" w:eastAsia="宋体" w:cs="Cambria Math"/>
              <w:sz w:val="25"/>
              <w:color w:val="28343E"/>
            </w:rPr>
            <m:t>ℤ</m:t>
          </m:r>
          <m:r>
            <w:rPr>
              <w:rFonts w:ascii="Cambria Math" w:hAnsi="Cambria Math" w:eastAsia="宋体" w:cs="Cambria Math"/>
              <w:sz w:val="25"/>
              <w:color w:val="28343E"/>
            </w:rPr>
            <m:t>.</m:t>
          </m:r>
        </m:oMath>
      </m:oMathPara>
    </w:p>
    <w:p>
      <w:pPr>
        <w:keepNext/>
      </w:pPr>
      <w:r>
        <w:rPr>
          <w:rFonts w:eastAsia="宋体"/>
        </w:rPr>
        <w:t xml:space="preserve">补充讲解｜把横轴改写成序号只是时间归一化，不表示物理采样间隔真的等于一秒。若 </w:t>
      </w:r>
      <m:oMath>
        <m:sSub>
          <m:e>
            <m:r>
              <w:rPr>
                <w:rFonts w:ascii="Cambria Math" w:hAnsi="Cambria Math" w:eastAsia="宋体" w:cs="Cambria Math"/>
                <w:sz w:val="25"/>
                <w:color w:val="28343E"/>
              </w:rPr>
              <m:t>x</m:t>
            </m:r>
          </m:e>
          <m:sub>
            <m:r>
              <w:rPr>
                <w:rFonts w:ascii="Cambria Math" w:hAnsi="Cambria Math" w:eastAsia="宋体" w:cs="Cambria Math"/>
                <w:sz w:val="25"/>
                <w:color w:val="28343E"/>
              </w:rPr>
              <m:t>c</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sSub>
          <m:e>
            <m:r>
              <w:rPr>
                <w:rFonts w:ascii="Cambria Math" w:hAnsi="Cambria Math" w:eastAsia="宋体" w:cs="Cambria Math"/>
                <w:sz w:val="25"/>
                <w:color w:val="28343E"/>
              </w:rPr>
              <m:t>f</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，代入采样时刻后得到</w:t>
      </w:r>
    </w:p>
    <w:p>
      <w:pPr>
        <w:spacing w:line="288" w:lineRule="auto"/>
        <w:jc w:val="center"/>
      </w:pPr>
      <m:oMathPara>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sSub>
            <m:e>
              <m:r>
                <w:rPr>
                  <w:rFonts w:ascii="Cambria Math" w:hAnsi="Cambria Math" w:eastAsia="宋体" w:cs="Cambria Math"/>
                  <w:sz w:val="25"/>
                  <w:color w:val="28343E"/>
                </w:rPr>
                <m:t>f</m:t>
              </m:r>
            </m:e>
            <m:sub>
              <m:r>
                <w:rPr>
                  <w:rFonts w:ascii="Cambria Math" w:hAnsi="Cambria Math" w:eastAsia="宋体" w:cs="Cambria Math"/>
                  <w:sz w:val="25"/>
                  <w:color w:val="28343E"/>
                </w:rPr>
                <m:t>0</m:t>
              </m:r>
            </m:sub>
          </m:sSub>
          <m:sSub>
            <m:e>
              <m:r>
                <w:rPr>
                  <w:rFonts w:ascii="Cambria Math" w:hAnsi="Cambria Math" w:eastAsia="宋体" w:cs="Cambria Math"/>
                  <w:sz w:val="25"/>
                  <w:color w:val="28343E"/>
                </w:rPr>
                <m:t>T</m:t>
              </m:r>
            </m:e>
            <m:sub>
              <m:r>
                <w:rPr>
                  <w:rFonts w:ascii="Cambria Math" w:hAnsi="Cambria Math" w:eastAsia="宋体" w:cs="Cambria Math"/>
                  <w:sz w:val="25"/>
                  <w:color w:val="28343E"/>
                </w:rPr>
                <m:t>s</m:t>
              </m:r>
            </m:sub>
          </m:sSub>
          <m:r>
            <w:rPr>
              <w:rFonts w:ascii="Cambria Math" w:hAnsi="Cambria Math" w:eastAsia="宋体" w:cs="Cambria Math"/>
              <w:sz w:val="25"/>
              <w:color w:val="28343E"/>
            </w:rPr>
            <m:t>.</m:t>
          </m:r>
        </m:oMath>
      </m:oMathPara>
    </w:p>
    <w:p>
      <w:r>
        <w:rPr>
          <w:rFonts w:eastAsia="宋体"/>
        </w:rPr>
        <w:t xml:space="preserve">这里 </w:t>
      </w:r>
      <m:oMath>
        <m:sSub>
          <m:e>
            <m:r>
              <w:rPr>
                <w:rFonts w:ascii="Cambria Math" w:hAnsi="Cambria Math" w:eastAsia="宋体" w:cs="Cambria Math"/>
                <w:sz w:val="25"/>
                <w:color w:val="28343E"/>
              </w:rPr>
              <m:t>f</m:t>
            </m:r>
          </m:e>
          <m:sub>
            <m:r>
              <w:rPr>
                <w:rFonts w:ascii="Cambria Math" w:hAnsi="Cambria Math" w:eastAsia="宋体" w:cs="Cambria Math"/>
                <w:sz w:val="25"/>
                <w:color w:val="28343E"/>
              </w:rPr>
              <m:t>0</m:t>
            </m:r>
          </m:sub>
        </m:sSub>
      </m:oMath>
      <w:r>
        <w:rPr>
          <w:rFonts w:eastAsia="宋体"/>
        </w:rPr>
        <w:t xml:space="preserve"> 的单位为赫兹，连续角频率单位为弧度每秒，离散角频率 </w:t>
      </w:r>
      <m:oMath>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oMath>
      <w:r>
        <w:rPr>
          <w:rFonts w:eastAsia="宋体"/>
        </w:rPr>
        <w:t xml:space="preserve"> 的单位为弧度每样本。只采样尚未量化的序列不一定是数字信号；时间与幅值都离散才是本讲所说的数字信号。</w:t>
      </w:r>
    </w:p>
    <w:p>
      <w:pPr>
        <w:pStyle w:val="4"/>
      </w:pPr>
      <w:r>
        <w:rPr>
          <w:rFonts w:eastAsia="宋体"/>
        </w:rPr>
        <w:t>维数与因果信号</w:t>
      </w:r>
    </w:p>
    <w:p>
      <w:r>
        <w:rPr>
          <w:rFonts w:eastAsia="宋体"/>
        </w:rPr>
        <w:t xml:space="preserve">一维或多维由自变量个数判断。彩色图像 </w:t>
      </w:r>
      <m:oMath>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y</m:t>
        </m:r>
        <m:r>
          <w:rPr>
            <w:rFonts w:ascii="Cambria Math" w:hAnsi="Cambria Math" w:eastAsia="宋体" w:cs="Cambria Math"/>
            <w:sz w:val="25"/>
            <w:color w:val="28343E"/>
          </w:rPr>
          <m:t>)</m:t>
        </m:r>
      </m:oMath>
      <w:r>
        <w:rPr>
          <w:rFonts w:eastAsia="宋体"/>
        </w:rPr>
        <w:t xml:space="preserve"> 有两个空间自变量和三个颜色分量，不能因为有三个分量就称作三维空间信号。</w:t>
      </w:r>
    </w:p>
    <w:p>
      <w:r>
        <w:rPr>
          <w:rFonts w:eastAsia="宋体"/>
        </w:rPr>
        <w:t xml:space="preserve">因果信号也叫右边起始于零时刻的信号，本讲指 </w:t>
      </w:r>
      <m:oMath>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0</m:t>
        </m:r>
      </m:oMath>
      <w:r>
        <w:rPr>
          <w:rFonts w:eastAsia="宋体"/>
        </w:rPr>
        <w:t xml:space="preserve"> 时为零。非因果信号不满足这一条件。这是对波形的描述；系统因果性则是“不依赖未来输入”，两者不要混淆。</w:t>
      </w:r>
    </w:p>
    <w:p>
      <w:pPr>
        <w:pStyle w:val="Callout"/>
        <w:pBdr>
          <w:left w:val="single" w:sz="12" w:space="8" w:color="B98E70"/>
        </w:pBdr>
        <w:ind w:left="125" w:right="68"/>
      </w:pPr>
      <w:r>
        <w:rPr>
          <w:rFonts w:eastAsia="宋体"/>
          <w:b/>
        </w:rPr>
        <w:t>易错提醒｜课件图例中，阶梯状但每个时刻有值的波形仍是连续时间信号；有限长度图像通常不足以断定无限时间上的周期性。</w:t>
      </w:r>
    </w:p>
    <w:p>
      <w:pPr>
        <w:pStyle w:val="4"/>
      </w:pPr>
      <w:r>
        <w:rPr>
          <w:rFonts w:eastAsia="宋体"/>
        </w:rPr>
        <w:t>教师图例 时间离散与幅值量化分别判断</w:t>
      </w:r>
    </w:p>
    <w:p>
      <w:r>
        <w:rPr>
          <w:rFonts w:eastAsia="宋体"/>
        </w:rPr>
        <w:t>资料例题｜Ch1_1第43页：第一幅在每个时间都有定义，是连续时间；第二幅仅在整数点取值，是离散时间，但幅值未必量化；第三幅既只在离散时刻取值，又仅允许1、2、3三个值，是数字序列。判断周期还要知道图外怎样延续。</w:t>
      </w:r>
    </w:p>
    <w:p>
      <w:pPr>
        <w:keepNext/>
        <w:spacing w:after="60"/>
        <w:jc w:val="center"/>
      </w:pPr>
      <w:r>
        <w:rPr>
          <w:rFonts w:eastAsia="宋体"/>
        </w:rPr>
        <w:drawing>
          <wp:inline xmlns:a="http://schemas.openxmlformats.org/drawingml/2006/main" xmlns:pic="http://schemas.openxmlformats.org/drawingml/2006/picture">
            <wp:extent cx="6120000" cy="883869"/>
            <wp:docPr id="3" name="Picture 3" descr="图 3 教师原图高质量导出并横排｜Ch1_1第43页 三个分类判断波形"/>
            <wp:cNvGraphicFramePr>
              <a:graphicFrameLocks noChangeAspect="1"/>
            </wp:cNvGraphicFramePr>
            <a:graphic>
              <a:graphicData uri="http://schemas.openxmlformats.org/drawingml/2006/picture">
                <pic:pic>
                  <pic:nvPicPr>
                    <pic:cNvPr id="0" name="classify.png"/>
                    <pic:cNvPicPr/>
                  </pic:nvPicPr>
                  <pic:blipFill>
                    <a:blip r:embed="rId67"/>
                    <a:stretch>
                      <a:fillRect/>
                    </a:stretch>
                  </pic:blipFill>
                  <pic:spPr>
                    <a:xfrm>
                      <a:off x="0" y="0"/>
                      <a:ext cx="6120000" cy="883869"/>
                    </a:xfrm>
                    <a:prstGeom prst="rect"/>
                  </pic:spPr>
                </pic:pic>
              </a:graphicData>
            </a:graphic>
          </wp:inline>
        </w:drawing>
      </w:r>
    </w:p>
    <w:p>
      <w:pPr>
        <w:pStyle w:val="15"/>
        <w:keepNext/>
        <w:jc w:val="center"/>
      </w:pPr>
      <w:r>
        <w:rPr>
          <w:rFonts w:eastAsia="宋体"/>
        </w:rPr>
        <w:t>图 3 教师原图高质量导出并横排｜Ch1_1第43页 三个分类判断波形</w:t>
      </w:r>
    </w:p>
    <w:p>
      <w:r>
        <w:rPr>
          <w:rFonts w:eastAsia="宋体"/>
        </w:rPr>
        <w:t>读图：先看时间定义域，再看幅值是否限制在有限等级；杆间空白不是零值。</w:t>
      </w:r>
    </w:p>
    <w:p>
      <w:pPr>
        <w:pStyle w:val="3"/>
      </w:pPr>
      <w:bookmarkStart w:id="2" w:name="Topic2"/>
      <w:r>
        <w:rPr>
          <w:rFonts w:eastAsia="宋体"/>
        </w:rPr>
        <w:t>2 周期、能量与功率</w:t>
      </w:r>
      <w:bookmarkEnd w:id="2"/>
    </w:p>
    <w:p>
      <w:pPr>
        <w:pStyle w:val="Level"/>
      </w:pPr>
      <w:r>
        <w:rPr>
          <w:rFonts w:eastAsia="宋体"/>
        </w:rPr>
        <w:t>【必须掌握】 从定义判周期并写明平均与收敛条件。</w:t>
      </w:r>
    </w:p>
    <w:p>
      <w:r>
        <w:rPr>
          <w:rFonts w:eastAsia="宋体"/>
        </w:rPr>
        <w:t>资料内容｜课件给出周期、能量与功率分类；本节补充完整定义和判定算例。</w:t>
      </w:r>
    </w:p>
    <w:p>
      <w:pPr>
        <w:pStyle w:val="4"/>
      </w:pPr>
      <w:r>
        <w:rPr>
          <w:rFonts w:eastAsia="宋体"/>
        </w:rPr>
        <w:t>周期从重复条件推出来</w:t>
      </w:r>
    </w:p>
    <w:p>
      <w:r>
        <w:rPr>
          <w:rFonts w:eastAsia="宋体"/>
        </w:rPr>
        <w:t xml:space="preserve">连续信号存在 </w:t>
      </w:r>
      <m:oMath>
        <m:r>
          <w:rPr>
            <w:rFonts w:ascii="Cambria Math" w:hAnsi="Cambria Math" w:eastAsia="宋体" w:cs="Cambria Math"/>
            <w:sz w:val="25"/>
            <w:color w:val="28343E"/>
          </w:rPr>
          <m:t>T</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，对所有时间满足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，才称周期信号；存在最小正周期时称它为基本周期。离散信号要求存在正整数 </w:t>
      </w:r>
      <m:oMath>
        <m:r>
          <w:rPr>
            <w:rFonts w:ascii="Cambria Math" w:hAnsi="Cambria Math" w:eastAsia="宋体" w:cs="Cambria Math"/>
            <w:sz w:val="25"/>
            <w:color w:val="28343E"/>
          </w:rPr>
          <m:t>N</m:t>
        </m:r>
      </m:oMath>
      <w:r>
        <w:rPr>
          <w:rFonts w:eastAsia="宋体"/>
        </w:rPr>
        <w:t xml:space="preserve">，对所有整数序号满足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oMath>
      <w:r>
        <w:rPr>
          <w:rFonts w:eastAsia="宋体"/>
        </w:rPr>
        <w:t>。</w:t>
      </w:r>
    </w:p>
    <w:p>
      <w:pPr>
        <w:keepNext/>
      </w:pPr>
      <w:r>
        <w:rPr>
          <w:rFonts w:eastAsia="宋体"/>
        </w:rPr>
        <w:t>对非零频率复指数，周期条件化为相位增加整周：</w:t>
      </w:r>
    </w:p>
    <w:p>
      <w:pPr>
        <w:spacing w:line="288" w:lineRule="auto"/>
        <w:jc w:val="center"/>
      </w:pPr>
      <m:oMathPara>
        <m:oMath>
          <m:sSup>
            <m:e>
              <m:r>
                <w:rPr>
                  <w:rFonts w:ascii="Cambria Math" w:hAnsi="Cambria Math" w:eastAsia="宋体" w:cs="Cambria Math"/>
                  <w:sz w:val="25"/>
                  <w:color w:val="28343E"/>
                </w:rPr>
                <m:t>e</m:t>
              </m:r>
            </m:e>
            <m:sup>
              <m:r>
                <w:rPr>
                  <w:rFonts w:ascii="Cambria Math" w:hAnsi="Cambria Math" w:eastAsia="宋体" w:cs="Cambria Math"/>
                  <w:sz w:val="25"/>
                  <w:color w:val="28343E"/>
                </w:rPr>
                <m:t>j</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sup>
          </m:sSup>
          <m:r>
            <w:rPr>
              <w:rFonts w:ascii="Cambria Math" w:hAnsi="Cambria Math" w:eastAsia="宋体" w:cs="Cambria Math"/>
              <w:sz w:val="25"/>
              <w:color w:val="28343E"/>
            </w:rPr>
            <m:t>  </m:t>
          </m:r>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k</m:t>
          </m:r>
          <m:r>
            <w:rPr>
              <w:rFonts w:ascii="Cambria Math" w:hAnsi="Cambria Math" w:eastAsia="宋体" w:cs="Cambria Math"/>
              <w:sz w:val="25"/>
              <w:color w:val="28343E"/>
            </w:rPr>
            <m:t>.</m:t>
          </m:r>
        </m:oMath>
      </m:oMathPara>
    </w:p>
    <w:p>
      <w:r>
        <w:rPr>
          <w:rFonts w:eastAsia="宋体"/>
        </w:rPr>
        <w:t xml:space="preserve">因此 </w:t>
      </w:r>
      <m:oMath>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时基本周期 </w:t>
      </w:r>
      <m:oMath>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oMath>
      <w:r>
        <w:rPr>
          <w:rFonts w:eastAsia="宋体"/>
        </w:rPr>
        <w:t>。直流信号的任何正实数都是周期，没有最小正实数周期。</w:t>
      </w:r>
    </w:p>
    <w:p>
      <w:r>
        <w:rPr>
          <w:rFonts w:eastAsia="宋体"/>
        </w:rPr>
        <w:t xml:space="preserve">对离散复指数要求 </w:t>
      </w:r>
      <m:oMath>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k</m:t>
        </m:r>
      </m:oMath>
      <w:r>
        <w:rPr>
          <w:rFonts w:eastAsia="宋体"/>
        </w:rPr>
        <w:t xml:space="preserve">；因此 </w:t>
      </w:r>
      <m:oMath>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oMath>
      <w:r>
        <w:rPr>
          <w:rFonts w:eastAsia="宋体"/>
        </w:rPr>
        <w:t xml:space="preserve"> 必须为有理数。将该比值约成 </w:t>
      </w:r>
      <m:oMath>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q</m:t>
        </m:r>
      </m:oMath>
      <w:r>
        <w:rPr>
          <w:rFonts w:eastAsia="宋体"/>
        </w:rPr>
        <w:t xml:space="preserve"> 后，</w:t>
      </w:r>
      <m:oMath>
        <m:r>
          <w:rPr>
            <w:rFonts w:ascii="Cambria Math" w:hAnsi="Cambria Math" w:eastAsia="宋体" w:cs="Cambria Math"/>
            <w:sz w:val="25"/>
            <w:color w:val="28343E"/>
          </w:rPr>
          <m:t>q</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 为基本周期。这个结论直接针对复指数；实正弦的恒零等退化情况须单独检查。</w:t>
      </w:r>
    </w:p>
    <w:p>
      <w:r>
        <w:rPr>
          <w:rFonts w:eastAsia="宋体"/>
        </w:rPr>
        <w:t>补充例题｜</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 xml:space="preserve"> 的两个分量周期分别为 6 和 4，共同周期为 12。两组非零频率不同且不能相互抵消，故基本周期为 12。</w:t>
      </w:r>
      <m:oMath>
        <m:r>
          <m:rPr>
            <m:sty m:val="p"/>
          </m:rPr>
          <w:rPr>
            <w:rFonts w:ascii="Cambria Math" w:hAnsi="Cambria Math" w:eastAsia="宋体" w:cs="Cambria Math"/>
            <w:sz w:val="25"/>
            <w:color w:val="28343E"/>
          </w:rPr>
          <m:t>cos</m:t>
        </m:r>
        <m:r>
          <w:rPr>
            <w:rFonts w:ascii="Cambria Math" w:hAnsi="Cambria Math" w:eastAsia="宋体" w:cs="Cambria Math"/>
            <w:sz w:val="25"/>
            <w:color w:val="28343E"/>
          </w:rPr>
          <m:t>n</m:t>
        </m:r>
      </m:oMath>
      <w:r>
        <w:rPr>
          <w:rFonts w:eastAsia="宋体"/>
        </w:rPr>
        <w:t xml:space="preserve"> 则不是周期序列，因为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oMath>
      <w:r>
        <w:rPr>
          <w:rFonts w:eastAsia="宋体"/>
        </w:rPr>
        <w:t xml:space="preserve"> 不是有理数。连续信号 </w:t>
      </w:r>
      <m:oMath>
        <m:r>
          <m:rPr>
            <m:sty m:val="p"/>
          </m:rPr>
          <w:rPr>
            <w:rFonts w:ascii="Cambria Math" w:hAnsi="Cambria Math" w:eastAsia="宋体" w:cs="Cambria Math"/>
            <w:sz w:val="25"/>
            <w:color w:val="28343E"/>
          </w:rPr>
          <m:t>cos</m:t>
        </m:r>
        <m:r>
          <w:rPr>
            <w:rFonts w:ascii="Cambria Math" w:hAnsi="Cambria Math" w:eastAsia="宋体" w:cs="Cambria Math"/>
            <w:sz w:val="25"/>
            <w:color w:val="28343E"/>
          </w:rPr>
          <m:t>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ad>
          <m:radPr>
            <m:degHide m:val="1"/>
          </m:radPr>
          <m:deg/>
          <m:e>
            <m:r>
              <w:rPr>
                <w:rFonts w:ascii="Cambria Math" w:hAnsi="Cambria Math" w:eastAsia="宋体" w:cs="Cambria Math"/>
                <w:sz w:val="25"/>
                <w:color w:val="28343E"/>
              </w:rPr>
              <m:t>2</m:t>
            </m:r>
          </m:e>
        </m:rad>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也非周期，两频率之比无理，不存在共同正周期。</w:t>
      </w:r>
    </w:p>
    <w:p>
      <w:pPr>
        <w:pStyle w:val="4"/>
      </w:pPr>
      <w:r>
        <w:rPr>
          <w:rFonts w:eastAsia="宋体"/>
        </w:rPr>
        <w:t>平方模为什么出现在能量中</w:t>
      </w:r>
    </w:p>
    <w:p>
      <w:pPr>
        <w:keepNext/>
      </w:pPr>
      <w:r>
        <w:rPr>
          <w:rFonts w:eastAsia="宋体"/>
        </w:rPr>
        <w:t>若电压加在一欧姆电阻上，瞬时功率为电压平方。由此将信号能量定义为平方模对时间的积分；对复信号必须用模平方而非直接平方。一般电阻下还需按电压或电流补上物理比例系数。</w:t>
      </w:r>
    </w:p>
    <w:p>
      <w:pPr>
        <w:spacing w:line="288" w:lineRule="auto"/>
        <w:jc w:val="center"/>
      </w:pPr>
      <m:oMathPara>
        <m:oMath>
          <m:sSub>
            <m:e>
              <m:r>
                <w:rPr>
                  <w:rFonts w:ascii="Cambria Math" w:hAnsi="Cambria Math" w:eastAsia="宋体" w:cs="Cambria Math"/>
                  <w:sz w:val="25"/>
                  <w:color w:val="28343E"/>
                </w:rPr>
                <m:t>E</m:t>
              </m:r>
            </m:e>
            <m:sub>
              <m:r>
                <w:rPr>
                  <w:rFonts w:ascii="Cambria Math" w:hAnsi="Cambria Math" w:eastAsia="宋体" w:cs="Cambria Math"/>
                  <w:sz w:val="25"/>
                  <w:color w:val="28343E"/>
                </w:rPr>
                <m:t>x</m:t>
              </m:r>
            </m:sub>
          </m:sSub>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P</m:t>
              </m:r>
            </m:e>
            <m:sub>
              <m:r>
                <w:rPr>
                  <w:rFonts w:ascii="Cambria Math" w:hAnsi="Cambria Math" w:eastAsia="宋体" w:cs="Cambria Math"/>
                  <w:sz w:val="25"/>
                  <w:color w:val="28343E"/>
                </w:rPr>
                <m:t>x</m:t>
              </m:r>
            </m:sub>
          </m:sSub>
          <m:r>
            <w:rPr>
              <w:rFonts w:ascii="Cambria Math" w:hAnsi="Cambria Math" w:eastAsia="宋体" w:cs="Cambria Math"/>
              <w:sz w:val="25"/>
              <w:color w:val="28343E"/>
            </w:rPr>
            <m:t>=</m:t>
          </m:r>
          <m:limLow>
            <m:e>
              <m:r>
                <m:rPr>
                  <m:sty m:val="p"/>
                </m:rPr>
                <w:rPr>
                  <w:rFonts w:ascii="Cambria Math" w:hAnsi="Cambria Math" w:eastAsia="宋体" w:cs="Cambria Math"/>
                  <w:sz w:val="25"/>
                  <w:color w:val="28343E"/>
                </w:rPr>
                <m:t>lim</m:t>
              </m:r>
            </m:e>
            <m:lim>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lim>
          </m:limLow>
          <m:f>
            <m:num>
              <m:r>
                <w:rPr>
                  <w:rFonts w:ascii="Cambria Math" w:hAnsi="Cambria Math" w:eastAsia="宋体" w:cs="Cambria Math"/>
                  <w:sz w:val="25"/>
                  <w:color w:val="28343E"/>
                </w:rPr>
                <m:t>1</m:t>
              </m:r>
            </m:num>
            <m:den>
              <m:r>
                <w:rPr>
                  <w:rFonts w:ascii="Cambria Math" w:hAnsi="Cambria Math" w:eastAsia="宋体" w:cs="Cambria Math"/>
                  <w:sz w:val="25"/>
                  <w:color w:val="28343E"/>
                </w:rPr>
                <m:t>2</m:t>
              </m:r>
              <m:r>
                <w:rPr>
                  <w:rFonts w:ascii="Cambria Math" w:hAnsi="Cambria Math" w:eastAsia="宋体" w:cs="Cambria Math"/>
                  <w:sz w:val="25"/>
                  <w:color w:val="28343E"/>
                </w:rPr>
                <m:t>T</m:t>
              </m:r>
            </m:den>
          </m:f>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T</m:t>
              </m:r>
            </m:sub>
            <m:sup>
              <m:r>
                <w:rPr>
                  <w:rFonts w:ascii="Cambria Math" w:hAnsi="Cambria Math" w:eastAsia="宋体" w:cs="Cambria Math"/>
                  <w:sz w:val="25"/>
                  <w:color w:val="28343E"/>
                </w:rPr>
                <m:t>T</m:t>
              </m:r>
            </m:sup>
            <m:e/>
          </m:nary>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oMath>
      </m:oMathPara>
    </w:p>
    <w:p>
      <w:pPr>
        <w:keepNext/>
      </w:pPr>
      <w:r>
        <w:rPr>
          <w:rFonts w:eastAsia="宋体"/>
        </w:rPr>
        <w:t>离散序列的归一化定义将积分改为求和：</w:t>
      </w:r>
    </w:p>
    <w:p>
      <w:pPr>
        <w:spacing w:line="288" w:lineRule="auto"/>
        <w:jc w:val="center"/>
      </w:pPr>
      <m:oMathPara>
        <m:oMath>
          <m:sSub>
            <m:e>
              <m:r>
                <w:rPr>
                  <w:rFonts w:ascii="Cambria Math" w:hAnsi="Cambria Math" w:eastAsia="宋体" w:cs="Cambria Math"/>
                  <w:sz w:val="25"/>
                  <w:color w:val="28343E"/>
                </w:rPr>
                <m:t>E</m:t>
              </m:r>
            </m:e>
            <m:sub>
              <m:r>
                <w:rPr>
                  <w:rFonts w:ascii="Cambria Math" w:hAnsi="Cambria Math" w:eastAsia="宋体" w:cs="Cambria Math"/>
                  <w:sz w:val="25"/>
                  <w:color w:val="28343E"/>
                </w:rPr>
                <m:t>x</m:t>
              </m:r>
            </m:sub>
          </m:sSub>
          <m:r>
            <w:rPr>
              <w:rFonts w:ascii="Cambria Math" w:hAnsi="Cambria Math" w:eastAsia="宋体" w:cs="Cambria Math"/>
              <w:sz w:val="25"/>
              <w:color w:val="28343E"/>
            </w:rPr>
            <m:t>=</m:t>
          </m:r>
          <m:nary>
            <m:naryPr>
              <m:chr m:val="∑"/>
              <m:limLoc m:val="undOvr"/>
            </m:naryPr>
            <m:sub>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P</m:t>
              </m:r>
            </m:e>
            <m:sub>
              <m:r>
                <w:rPr>
                  <w:rFonts w:ascii="Cambria Math" w:hAnsi="Cambria Math" w:eastAsia="宋体" w:cs="Cambria Math"/>
                  <w:sz w:val="25"/>
                  <w:color w:val="28343E"/>
                </w:rPr>
                <m:t>x</m:t>
              </m:r>
            </m:sub>
          </m:sSub>
          <m:r>
            <w:rPr>
              <w:rFonts w:ascii="Cambria Math" w:hAnsi="Cambria Math" w:eastAsia="宋体" w:cs="Cambria Math"/>
              <w:sz w:val="25"/>
              <w:color w:val="28343E"/>
            </w:rPr>
            <m:t>=</m:t>
          </m:r>
          <m:limLow>
            <m:e>
              <m:r>
                <m:rPr>
                  <m:sty m:val="p"/>
                </m:rPr>
                <w:rPr>
                  <w:rFonts w:ascii="Cambria Math" w:hAnsi="Cambria Math" w:eastAsia="宋体" w:cs="Cambria Math"/>
                  <w:sz w:val="25"/>
                  <w:color w:val="28343E"/>
                </w:rPr>
                <m:t>lim</m:t>
              </m:r>
            </m:e>
            <m:lim>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lim>
          </m:limLow>
          <m:f>
            <m:num>
              <m:r>
                <w:rPr>
                  <w:rFonts w:ascii="Cambria Math" w:hAnsi="Cambria Math" w:eastAsia="宋体" w:cs="Cambria Math"/>
                  <w:sz w:val="25"/>
                  <w:color w:val="28343E"/>
                </w:rPr>
                <m:t>1</m:t>
              </m:r>
            </m:num>
            <m:den>
              <m:r>
                <w:rPr>
                  <w:rFonts w:ascii="Cambria Math" w:hAnsi="Cambria Math" w:eastAsia="宋体" w:cs="Cambria Math"/>
                  <w:sz w:val="25"/>
                  <w:color w:val="28343E"/>
                </w:rPr>
                <m:t>2</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den>
          </m:f>
          <m:nary>
            <m:naryPr>
              <m:chr m:val="∑"/>
              <m:limLoc m:val="undOvr"/>
            </m:naryPr>
            <m:sub>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N</m:t>
              </m:r>
            </m:sub>
            <m:sup>
              <m:r>
                <w:rPr>
                  <w:rFonts w:ascii="Cambria Math" w:hAnsi="Cambria Math" w:eastAsia="宋体" w:cs="Cambria Math"/>
                  <w:sz w:val="25"/>
                  <w:color w:val="28343E"/>
                </w:rPr>
                <m:t>N</m:t>
              </m:r>
            </m:sup>
            <m:e/>
          </m:nary>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oMath>
      </m:oMathPara>
    </w:p>
    <w:p>
      <w:r>
        <w:rPr>
          <w:rFonts w:eastAsia="宋体"/>
        </w:rPr>
        <w:t xml:space="preserve">能量信号要求 </w:t>
      </w:r>
      <m:oMath>
        <m:r>
          <w:rPr>
            <w:rFonts w:ascii="Cambria Math" w:hAnsi="Cambria Math" w:eastAsia="宋体" w:cs="Cambria Math"/>
            <w:sz w:val="25"/>
            <w:color w:val="28343E"/>
          </w:rPr>
          <m:t>0</m:t>
        </m:r>
        <m:r>
          <w:rPr>
            <w:rFonts w:ascii="Cambria Math" w:hAnsi="Cambria Math" w:eastAsia="宋体" w:cs="Cambria Math"/>
            <w:sz w:val="25"/>
            <w:color w:val="28343E"/>
          </w:rPr>
          <m:t>&lt;</m:t>
        </m:r>
        <m:sSub>
          <m:e>
            <m:r>
              <w:rPr>
                <w:rFonts w:ascii="Cambria Math" w:hAnsi="Cambria Math" w:eastAsia="宋体" w:cs="Cambria Math"/>
                <w:sz w:val="25"/>
                <w:color w:val="28343E"/>
              </w:rPr>
              <m:t>E</m:t>
            </m:r>
          </m:e>
          <m:sub>
            <m:r>
              <w:rPr>
                <w:rFonts w:ascii="Cambria Math" w:hAnsi="Cambria Math" w:eastAsia="宋体" w:cs="Cambria Math"/>
                <w:sz w:val="25"/>
                <w:color w:val="28343E"/>
              </w:rPr>
              <m:t>x</m:t>
            </m:r>
          </m:sub>
        </m:sSub>
        <m:r>
          <w:rPr>
            <w:rFonts w:ascii="Cambria Math" w:hAnsi="Cambria Math" w:eastAsia="宋体" w:cs="Cambria Math"/>
            <w:sz w:val="25"/>
            <w:color w:val="28343E"/>
          </w:rPr>
          <m:t>&lt;</m:t>
        </m:r>
        <m:r>
          <w:rPr>
            <w:rFonts w:ascii="Cambria Math" w:hAnsi="Cambria Math" w:eastAsia="宋体" w:cs="Cambria Math"/>
            <w:sz w:val="25"/>
            <w:color w:val="28343E"/>
          </w:rPr>
          <m:t>∞</m:t>
        </m:r>
      </m:oMath>
      <w:r>
        <w:rPr>
          <w:rFonts w:eastAsia="宋体"/>
        </w:rPr>
        <w:t xml:space="preserve">；功率信号要求 </w:t>
      </w:r>
      <m:oMath>
        <m:r>
          <w:rPr>
            <w:rFonts w:ascii="Cambria Math" w:hAnsi="Cambria Math" w:eastAsia="宋体" w:cs="Cambria Math"/>
            <w:sz w:val="25"/>
            <w:color w:val="28343E"/>
          </w:rPr>
          <m:t>0</m:t>
        </m:r>
        <m:r>
          <w:rPr>
            <w:rFonts w:ascii="Cambria Math" w:hAnsi="Cambria Math" w:eastAsia="宋体" w:cs="Cambria Math"/>
            <w:sz w:val="25"/>
            <w:color w:val="28343E"/>
          </w:rPr>
          <m:t>&lt;</m:t>
        </m:r>
        <m:sSub>
          <m:e>
            <m:r>
              <w:rPr>
                <w:rFonts w:ascii="Cambria Math" w:hAnsi="Cambria Math" w:eastAsia="宋体" w:cs="Cambria Math"/>
                <w:sz w:val="25"/>
                <w:color w:val="28343E"/>
              </w:rPr>
              <m:t>P</m:t>
            </m:r>
          </m:e>
          <m:sub>
            <m:r>
              <w:rPr>
                <w:rFonts w:ascii="Cambria Math" w:hAnsi="Cambria Math" w:eastAsia="宋体" w:cs="Cambria Math"/>
                <w:sz w:val="25"/>
                <w:color w:val="28343E"/>
              </w:rPr>
              <m:t>x</m:t>
            </m:r>
          </m:sub>
        </m:sSub>
        <m:r>
          <w:rPr>
            <w:rFonts w:ascii="Cambria Math" w:hAnsi="Cambria Math" w:eastAsia="宋体" w:cs="Cambria Math"/>
            <w:sz w:val="25"/>
            <w:color w:val="28343E"/>
          </w:rPr>
          <m:t>&lt;</m:t>
        </m:r>
        <m:r>
          <w:rPr>
            <w:rFonts w:ascii="Cambria Math" w:hAnsi="Cambria Math" w:eastAsia="宋体" w:cs="Cambria Math"/>
            <w:sz w:val="25"/>
            <w:color w:val="28343E"/>
          </w:rPr>
          <m:t>∞</m:t>
        </m:r>
      </m:oMath>
      <w:r>
        <w:rPr>
          <w:rFonts w:eastAsia="宋体"/>
        </w:rPr>
        <w:t xml:space="preserve"> 且平均极限存在。有限能量除以越来越长的时间趋于零，所以能量信号平均功率为零。非零有限平均功率对应无限总能量。零信号按这一严格定义不归入二者；增长信号也可能两者皆非。</w:t>
      </w:r>
    </w:p>
    <w:p>
      <w:pPr>
        <w:pStyle w:val="4"/>
      </w:pPr>
      <w:r>
        <w:rPr>
          <w:rFonts w:eastAsia="宋体"/>
        </w:rPr>
        <w:t>补充例题 算到边界条件为止</w:t>
      </w:r>
    </w:p>
    <w:p>
      <w:pPr>
        <w:keepNext/>
      </w:pPr>
      <w:r>
        <w:rPr>
          <w:rFonts w:eastAsia="宋体"/>
        </w:rPr>
        <w:t xml:space="preserve">设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w:t>
      </w:r>
      <m:oMath>
        <m:r>
          <w:rPr>
            <w:rFonts w:ascii="Cambria Math" w:hAnsi="Cambria Math" w:eastAsia="宋体" w:cs="Cambria Math"/>
            <w:sz w:val="25"/>
            <w:color w:val="28343E"/>
          </w:rPr>
          <m:t>a</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。负半轴为零，故</w:t>
      </w:r>
    </w:p>
    <w:p>
      <w:pPr>
        <w:spacing w:line="288" w:lineRule="auto"/>
        <w:jc w:val="center"/>
      </w:pPr>
      <m:oMathPara>
        <m:oMath>
          <m:sSub>
            <m:e>
              <m:r>
                <w:rPr>
                  <w:rFonts w:ascii="Cambria Math" w:hAnsi="Cambria Math" w:eastAsia="宋体" w:cs="Cambria Math"/>
                  <w:sz w:val="25"/>
                  <w:color w:val="28343E"/>
                </w:rPr>
                <m:t>E</m:t>
              </m:r>
            </m:e>
            <m:sub>
              <m:r>
                <w:rPr>
                  <w:rFonts w:ascii="Cambria Math" w:hAnsi="Cambria Math" w:eastAsia="宋体" w:cs="Cambria Math"/>
                  <w:sz w:val="25"/>
                  <w:color w:val="28343E"/>
                </w:rPr>
                <m:t>x</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f>
            <m:num>
              <m:r>
                <w:rPr>
                  <w:rFonts w:ascii="Cambria Math" w:hAnsi="Cambria Math" w:eastAsia="宋体" w:cs="Cambria Math"/>
                  <w:sz w:val="25"/>
                  <w:color w:val="28343E"/>
                </w:rPr>
                <m:t>|</m:t>
              </m:r>
              <m:r>
                <w:rPr>
                  <w:rFonts w:ascii="Cambria Math" w:hAnsi="Cambria Math" w:eastAsia="宋体" w:cs="Cambria Math"/>
                  <w:sz w:val="25"/>
                  <w:color w:val="28343E"/>
                </w:rPr>
                <m:t>A</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num>
            <m:den>
              <m:r>
                <w:rPr>
                  <w:rFonts w:ascii="Cambria Math" w:hAnsi="Cambria Math" w:eastAsia="宋体" w:cs="Cambria Math"/>
                  <w:sz w:val="25"/>
                  <w:color w:val="28343E"/>
                </w:rPr>
                <m:t>2</m:t>
              </m:r>
              <m:r>
                <w:rPr>
                  <w:rFonts w:ascii="Cambria Math" w:hAnsi="Cambria Math" w:eastAsia="宋体" w:cs="Cambria Math"/>
                  <w:sz w:val="25"/>
                  <w:color w:val="28343E"/>
                </w:rPr>
                <m:t>a</m:t>
              </m:r>
            </m:den>
          </m:f>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P</m:t>
              </m:r>
            </m:e>
            <m:sub>
              <m:r>
                <w:rPr>
                  <w:rFonts w:ascii="Cambria Math" w:hAnsi="Cambria Math" w:eastAsia="宋体" w:cs="Cambria Math"/>
                  <w:sz w:val="25"/>
                  <w:color w:val="28343E"/>
                </w:rPr>
                <m:t>x</m:t>
              </m:r>
            </m:sub>
          </m:sSub>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oMath>
      </m:oMathPara>
    </w:p>
    <w:p>
      <w:r>
        <w:rPr>
          <w:rFonts w:eastAsia="宋体"/>
        </w:rPr>
        <w:t xml:space="preserve">积分收敛依赖 </w:t>
      </w:r>
      <m:oMath>
        <m:r>
          <w:rPr>
            <w:rFonts w:ascii="Cambria Math" w:hAnsi="Cambria Math" w:eastAsia="宋体" w:cs="Cambria Math"/>
            <w:sz w:val="25"/>
            <w:color w:val="28343E"/>
          </w:rPr>
          <m:t>a</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，不能把单边结果套给全实轴的 </w:t>
      </w:r>
      <m:oMath>
        <m:r>
          <w:rPr>
            <w:rFonts w:ascii="Cambria Math" w:hAnsi="Cambria Math" w:eastAsia="宋体" w:cs="Cambria Math"/>
            <w:sz w:val="25"/>
            <w:color w:val="28343E"/>
          </w:rPr>
          <m:t>A</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oMath>
      <w:r>
        <w:rPr>
          <w:rFonts w:eastAsia="宋体"/>
        </w:rPr>
        <w:t xml:space="preserve">；后者在负半轴增长。若 </w:t>
      </w:r>
      <m:oMath>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则是零信号。</w:t>
      </w:r>
    </w:p>
    <w:p>
      <w:pPr>
        <w:keepNext/>
      </w:pPr>
      <w:r>
        <w:rPr>
          <w:rFonts w:eastAsia="宋体"/>
        </w:rPr>
        <w:t xml:space="preserve">设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oMath>
      <w:r>
        <w:rPr>
          <w:rFonts w:eastAsia="宋体"/>
        </w:rPr>
        <w:t>，</w:t>
      </w:r>
      <m:oMath>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。用 </w:t>
      </w:r>
      <m:oMath>
        <m:sSup>
          <m:e>
            <m:r>
              <m:rPr>
                <m:sty m:val="p"/>
              </m:rPr>
              <w:rPr>
                <w:rFonts w:ascii="Cambria Math" w:hAnsi="Cambria Math" w:eastAsia="宋体" w:cs="Cambria Math"/>
                <w:sz w:val="25"/>
                <w:color w:val="28343E"/>
              </w:rPr>
              <m:t>cos</m:t>
            </m:r>
          </m:e>
          <m:sup>
            <m:r>
              <w:rPr>
                <w:rFonts w:ascii="Cambria Math" w:hAnsi="Cambria Math" w:eastAsia="宋体" w:cs="Cambria Math"/>
                <w:sz w:val="25"/>
                <w:color w:val="28343E"/>
              </w:rPr>
              <m:t>2</m:t>
            </m:r>
          </m:sup>
        </m:sSup>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2</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，整周期内余弦项积分为零，得 </w:t>
      </w:r>
      <m:oMath>
        <m:sSub>
          <m:e>
            <m:r>
              <w:rPr>
                <w:rFonts w:ascii="Cambria Math" w:hAnsi="Cambria Math" w:eastAsia="宋体" w:cs="Cambria Math"/>
                <w:sz w:val="25"/>
                <w:color w:val="28343E"/>
              </w:rPr>
              <m:t>P</m:t>
            </m:r>
          </m:e>
          <m:sub>
            <m:r>
              <w:rPr>
                <w:rFonts w:ascii="Cambria Math" w:hAnsi="Cambria Math" w:eastAsia="宋体" w:cs="Cambria Math"/>
                <w:sz w:val="25"/>
                <w:color w:val="28343E"/>
              </w:rPr>
              <m:t>x</m:t>
            </m:r>
          </m:sub>
        </m:sSub>
        <m:r>
          <w:rPr>
            <w:rFonts w:ascii="Cambria Math" w:hAnsi="Cambria Math" w:eastAsia="宋体" w:cs="Cambria Math"/>
            <w:sz w:val="25"/>
            <w:color w:val="28343E"/>
          </w:rPr>
          <m:t>=</m:t>
        </m:r>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，非零时总能量无穷。一般平方可积的周期信号可用任意一周期计算：</w:t>
      </w:r>
    </w:p>
    <w:p>
      <w:pPr>
        <w:spacing w:line="288" w:lineRule="auto"/>
        <w:jc w:val="center"/>
      </w:pPr>
      <m:oMathPara>
        <m:oMath>
          <m:sSub>
            <m:e>
              <m:r>
                <w:rPr>
                  <w:rFonts w:ascii="Cambria Math" w:hAnsi="Cambria Math" w:eastAsia="宋体" w:cs="Cambria Math"/>
                  <w:sz w:val="25"/>
                  <w:color w:val="28343E"/>
                </w:rPr>
                <m:t>P</m:t>
              </m:r>
            </m:e>
            <m:sub>
              <m:r>
                <w:rPr>
                  <w:rFonts w:ascii="Cambria Math" w:hAnsi="Cambria Math" w:eastAsia="宋体" w:cs="Cambria Math"/>
                  <w:sz w:val="25"/>
                  <w:color w:val="28343E"/>
                </w:rPr>
                <m:t>x</m:t>
              </m:r>
            </m:sub>
          </m:sSub>
          <m:r>
            <w:rPr>
              <w:rFonts w:ascii="Cambria Math" w:hAnsi="Cambria Math" w:eastAsia="宋体" w:cs="Cambria Math"/>
              <w:sz w:val="25"/>
              <w:color w:val="28343E"/>
            </w:rPr>
            <m:t>=</m:t>
          </m:r>
          <m:f>
            <m:num>
              <m:r>
                <w:rPr>
                  <w:rFonts w:ascii="Cambria Math" w:hAnsi="Cambria Math" w:eastAsia="宋体" w:cs="Cambria Math"/>
                  <w:sz w:val="25"/>
                  <w:color w:val="28343E"/>
                </w:rPr>
                <m:t>1</m:t>
              </m:r>
            </m:num>
            <m:den>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den>
          </m:f>
          <m:nary>
            <m:naryPr>
              <m:chr m:val="∫"/>
              <m:limLoc m:val="subSup"/>
            </m:naryPr>
            <m:sub>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sub>
            <m:sup>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sup>
            <m:e/>
          </m:nary>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oMath>
      </m:oMathPara>
    </w:p>
    <w:p>
      <w:r>
        <w:rPr>
          <w:rFonts w:eastAsia="宋体"/>
        </w:rPr>
        <w:t>该式来自长时间积分由完整周期加有限边缘段组成，边缘贡献除以总时长后趋于零。</w:t>
      </w:r>
    </w:p>
    <w:p>
      <w:pPr>
        <w:pStyle w:val="3"/>
      </w:pPr>
      <w:bookmarkStart w:id="3" w:name="Topic3"/>
      <w:r>
        <w:rPr>
          <w:rFonts w:eastAsia="宋体"/>
        </w:rPr>
        <w:t>3 普通信号的参数与波形</w:t>
      </w:r>
      <w:bookmarkEnd w:id="3"/>
    </w:p>
    <w:p>
      <w:pPr>
        <w:pStyle w:val="Level"/>
      </w:pPr>
      <w:r>
        <w:rPr>
          <w:rFonts w:eastAsia="宋体"/>
        </w:rPr>
        <w:t>【必须掌握】 读懂正弦、实/复指数、Sa和高斯的参数与尺度。</w:t>
      </w:r>
    </w:p>
    <w:p>
      <w:r>
        <w:rPr>
          <w:rFonts w:eastAsia="宋体"/>
        </w:rPr>
        <w:t>资料内容｜Ch1_1 第 45—49 页。普通信号是后续分解复杂波形的基本单元。</w:t>
      </w:r>
    </w:p>
    <w:p>
      <w:pPr>
        <w:pStyle w:val="4"/>
      </w:pPr>
      <w:r>
        <w:rPr>
          <w:rFonts w:eastAsia="宋体"/>
        </w:rPr>
        <w:t>先读参数 再读波形</w:t>
      </w:r>
    </w:p>
    <w:p>
      <w:r>
        <w:rPr>
          <w:rFonts w:eastAsia="宋体"/>
        </w:rPr>
        <w:t xml:space="preserve">直流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 是恒定信号。正弦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K</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θ</m:t>
        </m:r>
        <m:r>
          <w:rPr>
            <w:rFonts w:ascii="Cambria Math" w:hAnsi="Cambria Math" w:eastAsia="宋体" w:cs="Cambria Math"/>
            <w:sz w:val="25"/>
            <w:color w:val="28343E"/>
          </w:rPr>
          <m:t>)</m:t>
        </m:r>
      </m:oMath>
      <w:r>
        <w:rPr>
          <w:rFonts w:eastAsia="宋体"/>
        </w:rPr>
        <w:t xml:space="preserve"> 中，</w:t>
      </w:r>
      <m:oMath>
        <m:r>
          <w:rPr>
            <w:rFonts w:ascii="Cambria Math" w:hAnsi="Cambria Math" w:eastAsia="宋体" w:cs="Cambria Math"/>
            <w:sz w:val="25"/>
            <w:color w:val="28343E"/>
          </w:rPr>
          <m:t>K</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为振幅，</w:t>
      </w:r>
      <m:oMath>
        <m:r>
          <w:rPr>
            <w:rFonts w:ascii="Cambria Math" w:hAnsi="Cambria Math" w:eastAsia="宋体" w:cs="Cambria Math"/>
            <w:sz w:val="25"/>
            <w:color w:val="28343E"/>
          </w:rPr>
          <m:t>θ</m:t>
        </m:r>
      </m:oMath>
      <w:r>
        <w:rPr>
          <w:rFonts w:eastAsia="宋体"/>
        </w:rPr>
        <w:t xml:space="preserve"> 为初相，</w:t>
      </w:r>
      <m:oMath>
        <m:r>
          <w:rPr>
            <w:rFonts w:ascii="Cambria Math" w:hAnsi="Cambria Math" w:eastAsia="宋体" w:cs="Cambria Math"/>
            <w:sz w:val="25"/>
            <w:color w:val="28343E"/>
          </w:rPr>
          <m:t>ω</m:t>
        </m:r>
      </m:oMath>
      <w:r>
        <w:rPr>
          <w:rFonts w:eastAsia="宋体"/>
        </w:rPr>
        <w:t xml:space="preserve"> 为角频率；通常取 </w:t>
      </w:r>
      <m:oMath>
        <m:r>
          <w:rPr>
            <w:rFonts w:ascii="Cambria Math" w:hAnsi="Cambria Math" w:eastAsia="宋体" w:cs="Cambria Math"/>
            <w:sz w:val="25"/>
            <w:color w:val="28343E"/>
          </w:rPr>
          <m:t>ω</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，此时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ω</m:t>
        </m:r>
      </m:oMath>
      <w:r>
        <w:rPr>
          <w:rFonts w:eastAsia="宋体"/>
        </w:rPr>
        <w:t>，</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w:t>
      </w:r>
    </w:p>
    <w:p>
      <w:r>
        <w:rPr>
          <w:rFonts w:eastAsia="宋体"/>
        </w:rPr>
        <w:t xml:space="preserve">补充讲解｜因为相位每增加 </w:t>
      </w:r>
      <m:oMath>
        <m:r>
          <w:rPr>
            <w:rFonts w:ascii="Cambria Math" w:hAnsi="Cambria Math" w:eastAsia="宋体" w:cs="Cambria Math"/>
            <w:sz w:val="25"/>
            <w:color w:val="28343E"/>
          </w:rPr>
          <m:t>2</m:t>
        </m:r>
        <m:r>
          <w:rPr>
            <w:rFonts w:ascii="Cambria Math" w:hAnsi="Cambria Math" w:eastAsia="宋体" w:cs="Cambria Math"/>
            <w:sz w:val="25"/>
            <w:color w:val="28343E"/>
          </w:rPr>
          <m:t>π</m:t>
        </m:r>
      </m:oMath>
      <w:r>
        <w:rPr>
          <w:rFonts w:eastAsia="宋体"/>
        </w:rPr>
        <w:t xml:space="preserve"> 波形重复，所以 </w:t>
      </w:r>
      <m:oMath>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oMath>
      <w:r>
        <w:rPr>
          <w:rFonts w:eastAsia="宋体"/>
        </w:rPr>
        <w:t xml:space="preserve">。将括号写成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θ</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 可知，正初相相对于零初相波形左移 </w:t>
      </w:r>
      <m:oMath>
        <m:r>
          <w:rPr>
            <w:rFonts w:ascii="Cambria Math" w:hAnsi="Cambria Math" w:eastAsia="宋体" w:cs="Cambria Math"/>
            <w:sz w:val="25"/>
            <w:color w:val="28343E"/>
          </w:rPr>
          <m:t>θ</m:t>
        </m:r>
        <m:r>
          <w:rPr>
            <w:rFonts w:ascii="Cambria Math" w:hAnsi="Cambria Math" w:eastAsia="宋体" w:cs="Cambria Math"/>
            <w:sz w:val="25"/>
            <w:color w:val="28343E"/>
          </w:rPr>
          <m:t>/</m:t>
        </m:r>
        <m:r>
          <w:rPr>
            <w:rFonts w:ascii="Cambria Math" w:hAnsi="Cambria Math" w:eastAsia="宋体" w:cs="Cambria Math"/>
            <w:sz w:val="25"/>
            <w:color w:val="28343E"/>
          </w:rPr>
          <m:t>ω</m:t>
        </m:r>
      </m:oMath>
      <w:r>
        <w:rPr>
          <w:rFonts w:eastAsia="宋体"/>
        </w:rPr>
        <w:t>，并不是右移。</w:t>
      </w:r>
    </w:p>
    <w:p>
      <w:r>
        <w:rPr>
          <w:rFonts w:eastAsia="宋体"/>
        </w:rPr>
        <w:t xml:space="preserve">实指数 </w:t>
      </w:r>
      <m:oMath>
        <m:r>
          <w:rPr>
            <w:rFonts w:ascii="Cambria Math" w:hAnsi="Cambria Math" w:eastAsia="宋体" w:cs="Cambria Math"/>
            <w:sz w:val="25"/>
            <w:color w:val="28343E"/>
          </w:rPr>
          <m:t>K</m:t>
        </m:r>
        <m:sSup>
          <m:e>
            <m:r>
              <w:rPr>
                <w:rFonts w:ascii="Cambria Math" w:hAnsi="Cambria Math" w:eastAsia="宋体" w:cs="Cambria Math"/>
                <w:sz w:val="25"/>
                <w:color w:val="28343E"/>
              </w:rPr>
              <m:t>e</m:t>
            </m:r>
          </m:e>
          <m:sup>
            <m:r>
              <w:rPr>
                <w:rFonts w:ascii="Cambria Math" w:hAnsi="Cambria Math" w:eastAsia="宋体" w:cs="Cambria Math"/>
                <w:sz w:val="25"/>
                <w:color w:val="28343E"/>
              </w:rPr>
              <m:t>α</m:t>
            </m:r>
            <m:r>
              <w:rPr>
                <w:rFonts w:ascii="Cambria Math" w:hAnsi="Cambria Math" w:eastAsia="宋体" w:cs="Cambria Math"/>
                <w:sz w:val="25"/>
                <w:color w:val="28343E"/>
              </w:rPr>
              <m:t>t</m:t>
            </m:r>
          </m:sup>
        </m:sSup>
      </m:oMath>
      <w:r>
        <w:rPr>
          <w:rFonts w:eastAsia="宋体"/>
        </w:rPr>
        <w:t xml:space="preserve"> 在 </w:t>
      </w:r>
      <m:oMath>
        <m:r>
          <w:rPr>
            <w:rFonts w:ascii="Cambria Math" w:hAnsi="Cambria Math" w:eastAsia="宋体" w:cs="Cambria Math"/>
            <w:sz w:val="25"/>
            <w:color w:val="28343E"/>
          </w:rPr>
          <m:t>α</m:t>
        </m:r>
        <m:r>
          <w:rPr>
            <w:rFonts w:ascii="Cambria Math" w:hAnsi="Cambria Math" w:eastAsia="宋体" w:cs="Cambria Math"/>
            <w:sz w:val="25"/>
            <w:color w:val="28343E"/>
          </w:rPr>
          <m:t>&lt;</m:t>
        </m:r>
        <m:r>
          <w:rPr>
            <w:rFonts w:ascii="Cambria Math" w:hAnsi="Cambria Math" w:eastAsia="宋体" w:cs="Cambria Math"/>
            <w:sz w:val="25"/>
            <w:color w:val="28343E"/>
          </w:rPr>
          <m:t>0</m:t>
        </m:r>
      </m:oMath>
      <w:r>
        <w:rPr>
          <w:rFonts w:eastAsia="宋体"/>
        </w:rPr>
        <w:t xml:space="preserve"> 时随时间增加而衰减，在 </w:t>
      </w:r>
      <m:oMath>
        <m:r>
          <w:rPr>
            <w:rFonts w:ascii="Cambria Math" w:hAnsi="Cambria Math" w:eastAsia="宋体" w:cs="Cambria Math"/>
            <w:sz w:val="25"/>
            <w:color w:val="28343E"/>
          </w:rPr>
          <m:t>α</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 时增长，</w:t>
      </w:r>
      <m:oMath>
        <m:r>
          <w:rPr>
            <w:rFonts w:ascii="Cambria Math" w:hAnsi="Cambria Math" w:eastAsia="宋体" w:cs="Cambria Math"/>
            <w:sz w:val="25"/>
            <w:color w:val="28343E"/>
          </w:rPr>
          <m:t>α</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时退化为直流。单边衰减指数为 </w:t>
      </w:r>
      <m:oMath>
        <m:r>
          <w:rPr>
            <w:rFonts w:ascii="Cambria Math" w:hAnsi="Cambria Math" w:eastAsia="宋体" w:cs="Cambria Math"/>
            <w:sz w:val="25"/>
            <w:color w:val="28343E"/>
          </w:rPr>
          <m:t>K</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，要求 </w:t>
      </w:r>
      <m:oMath>
        <m:r>
          <w:rPr>
            <w:rFonts w:ascii="Cambria Math" w:hAnsi="Cambria Math" w:eastAsia="宋体" w:cs="Cambria Math"/>
            <w:sz w:val="25"/>
            <w:color w:val="28343E"/>
          </w:rPr>
          <m:t>τ</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。在一个时间常数处，幅值变为初值的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1</m:t>
            </m:r>
          </m:sup>
        </m:sSup>
      </m:oMath>
      <w:r>
        <w:rPr>
          <w:rFonts w:eastAsia="宋体"/>
        </w:rPr>
        <w:t>，约为 36.8%。</w:t>
      </w:r>
    </w:p>
    <w:p>
      <w:pPr>
        <w:pStyle w:val="4"/>
        <w:keepNext/>
      </w:pPr>
      <w:r>
        <w:rPr>
          <w:rFonts w:eastAsia="宋体"/>
        </w:rPr>
        <w:t>欧拉公式如何连接正弦与复指数</w:t>
      </w:r>
    </w:p>
    <w:p>
      <w:pPr>
        <w:spacing w:line="288" w:lineRule="auto"/>
        <w:jc w:val="center"/>
      </w:pPr>
      <m:oMathPara>
        <m:oMath>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θ</m:t>
              </m:r>
            </m:sup>
          </m:sSup>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θ</m:t>
          </m:r>
          <m:r>
            <w:rPr>
              <w:rFonts w:ascii="Cambria Math" w:hAnsi="Cambria Math" w:eastAsia="宋体" w:cs="Cambria Math"/>
              <w:sz w:val="25"/>
              <w:color w:val="28343E"/>
            </w:rPr>
            <m:t>+</m:t>
          </m:r>
          <m:r>
            <w:rPr>
              <w:rFonts w:ascii="Cambria Math" w:hAnsi="Cambria Math" w:eastAsia="宋体" w:cs="Cambria Math"/>
              <w:sz w:val="25"/>
              <w:color w:val="28343E"/>
            </w:rPr>
            <m:t>j</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θ</m:t>
          </m:r>
          <m:r>
            <w:rPr>
              <w:rFonts w:ascii="Cambria Math" w:hAnsi="Cambria Math" w:eastAsia="宋体" w:cs="Cambria Math"/>
              <w:sz w:val="25"/>
              <w:color w:val="28343E"/>
            </w:rPr>
            <m:t>,</m:t>
          </m:r>
          <m:r>
            <w:rPr>
              <w:rFonts w:ascii="Cambria Math" w:hAnsi="Cambria Math" w:eastAsia="宋体" w:cs="Cambria Math"/>
              <w:sz w:val="25"/>
              <w:color w:val="28343E"/>
            </w:rPr>
            <m:t>  </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θ</m:t>
              </m:r>
            </m:sup>
          </m:sSup>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θ</m:t>
          </m:r>
          <m:r>
            <w:rPr>
              <w:rFonts w:ascii="Cambria Math" w:hAnsi="Cambria Math" w:eastAsia="宋体" w:cs="Cambria Math"/>
              <w:sz w:val="25"/>
              <w:color w:val="28343E"/>
            </w:rPr>
            <m:t>−</m:t>
          </m:r>
          <m:r>
            <w:rPr>
              <w:rFonts w:ascii="Cambria Math" w:hAnsi="Cambria Math" w:eastAsia="宋体" w:cs="Cambria Math"/>
              <w:sz w:val="25"/>
              <w:color w:val="28343E"/>
            </w:rPr>
            <m:t>j</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θ</m:t>
          </m:r>
          <m:r>
            <w:rPr>
              <w:rFonts w:ascii="Cambria Math" w:hAnsi="Cambria Math" w:eastAsia="宋体" w:cs="Cambria Math"/>
              <w:sz w:val="25"/>
              <w:color w:val="28343E"/>
            </w:rPr>
            <m:t>.</m:t>
          </m:r>
        </m:oMath>
      </m:oMathPara>
    </w:p>
    <w:p>
      <w:pPr>
        <w:keepNext/>
      </w:pPr>
      <w:r>
        <w:rPr>
          <w:rFonts w:eastAsia="宋体"/>
        </w:rPr>
        <w:t xml:space="preserve">两式相加消去虚部，相减消去实部，分别除以 2 和 </w:t>
      </w:r>
      <m:oMath>
        <m:r>
          <w:rPr>
            <w:rFonts w:ascii="Cambria Math" w:hAnsi="Cambria Math" w:eastAsia="宋体" w:cs="Cambria Math"/>
            <w:sz w:val="25"/>
            <w:color w:val="28343E"/>
          </w:rPr>
          <m:t>2</m:t>
        </m:r>
        <m:r>
          <w:rPr>
            <w:rFonts w:ascii="Cambria Math" w:hAnsi="Cambria Math" w:eastAsia="宋体" w:cs="Cambria Math"/>
            <w:sz w:val="25"/>
            <w:color w:val="28343E"/>
          </w:rPr>
          <m:t>j</m:t>
        </m:r>
      </m:oMath>
      <w:r>
        <w:rPr>
          <w:rFonts w:eastAsia="宋体"/>
        </w:rPr>
        <w:t>，得到</w:t>
      </w:r>
    </w:p>
    <w:p>
      <w:pPr>
        <w:spacing w:line="288" w:lineRule="auto"/>
        <w:jc w:val="center"/>
      </w:pPr>
      <m:oMathPara>
        <m:oMath>
          <m:r>
            <m:rPr>
              <m:sty m:val="p"/>
            </m:rPr>
            <w:rPr>
              <w:rFonts w:ascii="Cambria Math" w:hAnsi="Cambria Math" w:eastAsia="宋体" w:cs="Cambria Math"/>
              <w:sz w:val="25"/>
              <w:color w:val="28343E"/>
            </w:rPr>
            <m:t>cos</m:t>
          </m:r>
          <m:r>
            <w:rPr>
              <w:rFonts w:ascii="Cambria Math" w:hAnsi="Cambria Math" w:eastAsia="宋体" w:cs="Cambria Math"/>
              <w:sz w:val="25"/>
              <w:color w:val="28343E"/>
            </w:rPr>
            <m:t>θ</m:t>
          </m:r>
          <m:r>
            <w:rPr>
              <w:rFonts w:ascii="Cambria Math" w:hAnsi="Cambria Math" w:eastAsia="宋体" w:cs="Cambria Math"/>
              <w:sz w:val="25"/>
              <w:color w:val="28343E"/>
            </w:rPr>
            <m:t>=</m:t>
          </m:r>
          <m:f>
            <m:num>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θ</m:t>
                  </m:r>
                </m:sup>
              </m:sSup>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θ</m:t>
                  </m:r>
                </m:sup>
              </m:sSup>
            </m:num>
            <m:den>
              <m:r>
                <w:rPr>
                  <w:rFonts w:ascii="Cambria Math" w:hAnsi="Cambria Math" w:eastAsia="宋体" w:cs="Cambria Math"/>
                  <w:sz w:val="25"/>
                  <w:color w:val="28343E"/>
                </w:rPr>
                <m:t>2</m:t>
              </m:r>
            </m:den>
          </m:f>
          <m:r>
            <w:rPr>
              <w:rFonts w:ascii="Cambria Math" w:hAnsi="Cambria Math" w:eastAsia="宋体" w:cs="Cambria Math"/>
              <w:sz w:val="25"/>
              <w:color w:val="28343E"/>
            </w:rPr>
            <m:t>,</m:t>
          </m:r>
          <m:r>
            <w:rPr>
              <w:rFonts w:ascii="Cambria Math" w:hAnsi="Cambria Math" w:eastAsia="宋体" w:cs="Cambria Math"/>
              <w:sz w:val="25"/>
              <w:color w:val="28343E"/>
            </w:rPr>
            <m:t>  </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θ</m:t>
          </m:r>
          <m:r>
            <w:rPr>
              <w:rFonts w:ascii="Cambria Math" w:hAnsi="Cambria Math" w:eastAsia="宋体" w:cs="Cambria Math"/>
              <w:sz w:val="25"/>
              <w:color w:val="28343E"/>
            </w:rPr>
            <m:t>=</m:t>
          </m:r>
          <m:f>
            <m:num>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θ</m:t>
                  </m:r>
                </m:sup>
              </m:sSup>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θ</m:t>
                  </m:r>
                </m:sup>
              </m:sSup>
            </m:num>
            <m:den>
              <m:r>
                <w:rPr>
                  <w:rFonts w:ascii="Cambria Math" w:hAnsi="Cambria Math" w:eastAsia="宋体" w:cs="Cambria Math"/>
                  <w:sz w:val="25"/>
                  <w:color w:val="28343E"/>
                </w:rPr>
                <m:t>2</m:t>
              </m:r>
              <m:r>
                <w:rPr>
                  <w:rFonts w:ascii="Cambria Math" w:hAnsi="Cambria Math" w:eastAsia="宋体" w:cs="Cambria Math"/>
                  <w:sz w:val="25"/>
                  <w:color w:val="28343E"/>
                </w:rPr>
                <m:t>j</m:t>
              </m:r>
            </m:den>
          </m:f>
          <m:r>
            <w:rPr>
              <w:rFonts w:ascii="Cambria Math" w:hAnsi="Cambria Math" w:eastAsia="宋体" w:cs="Cambria Math"/>
              <w:sz w:val="25"/>
              <w:color w:val="28343E"/>
            </w:rPr>
            <m:t>.</m:t>
          </m:r>
        </m:oMath>
      </m:oMathPara>
    </w:p>
    <w:p>
      <w:r>
        <w:rPr>
          <w:rFonts w:eastAsia="宋体"/>
        </w:rPr>
        <w:t>这就是用复指数处理三角信号的依据。复指数的实部与虚部都可对应实波形，但整个复信号还同时保存相位关系。</w:t>
      </w:r>
    </w:p>
    <w:p>
      <w:pPr>
        <w:keepNext/>
      </w:pPr>
      <w:r>
        <w:rPr>
          <w:rFonts w:eastAsia="宋体"/>
        </w:rPr>
        <w:t xml:space="preserve">一般复指数写成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K</m:t>
        </m:r>
        <m:sSup>
          <m:e>
            <m:r>
              <w:rPr>
                <w:rFonts w:ascii="Cambria Math" w:hAnsi="Cambria Math" w:eastAsia="宋体" w:cs="Cambria Math"/>
                <w:sz w:val="25"/>
                <w:color w:val="28343E"/>
              </w:rPr>
              <m:t>e</m:t>
            </m:r>
          </m:e>
          <m:sup>
            <m:r>
              <w:rPr>
                <w:rFonts w:ascii="Cambria Math" w:hAnsi="Cambria Math" w:eastAsia="宋体" w:cs="Cambria Math"/>
                <w:sz w:val="25"/>
                <w:color w:val="28343E"/>
              </w:rPr>
              <m:t>s</m:t>
            </m:r>
            <m:r>
              <w:rPr>
                <w:rFonts w:ascii="Cambria Math" w:hAnsi="Cambria Math" w:eastAsia="宋体" w:cs="Cambria Math"/>
                <w:sz w:val="25"/>
                <w:color w:val="28343E"/>
              </w:rPr>
              <m:t>t</m:t>
            </m:r>
          </m:sup>
        </m:sSup>
      </m:oMath>
      <w:r>
        <w:rPr>
          <w:rFonts w:eastAsia="宋体"/>
        </w:rPr>
        <w:t xml:space="preserve">，其中 </w:t>
      </w:r>
      <m:oMath>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σ</m:t>
        </m:r>
        <m:r>
          <w:rPr>
            <w:rFonts w:ascii="Cambria Math" w:hAnsi="Cambria Math" w:eastAsia="宋体" w:cs="Cambria Math"/>
            <w:sz w:val="25"/>
            <w:color w:val="28343E"/>
          </w:rPr>
          <m:t>+</m:t>
        </m:r>
        <m:r>
          <w:rPr>
            <w:rFonts w:ascii="Cambria Math" w:hAnsi="Cambria Math" w:eastAsia="宋体" w:cs="Cambria Math"/>
            <w:sz w:val="25"/>
            <w:color w:val="28343E"/>
          </w:rPr>
          <m:t>j</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oMath>
      <w:r>
        <w:rPr>
          <w:rFonts w:eastAsia="宋体"/>
        </w:rPr>
        <w:t xml:space="preserve">。若 </w:t>
      </w:r>
      <m:oMath>
        <m:r>
          <w:rPr>
            <w:rFonts w:ascii="Cambria Math" w:hAnsi="Cambria Math" w:eastAsia="宋体" w:cs="Cambria Math"/>
            <w:sz w:val="25"/>
            <w:color w:val="28343E"/>
          </w:rPr>
          <m:t>K</m:t>
        </m:r>
      </m:oMath>
      <w:r>
        <w:rPr>
          <w:rFonts w:eastAsia="宋体"/>
        </w:rPr>
        <w:t xml:space="preserve"> 为实数，则</w:t>
      </w:r>
    </w:p>
    <w:p>
      <w:pPr>
        <w:spacing w:line="288" w:lineRule="auto"/>
        <w:jc w:val="center"/>
      </w:pPr>
      <m:oMathPara>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K</m:t>
          </m:r>
          <m:sSup>
            <m:e>
              <m:r>
                <w:rPr>
                  <w:rFonts w:ascii="Cambria Math" w:hAnsi="Cambria Math" w:eastAsia="宋体" w:cs="Cambria Math"/>
                  <w:sz w:val="25"/>
                  <w:color w:val="28343E"/>
                </w:rPr>
                <m:t>e</m:t>
              </m:r>
            </m:e>
            <m:sup>
              <m:r>
                <w:rPr>
                  <w:rFonts w:ascii="Cambria Math" w:hAnsi="Cambria Math" w:eastAsia="宋体" w:cs="Cambria Math"/>
                  <w:sz w:val="25"/>
                  <w:color w:val="28343E"/>
                </w:rPr>
                <m:t>σ</m:t>
              </m:r>
              <m:r>
                <w:rPr>
                  <w:rFonts w:ascii="Cambria Math" w:hAnsi="Cambria Math" w:eastAsia="宋体" w:cs="Cambria Math"/>
                  <w:sz w:val="25"/>
                  <w:color w:val="28343E"/>
                </w:rPr>
                <m:t>t</m:t>
              </m:r>
            </m:sup>
          </m:sSup>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K</m:t>
          </m:r>
          <m:sSup>
            <m:e>
              <m:r>
                <w:rPr>
                  <w:rFonts w:ascii="Cambria Math" w:hAnsi="Cambria Math" w:eastAsia="宋体" w:cs="Cambria Math"/>
                  <w:sz w:val="25"/>
                  <w:color w:val="28343E"/>
                </w:rPr>
                <m:t>e</m:t>
              </m:r>
            </m:e>
            <m:sup>
              <m:r>
                <w:rPr>
                  <w:rFonts w:ascii="Cambria Math" w:hAnsi="Cambria Math" w:eastAsia="宋体" w:cs="Cambria Math"/>
                  <w:sz w:val="25"/>
                  <w:color w:val="28343E"/>
                </w:rPr>
                <m:t>σ</m:t>
              </m:r>
              <m:r>
                <w:rPr>
                  <w:rFonts w:ascii="Cambria Math" w:hAnsi="Cambria Math" w:eastAsia="宋体" w:cs="Cambria Math"/>
                  <w:sz w:val="25"/>
                  <w:color w:val="28343E"/>
                </w:rPr>
                <m:t>t</m:t>
              </m:r>
            </m:sup>
          </m:sSup>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包络由 </w:t>
      </w:r>
      <m:oMath>
        <m:r>
          <w:rPr>
            <w:rFonts w:ascii="Cambria Math" w:hAnsi="Cambria Math" w:eastAsia="宋体" w:cs="Cambria Math"/>
            <w:sz w:val="25"/>
            <w:color w:val="28343E"/>
          </w:rPr>
          <m:t>σ</m:t>
        </m:r>
      </m:oMath>
      <w:r>
        <w:rPr>
          <w:rFonts w:eastAsia="宋体"/>
        </w:rPr>
        <w:t xml:space="preserve"> 决定，振荡由 </w:t>
      </w:r>
      <m:oMath>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oMath>
      <w:r>
        <w:rPr>
          <w:rFonts w:eastAsia="宋体"/>
        </w:rPr>
        <w:t xml:space="preserve"> 决定；若 </w:t>
      </w:r>
      <m:oMath>
        <m:r>
          <w:rPr>
            <w:rFonts w:ascii="Cambria Math" w:hAnsi="Cambria Math" w:eastAsia="宋体" w:cs="Cambria Math"/>
            <w:sz w:val="25"/>
            <w:color w:val="28343E"/>
          </w:rPr>
          <m:t>K</m:t>
        </m:r>
      </m:oMath>
      <w:r>
        <w:rPr>
          <w:rFonts w:eastAsia="宋体"/>
        </w:rPr>
        <w:t xml:space="preserve"> 为复数，还应把它的辐角计入初相。非零 </w:t>
      </w:r>
      <m:oMath>
        <m:r>
          <w:rPr>
            <w:rFonts w:ascii="Cambria Math" w:hAnsi="Cambria Math" w:eastAsia="宋体" w:cs="Cambria Math"/>
            <w:sz w:val="25"/>
            <w:color w:val="28343E"/>
          </w:rPr>
          <m:t>σ</m:t>
        </m:r>
      </m:oMath>
      <w:r>
        <w:rPr>
          <w:rFonts w:eastAsia="宋体"/>
        </w:rPr>
        <w:t xml:space="preserve"> 导致包络变化，通常不再周期。</w:t>
      </w:r>
    </w:p>
    <w:p>
      <w:pPr>
        <w:keepNext/>
        <w:spacing w:after="60"/>
        <w:jc w:val="center"/>
      </w:pPr>
      <w:r>
        <w:rPr>
          <w:rFonts w:eastAsia="宋体"/>
        </w:rPr>
        <w:drawing>
          <wp:inline xmlns:a="http://schemas.openxmlformats.org/drawingml/2006/main" xmlns:pic="http://schemas.openxmlformats.org/drawingml/2006/picture">
            <wp:extent cx="6120000" cy="2142000"/>
            <wp:docPr id="4" name="Picture 4" descr="图 4 依据Ch1_1第47—49页重绘｜单边衰减指数与衰减振荡"/>
            <wp:cNvGraphicFramePr>
              <a:graphicFrameLocks noChangeAspect="1"/>
            </wp:cNvGraphicFramePr>
            <a:graphic>
              <a:graphicData uri="http://schemas.openxmlformats.org/drawingml/2006/picture">
                <pic:pic>
                  <pic:nvPicPr>
                    <pic:cNvPr id="0" name="exponential.png"/>
                    <pic:cNvPicPr/>
                  </pic:nvPicPr>
                  <pic:blipFill>
                    <a:blip r:embed="rId68"/>
                    <a:stretch>
                      <a:fillRect/>
                    </a:stretch>
                  </pic:blipFill>
                  <pic:spPr>
                    <a:xfrm>
                      <a:off x="0" y="0"/>
                      <a:ext cx="6120000" cy="2142000"/>
                    </a:xfrm>
                    <a:prstGeom prst="rect"/>
                  </pic:spPr>
                </pic:pic>
              </a:graphicData>
            </a:graphic>
          </wp:inline>
        </w:drawing>
      </w:r>
    </w:p>
    <w:p>
      <w:pPr>
        <w:pStyle w:val="15"/>
        <w:keepNext/>
        <w:jc w:val="center"/>
      </w:pPr>
      <w:r>
        <w:rPr>
          <w:rFonts w:eastAsia="宋体"/>
        </w:rPr>
        <w:t>图 4 依据Ch1_1第47—49页重绘｜单边衰减指数与衰减振荡</w:t>
      </w:r>
    </w:p>
    <w:p>
      <w:r>
        <w:rPr>
          <w:rFonts w:eastAsia="宋体"/>
        </w:rPr>
        <w:t>读图：左图确认负时间为零和t=τ的衰减；右图看振荡受指数包络限制。</w:t>
      </w:r>
    </w:p>
    <w:p>
      <w:pPr>
        <w:pStyle w:val="Callout"/>
        <w:pBdr>
          <w:left w:val="single" w:sz="12" w:space="8" w:color="B98E70"/>
        </w:pBdr>
        <w:ind w:left="125" w:right="68"/>
      </w:pPr>
      <w:r>
        <w:rPr>
          <w:rFonts w:eastAsia="宋体"/>
          <w:b/>
        </w:rPr>
        <w:t>易错提醒｜画单边指数时必须画清零时刻前为零；只画正半轴不能代替说明定义域。</w:t>
      </w:r>
    </w:p>
    <w:p>
      <w:pPr>
        <w:keepNext/>
      </w:pPr>
      <w:r>
        <w:rPr>
          <w:rFonts w:eastAsia="宋体"/>
        </w:rPr>
        <w:t>资料内容｜Ch1_1 第 50—51 页。这里的“抽样函数”是特殊波形名称，不是“采样后得到的任意序列”。</w:t>
      </w:r>
    </w:p>
    <w:p>
      <w:pPr>
        <w:spacing w:line="288" w:lineRule="auto"/>
        <w:jc w:val="center"/>
      </w:pPr>
      <m:oMathPara>
        <m:oMath>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m:rPr>
                  <m:sty m:val="p"/>
                </m:rPr>
                <w:rPr>
                  <w:rFonts w:ascii="Cambria Math" w:hAnsi="Cambria Math" w:eastAsia="宋体" w:cs="Cambria Math"/>
                  <w:sz w:val="25"/>
                  <w:color w:val="28343E"/>
                </w:rPr>
                <m:t>sin</m:t>
              </m:r>
              <m:r>
                <w:rPr>
                  <w:rFonts w:ascii="Cambria Math" w:hAnsi="Cambria Math" w:eastAsia="宋体" w:cs="Cambria Math"/>
                  <w:sz w:val="25"/>
                  <w:color w:val="28343E"/>
                </w:rPr>
                <m:t>t</m:t>
              </m:r>
            </m:num>
            <m:den>
              <m:r>
                <w:rPr>
                  <w:rFonts w:ascii="Cambria Math" w:hAnsi="Cambria Math" w:eastAsia="宋体" w:cs="Cambria Math"/>
                  <w:sz w:val="25"/>
                  <w:color w:val="28343E"/>
                </w:rPr>
                <m:t>t</m:t>
              </m:r>
            </m:den>
          </m:f>
          <m:r>
            <w:rPr>
              <w:rFonts w:ascii="Cambria Math" w:hAnsi="Cambria Math" w:eastAsia="宋体" w:cs="Cambria Math"/>
              <w:sz w:val="25"/>
              <w:color w:val="28343E"/>
            </w:rPr>
            <m:t>,</m:t>
          </m:r>
          <m:r>
            <w:rPr>
              <w:rFonts w:ascii="Cambria Math" w:hAnsi="Cambria Math" w:eastAsia="宋体" w:cs="Cambria Math"/>
              <w:sz w:val="25"/>
              <w:color w:val="28343E"/>
            </w:rPr>
            <m:t>  </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  </m:t>
          </m:r>
          <m:r>
            <m:rPr>
              <m:sty m:val="p"/>
            </m:rPr>
            <w:rPr>
              <w:rFonts w:ascii="Cambria Math" w:hAnsi="Cambria Math" w:eastAsia="宋体" w:cs="Cambria Math"/>
              <w:sz w:val="25"/>
              <w:color w:val="28343E"/>
            </w:rPr>
            <m:t>sinc</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t</m:t>
              </m:r>
              <m:r>
                <w:rPr>
                  <w:rFonts w:ascii="Cambria Math" w:hAnsi="Cambria Math" w:eastAsia="宋体" w:cs="Cambria Math"/>
                  <w:sz w:val="25"/>
                  <w:color w:val="28343E"/>
                </w:rPr>
                <m:t>)</m:t>
              </m:r>
            </m:num>
            <m:den>
              <m:r>
                <w:rPr>
                  <w:rFonts w:ascii="Cambria Math" w:hAnsi="Cambria Math" w:eastAsia="宋体" w:cs="Cambria Math"/>
                  <w:sz w:val="25"/>
                  <w:color w:val="28343E"/>
                </w:rPr>
                <m:t>π</m:t>
              </m:r>
              <m:r>
                <w:rPr>
                  <w:rFonts w:ascii="Cambria Math" w:hAnsi="Cambria Math" w:eastAsia="宋体" w:cs="Cambria Math"/>
                  <w:sz w:val="25"/>
                  <w:color w:val="28343E"/>
                </w:rPr>
                <m:t>t</m:t>
              </m:r>
            </m:den>
          </m:f>
          <m:r>
            <w:rPr>
              <w:rFonts w:ascii="Cambria Math" w:hAnsi="Cambria Math" w:eastAsia="宋体" w:cs="Cambria Math"/>
              <w:sz w:val="25"/>
              <w:color w:val="28343E"/>
            </w:rPr>
            <m:t>=</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原点的值来自 </w:t>
      </w:r>
      <m:oMath>
        <m:limLow>
          <m:e>
            <m:r>
              <m:rPr>
                <m:sty m:val="p"/>
              </m:rPr>
              <w:rPr>
                <w:rFonts w:ascii="Cambria Math" w:hAnsi="Cambria Math" w:eastAsia="宋体" w:cs="Cambria Math"/>
                <w:sz w:val="25"/>
                <w:color w:val="28343E"/>
              </w:rPr>
              <m:t>lim</m:t>
            </m:r>
          </m:e>
          <m:lim>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0</m:t>
            </m:r>
          </m:lim>
        </m:limLow>
        <m:r>
          <m:rPr>
            <m:sty m:val="p"/>
          </m:rPr>
          <w:rPr>
            <w:rFonts w:ascii="Cambria Math" w:hAnsi="Cambria Math" w:eastAsia="宋体" w:cs="Cambria Math"/>
            <w:sz w:val="25"/>
            <w:color w:val="28343E"/>
          </w:rPr>
          <m:t>sin</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，是连续补定义。分子分母均为奇函数，商为偶函数。非零零点分别为 </w:t>
      </w:r>
      <m:oMath>
        <m:r>
          <w:rPr>
            <w:rFonts w:ascii="Cambria Math" w:hAnsi="Cambria Math" w:eastAsia="宋体" w:cs="Cambria Math"/>
            <w:sz w:val="25"/>
            <w:color w:val="28343E"/>
          </w:rPr>
          <m:t>k</m:t>
        </m:r>
        <m:r>
          <w:rPr>
            <w:rFonts w:ascii="Cambria Math" w:hAnsi="Cambria Math" w:eastAsia="宋体" w:cs="Cambria Math"/>
            <w:sz w:val="25"/>
            <w:color w:val="28343E"/>
          </w:rPr>
          <m:t>π</m:t>
        </m:r>
      </m:oMath>
      <w:r>
        <w:rPr>
          <w:rFonts w:eastAsia="宋体"/>
        </w:rPr>
        <w:t xml:space="preserve"> 和 </w:t>
      </w:r>
      <m:oMath>
        <m:r>
          <w:rPr>
            <w:rFonts w:ascii="Cambria Math" w:hAnsi="Cambria Math" w:eastAsia="宋体" w:cs="Cambria Math"/>
            <w:sz w:val="25"/>
            <w:color w:val="28343E"/>
          </w:rPr>
          <m:t>k</m:t>
        </m:r>
      </m:oMath>
      <w:r>
        <w:rPr>
          <w:rFonts w:eastAsia="宋体"/>
        </w:rPr>
        <w:t xml:space="preserve">，其中 </w:t>
      </w:r>
      <m:oMath>
        <m:r>
          <w:rPr>
            <w:rFonts w:ascii="Cambria Math" w:hAnsi="Cambria Math" w:eastAsia="宋体" w:cs="Cambria Math"/>
            <w:sz w:val="25"/>
            <w:color w:val="28343E"/>
          </w:rPr>
          <m:t>k</m:t>
        </m:r>
      </m:oMath>
      <w:r>
        <w:rPr>
          <w:rFonts w:eastAsia="宋体"/>
        </w:rPr>
        <w:t xml:space="preserve"> 为非零整数。由 </w:t>
      </w:r>
      <m:oMath>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 可知远处振幅受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包络约束并趋于零。</w:t>
      </w:r>
    </w:p>
    <w:p>
      <w:pPr>
        <w:keepNext/>
        <w:spacing w:after="60"/>
        <w:jc w:val="center"/>
      </w:pPr>
      <w:r>
        <w:rPr>
          <w:rFonts w:eastAsia="宋体"/>
        </w:rPr>
        <w:drawing>
          <wp:inline xmlns:a="http://schemas.openxmlformats.org/drawingml/2006/main" xmlns:pic="http://schemas.openxmlformats.org/drawingml/2006/picture">
            <wp:extent cx="6120000" cy="2142000"/>
            <wp:docPr id="5" name="Picture 5" descr="图 5 依据Ch1_1第50—51页重绘｜Sa与高斯的关键点"/>
            <wp:cNvGraphicFramePr>
              <a:graphicFrameLocks noChangeAspect="1"/>
            </wp:cNvGraphicFramePr>
            <a:graphic>
              <a:graphicData uri="http://schemas.openxmlformats.org/drawingml/2006/picture">
                <pic:pic>
                  <pic:nvPicPr>
                    <pic:cNvPr id="0" name="sinc.png"/>
                    <pic:cNvPicPr/>
                  </pic:nvPicPr>
                  <pic:blipFill>
                    <a:blip r:embed="rId69"/>
                    <a:stretch>
                      <a:fillRect/>
                    </a:stretch>
                  </pic:blipFill>
                  <pic:spPr>
                    <a:xfrm>
                      <a:off x="0" y="0"/>
                      <a:ext cx="6120000" cy="2142000"/>
                    </a:xfrm>
                    <a:prstGeom prst="rect"/>
                  </pic:spPr>
                </pic:pic>
              </a:graphicData>
            </a:graphic>
          </wp:inline>
        </w:drawing>
      </w:r>
    </w:p>
    <w:p>
      <w:pPr>
        <w:pStyle w:val="15"/>
        <w:keepNext/>
        <w:jc w:val="center"/>
      </w:pPr>
      <w:r>
        <w:rPr>
          <w:rFonts w:eastAsia="宋体"/>
        </w:rPr>
        <w:t>图 5 依据Ch1_1第50—51页重绘｜Sa与高斯的关键点</w:t>
      </w:r>
    </w:p>
    <w:p>
      <w:r>
        <w:rPr>
          <w:rFonts w:eastAsia="宋体"/>
        </w:rPr>
        <w:t>读图：左图非零零点是±π、±2π；右图在±τ取E/e，峰值E与能量不要混用。</w:t>
      </w:r>
    </w:p>
    <w:p>
      <w:r>
        <w:rPr>
          <w:rFonts w:eastAsia="宋体"/>
        </w:rPr>
        <w:t xml:space="preserve">课件给出的积分为 </w:t>
      </w:r>
      <m:oMath>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，全轴积分为 </w:t>
      </w:r>
      <m:oMath>
        <m:r>
          <w:rPr>
            <w:rFonts w:ascii="Cambria Math" w:hAnsi="Cambria Math" w:eastAsia="宋体" w:cs="Cambria Math"/>
            <w:sz w:val="25"/>
            <w:color w:val="28343E"/>
          </w:rPr>
          <m:t>π</m:t>
        </m:r>
      </m:oMath>
      <w:r>
        <w:rPr>
          <w:rFonts w:eastAsia="宋体"/>
        </w:rPr>
        <w:t>。这是条件收敛的广义积分；参考A1保留阻尼法证明与取极限条件。</w:t>
      </w:r>
    </w:p>
    <w:p>
      <w:pPr>
        <w:pStyle w:val="4"/>
        <w:keepNext/>
      </w:pPr>
      <w:r>
        <w:rPr>
          <w:rFonts w:eastAsia="宋体"/>
        </w:rPr>
        <w:t>高斯脉冲的尺度</w:t>
      </w:r>
    </w:p>
    <w:p>
      <w:pPr>
        <w:spacing w:line="288" w:lineRule="auto"/>
        <w:jc w:val="center"/>
      </w:pPr>
      <m:oMathPara>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sup>
          </m:sSup>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τ</m:t>
          </m:r>
          <m:r>
            <w:rPr>
              <w:rFonts w:ascii="Cambria Math" w:hAnsi="Cambria Math" w:eastAsia="宋体" w:cs="Cambria Math"/>
              <w:sz w:val="25"/>
              <w:color w:val="28343E"/>
            </w:rPr>
            <m:t>&gt;</m:t>
          </m:r>
          <m:r>
            <w:rPr>
              <w:rFonts w:ascii="Cambria Math" w:hAnsi="Cambria Math" w:eastAsia="宋体" w:cs="Cambria Math"/>
              <w:sz w:val="25"/>
              <w:color w:val="28343E"/>
            </w:rPr>
            <m:t>0</m:t>
          </m:r>
          <m:r>
            <w:rPr>
              <w:rFonts w:ascii="Cambria Math" w:hAnsi="Cambria Math" w:eastAsia="宋体" w:cs="Cambria Math"/>
              <w:sz w:val="25"/>
              <w:color w:val="28343E"/>
            </w:rPr>
            <m:t>.</m:t>
          </m:r>
        </m:oMath>
      </m:oMathPara>
    </w:p>
    <w:p>
      <w:r>
        <w:rPr>
          <w:rFonts w:eastAsia="宋体"/>
        </w:rPr>
        <w:t xml:space="preserve">这里 </w:t>
      </w:r>
      <m:oMath>
        <m:r>
          <w:rPr>
            <w:rFonts w:ascii="Cambria Math" w:hAnsi="Cambria Math" w:eastAsia="宋体" w:cs="Cambria Math"/>
            <w:sz w:val="25"/>
            <w:color w:val="28343E"/>
          </w:rPr>
          <m:t>E</m:t>
        </m:r>
      </m:oMath>
      <w:r>
        <w:rPr>
          <w:rFonts w:eastAsia="宋体"/>
        </w:rPr>
        <w:t xml:space="preserve"> 是峰值符号，不是前节的总能量。波形为偶函数，</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e</m:t>
        </m:r>
      </m:oMath>
      <w:r>
        <w:rPr>
          <w:rFonts w:eastAsia="宋体"/>
        </w:rPr>
        <w:t>；</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4</m:t>
            </m:r>
          </m:sup>
        </m:sSup>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7</m:t>
        </m:r>
        <m:r>
          <w:rPr>
            <w:rFonts w:ascii="Cambria Math" w:hAnsi="Cambria Math" w:eastAsia="宋体" w:cs="Cambria Math"/>
            <w:sz w:val="25"/>
            <w:color w:val="28343E"/>
          </w:rPr>
          <m:t>7</m:t>
        </m:r>
        <m:r>
          <w:rPr>
            <w:rFonts w:ascii="Cambria Math" w:hAnsi="Cambria Math" w:eastAsia="宋体" w:cs="Cambria Math"/>
            <w:sz w:val="25"/>
            <w:color w:val="28343E"/>
          </w:rPr>
          <m:t>9</m:t>
        </m:r>
        <m:r>
          <w:rPr>
            <w:rFonts w:ascii="Cambria Math" w:hAnsi="Cambria Math" w:eastAsia="宋体" w:cs="Cambria Math"/>
            <w:sz w:val="25"/>
            <w:color w:val="28343E"/>
          </w:rPr>
          <m:t>E</m:t>
        </m:r>
      </m:oMath>
      <w:r>
        <w:rPr>
          <w:rFonts w:eastAsia="宋体"/>
        </w:rPr>
        <w:t xml:space="preserve">。从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sup>
        </m:sSup>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得半高全宽 </w:t>
      </w:r>
      <m:oMath>
        <m:r>
          <w:rPr>
            <w:rFonts w:ascii="Cambria Math" w:hAnsi="Cambria Math" w:eastAsia="宋体" w:cs="Cambria Math"/>
            <w:sz w:val="25"/>
            <w:color w:val="28343E"/>
          </w:rPr>
          <m:t>2</m:t>
        </m:r>
        <m:r>
          <w:rPr>
            <w:rFonts w:ascii="Cambria Math" w:hAnsi="Cambria Math" w:eastAsia="宋体" w:cs="Cambria Math"/>
            <w:sz w:val="25"/>
            <w:color w:val="28343E"/>
          </w:rPr>
          <m:t>τ</m:t>
        </m:r>
        <m:rad>
          <m:radPr>
            <m:degHide m:val="1"/>
          </m:radPr>
          <m:deg/>
          <m:e>
            <m:r>
              <m:rPr>
                <m:sty m:val="p"/>
              </m:rPr>
              <w:rPr>
                <w:rFonts w:ascii="Cambria Math" w:hAnsi="Cambria Math" w:eastAsia="宋体" w:cs="Cambria Math"/>
                <w:sz w:val="25"/>
                <w:color w:val="28343E"/>
              </w:rPr>
              <m:t>ln</m:t>
            </m:r>
            <m:r>
              <w:rPr>
                <w:rFonts w:ascii="Cambria Math" w:hAnsi="Cambria Math" w:eastAsia="宋体" w:cs="Cambria Math"/>
                <w:sz w:val="25"/>
                <w:color w:val="28343E"/>
              </w:rPr>
              <m:t>2</m:t>
            </m:r>
          </m:e>
        </m:rad>
      </m:oMath>
      <w:r>
        <w:rPr>
          <w:rFonts w:eastAsia="宋体"/>
        </w:rPr>
        <w:t>。最后一项为补充计算，可帮助判断“脉冲变宽”究竟意味着什么。</w:t>
      </w:r>
    </w:p>
    <w:p>
      <w:pPr>
        <w:keepNext/>
        <w:spacing w:after="60"/>
        <w:jc w:val="center"/>
      </w:pPr>
      <w:r>
        <w:rPr>
          <w:rFonts w:eastAsia="宋体"/>
        </w:rPr>
        <w:drawing>
          <wp:inline xmlns:a="http://schemas.openxmlformats.org/drawingml/2006/main" xmlns:pic="http://schemas.openxmlformats.org/drawingml/2006/picture">
            <wp:extent cx="6120000" cy="2815200"/>
            <wp:docPr id="6" name="Picture 6" descr="图 6 依据Ch1_1第48页准确重绘｜复指数在单位圆上的实虚投影"/>
            <wp:cNvGraphicFramePr>
              <a:graphicFrameLocks noChangeAspect="1"/>
            </wp:cNvGraphicFramePr>
            <a:graphic>
              <a:graphicData uri="http://schemas.openxmlformats.org/drawingml/2006/picture">
                <pic:pic>
                  <pic:nvPicPr>
                    <pic:cNvPr id="0" name="euler.png"/>
                    <pic:cNvPicPr/>
                  </pic:nvPicPr>
                  <pic:blipFill>
                    <a:blip r:embed="rId70"/>
                    <a:stretch>
                      <a:fillRect/>
                    </a:stretch>
                  </pic:blipFill>
                  <pic:spPr>
                    <a:xfrm>
                      <a:off x="0" y="0"/>
                      <a:ext cx="6120000" cy="2815200"/>
                    </a:xfrm>
                    <a:prstGeom prst="rect"/>
                  </pic:spPr>
                </pic:pic>
              </a:graphicData>
            </a:graphic>
          </wp:inline>
        </w:drawing>
      </w:r>
    </w:p>
    <w:p>
      <w:pPr>
        <w:pStyle w:val="15"/>
        <w:keepNext/>
        <w:jc w:val="center"/>
      </w:pPr>
      <w:r>
        <w:rPr>
          <w:rFonts w:eastAsia="宋体"/>
        </w:rPr>
        <w:t>图 6 依据Ch1_1第48页准确重绘｜复指数在单位圆上的实虚投影</w:t>
      </w:r>
    </w:p>
    <w:p>
      <w:r>
        <w:rPr>
          <w:rFonts w:eastAsia="宋体"/>
        </w:rPr>
        <w:t xml:space="preserve">读图：横轴Re、纵轴Im，角度为 </w:t>
      </w:r>
      <m:oMath>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oMath>
      <w:r>
        <w:rPr>
          <w:rFonts w:eastAsia="宋体"/>
        </w:rPr>
        <w:t>；水平投影是余弦、竖直投影是正弦。复数旋转本身并不是实轴上的一条正弦曲线。</w:t>
      </w:r>
    </w:p>
    <w:p>
      <w:pPr>
        <w:keepNext/>
        <w:spacing w:after="60"/>
        <w:jc w:val="center"/>
      </w:pPr>
      <w:r>
        <w:rPr>
          <w:rFonts w:eastAsia="宋体"/>
        </w:rPr>
        <w:drawing>
          <wp:inline xmlns:a="http://schemas.openxmlformats.org/drawingml/2006/main" xmlns:pic="http://schemas.openxmlformats.org/drawingml/2006/picture">
            <wp:extent cx="6120000" cy="2258571"/>
            <wp:docPr id="7" name="Picture 7" descr="图 7 教师原图高质量重导出｜Ch1_1第49页 增长与衰减的复频率振荡"/>
            <wp:cNvGraphicFramePr>
              <a:graphicFrameLocks noChangeAspect="1"/>
            </wp:cNvGraphicFramePr>
            <a:graphic>
              <a:graphicData uri="http://schemas.openxmlformats.org/drawingml/2006/picture">
                <pic:pic>
                  <pic:nvPicPr>
                    <pic:cNvPr id="0" name="complex.png"/>
                    <pic:cNvPicPr/>
                  </pic:nvPicPr>
                  <pic:blipFill>
                    <a:blip r:embed="rId71"/>
                    <a:stretch>
                      <a:fillRect/>
                    </a:stretch>
                  </pic:blipFill>
                  <pic:spPr>
                    <a:xfrm>
                      <a:off x="0" y="0"/>
                      <a:ext cx="6120000" cy="2258571"/>
                    </a:xfrm>
                    <a:prstGeom prst="rect"/>
                  </pic:spPr>
                </pic:pic>
              </a:graphicData>
            </a:graphic>
          </wp:inline>
        </w:drawing>
      </w:r>
    </w:p>
    <w:p>
      <w:pPr>
        <w:pStyle w:val="15"/>
        <w:keepNext/>
        <w:jc w:val="center"/>
      </w:pPr>
      <w:r>
        <w:rPr>
          <w:rFonts w:eastAsia="宋体"/>
        </w:rPr>
        <w:t>图 7 教师原图高质量重导出｜Ch1_1第49页 增长与衰减的复频率振荡</w:t>
      </w:r>
    </w:p>
    <w:p>
      <w:r>
        <w:rPr>
          <w:rFonts w:eastAsia="宋体"/>
        </w:rPr>
        <w:t>读图：先看虚线指数包络，再看内部振荡；</w:t>
      </w:r>
      <m:oMath>
        <m:r>
          <w:rPr>
            <w:rFonts w:ascii="Cambria Math" w:hAnsi="Cambria Math" w:eastAsia="宋体" w:cs="Cambria Math"/>
            <w:sz w:val="25"/>
            <w:color w:val="28343E"/>
          </w:rPr>
          <m:t>σ</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 增长、</w:t>
      </w:r>
      <m:oMath>
        <m:r>
          <w:rPr>
            <w:rFonts w:ascii="Cambria Math" w:hAnsi="Cambria Math" w:eastAsia="宋体" w:cs="Cambria Math"/>
            <w:sz w:val="25"/>
            <w:color w:val="28343E"/>
          </w:rPr>
          <m:t>σ</m:t>
        </m:r>
        <m:r>
          <w:rPr>
            <w:rFonts w:ascii="Cambria Math" w:hAnsi="Cambria Math" w:eastAsia="宋体" w:cs="Cambria Math"/>
            <w:sz w:val="25"/>
            <w:color w:val="28343E"/>
          </w:rPr>
          <m:t>&lt;</m:t>
        </m:r>
        <m:r>
          <w:rPr>
            <w:rFonts w:ascii="Cambria Math" w:hAnsi="Cambria Math" w:eastAsia="宋体" w:cs="Cambria Math"/>
            <w:sz w:val="25"/>
            <w:color w:val="28343E"/>
          </w:rPr>
          <m:t>0</m:t>
        </m:r>
      </m:oMath>
      <w:r>
        <w:rPr>
          <w:rFonts w:eastAsia="宋体"/>
        </w:rPr>
        <w:t xml:space="preserve"> 衰减，</w:t>
      </w:r>
      <m:oMath>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oMath>
      <w:r>
        <w:rPr>
          <w:rFonts w:eastAsia="宋体"/>
        </w:rPr>
        <w:t xml:space="preserve"> 决定振荡快慢。</w:t>
      </w:r>
    </w:p>
    <w:p>
      <w:pPr>
        <w:pStyle w:val="3"/>
      </w:pPr>
      <w:bookmarkStart w:id="4" w:name="Topic4"/>
      <w:r>
        <w:rPr>
          <w:rFonts w:eastAsia="宋体"/>
        </w:rPr>
        <w:t>4 自变量变换与三道教师例题</w:t>
      </w:r>
      <w:bookmarkEnd w:id="4"/>
    </w:p>
    <w:p>
      <w:pPr>
        <w:pStyle w:val="Level"/>
      </w:pPr>
      <w:r>
        <w:rPr>
          <w:rFonts w:eastAsia="宋体"/>
        </w:rPr>
        <w:t>【必须掌握】 用关键点映射处理位移、反转、展缩和逆向恢复。</w:t>
      </w:r>
    </w:p>
    <w:p>
      <w:r>
        <w:rPr>
          <w:rFonts w:eastAsia="宋体"/>
        </w:rPr>
        <w:t xml:space="preserve">资料内容｜Ch1_1 第 53—60 页。目标是画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oMath>
      <w:r>
        <w:rPr>
          <w:rFonts w:eastAsia="宋体"/>
        </w:rPr>
        <w:t xml:space="preserve">，其中 </w:t>
      </w:r>
      <m:oMath>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，而不是只背“左加右减”。</w:t>
      </w:r>
    </w:p>
    <w:p>
      <w:pPr>
        <w:pStyle w:val="4"/>
      </w:pPr>
      <w:r>
        <w:rPr>
          <w:rFonts w:eastAsia="宋体"/>
        </w:rPr>
        <w:t>关键点映射比操作口令可靠</w:t>
      </w:r>
    </w:p>
    <w:p>
      <w:pPr>
        <w:keepNext/>
      </w:pPr>
      <w:r>
        <w:rPr>
          <w:rFonts w:eastAsia="宋体"/>
        </w:rPr>
        <w:t xml:space="preserve">原图某特征点的横坐标为 </w:t>
      </w:r>
      <m:oMath>
        <m:r>
          <w:rPr>
            <w:rFonts w:ascii="Cambria Math" w:hAnsi="Cambria Math" w:eastAsia="宋体" w:cs="Cambria Math"/>
            <w:sz w:val="25"/>
            <w:color w:val="28343E"/>
          </w:rPr>
          <m:t>s</m:t>
        </m:r>
      </m:oMath>
      <w:r>
        <w:rPr>
          <w:rFonts w:eastAsia="宋体"/>
        </w:rPr>
        <w:t xml:space="preserve">。新图在 </w:t>
      </w:r>
      <m:oMath>
        <m:r>
          <w:rPr>
            <w:rFonts w:ascii="Cambria Math" w:hAnsi="Cambria Math" w:eastAsia="宋体" w:cs="Cambria Math"/>
            <w:sz w:val="25"/>
            <w:color w:val="28343E"/>
          </w:rPr>
          <m:t>a</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s</m:t>
        </m:r>
      </m:oMath>
      <w:r>
        <w:rPr>
          <w:rFonts w:eastAsia="宋体"/>
        </w:rPr>
        <w:t xml:space="preserve"> 时读取该点，所以</w:t>
      </w:r>
    </w:p>
    <w:p>
      <w:pPr>
        <w:spacing w:line="288" w:lineRule="auto"/>
        <w:jc w:val="center"/>
      </w:pPr>
      <m:oMathPara>
        <m:oMath>
          <m:r>
            <w:rPr>
              <w:rFonts w:ascii="Cambria Math" w:hAnsi="Cambria Math" w:eastAsia="宋体" w:cs="Cambria Math"/>
              <w:sz w:val="25"/>
              <w:color w:val="28343E"/>
            </w:rPr>
            <m:t>t</m:t>
          </m:r>
          <m:r>
            <w:rPr>
              <w:rFonts w:ascii="Cambria Math" w:hAnsi="Cambria Math" w:eastAsia="宋体" w:cs="Cambria Math"/>
              <w:sz w:val="25"/>
              <w:color w:val="28343E"/>
            </w:rPr>
            <m:t>=</m:t>
          </m:r>
          <m:f>
            <m:num>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b</m:t>
              </m:r>
            </m:num>
            <m:den>
              <m:r>
                <w:rPr>
                  <w:rFonts w:ascii="Cambria Math" w:hAnsi="Cambria Math" w:eastAsia="宋体" w:cs="Cambria Math"/>
                  <w:sz w:val="25"/>
                  <w:color w:val="28343E"/>
                </w:rPr>
                <m:t>a</m:t>
              </m:r>
            </m:den>
          </m:f>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这一个关系同时处理位移、反转与展缩。幅值不变，只有横坐标改变。若 </w:t>
      </w:r>
      <m:oMath>
        <m:r>
          <w:rPr>
            <w:rFonts w:ascii="Cambria Math" w:hAnsi="Cambria Math" w:eastAsia="宋体" w:cs="Cambria Math"/>
            <w:sz w:val="25"/>
            <w:color w:val="28343E"/>
          </w:rPr>
          <m:t>a</m:t>
        </m:r>
        <m:r>
          <w:rPr>
            <w:rFonts w:ascii="Cambria Math" w:hAnsi="Cambria Math" w:eastAsia="宋体" w:cs="Cambria Math"/>
            <w:sz w:val="25"/>
            <w:color w:val="28343E"/>
          </w:rPr>
          <m:t>&lt;</m:t>
        </m:r>
        <m:r>
          <w:rPr>
            <w:rFonts w:ascii="Cambria Math" w:hAnsi="Cambria Math" w:eastAsia="宋体" w:cs="Cambria Math"/>
            <w:sz w:val="25"/>
            <w:color w:val="28343E"/>
          </w:rPr>
          <m:t>0</m:t>
        </m:r>
      </m:oMath>
      <w:r>
        <w:rPr>
          <w:rFonts w:eastAsia="宋体"/>
        </w:rPr>
        <w:t xml:space="preserve">，原来从左到右的点次序倒转。宽度变为原宽度的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oMath>
      <w:r>
        <w:rPr>
          <w:rFonts w:eastAsia="宋体"/>
        </w:rPr>
        <w:t>。</w:t>
      </w:r>
    </w:p>
    <w:p>
      <w:r>
        <w:rPr>
          <w:rFonts w:eastAsia="宋体"/>
        </w:rPr>
        <w:t xml:space="preserve">时移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oMath>
      <w:r>
        <w:rPr>
          <w:rFonts w:eastAsia="宋体"/>
        </w:rPr>
        <w:t xml:space="preserve"> 将原点 </w:t>
      </w:r>
      <m:oMath>
        <m:r>
          <w:rPr>
            <w:rFonts w:ascii="Cambria Math" w:hAnsi="Cambria Math" w:eastAsia="宋体" w:cs="Cambria Math"/>
            <w:sz w:val="25"/>
            <w:color w:val="28343E"/>
          </w:rPr>
          <m:t>s</m:t>
        </m:r>
      </m:oMath>
      <w:r>
        <w:rPr>
          <w:rFonts w:eastAsia="宋体"/>
        </w:rPr>
        <w:t xml:space="preserve"> 移到 </w:t>
      </w:r>
      <m:oMath>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w:t>
      </w:r>
      <m:oMath>
        <m:r>
          <w:rPr>
            <w:rFonts w:ascii="Cambria Math" w:hAnsi="Cambria Math" w:eastAsia="宋体" w:cs="Cambria Math"/>
            <w:sz w:val="25"/>
            <w:color w:val="28343E"/>
          </w:rPr>
          <m:t>τ</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 为延迟。反转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关于纵轴镜像，不是把纵坐标也变号。</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在 </w:t>
      </w:r>
      <m:oMath>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&gt;</m:t>
        </m:r>
        <m:r>
          <w:rPr>
            <w:rFonts w:ascii="Cambria Math" w:hAnsi="Cambria Math" w:eastAsia="宋体" w:cs="Cambria Math"/>
            <w:sz w:val="25"/>
            <w:color w:val="28343E"/>
          </w:rPr>
          <m:t>1</m:t>
        </m:r>
      </m:oMath>
      <w:r>
        <w:rPr>
          <w:rFonts w:eastAsia="宋体"/>
        </w:rPr>
        <w:t xml:space="preserve"> 时压缩，</w:t>
      </w:r>
      <m:oMath>
        <m:r>
          <w:rPr>
            <w:rFonts w:ascii="Cambria Math" w:hAnsi="Cambria Math" w:eastAsia="宋体" w:cs="Cambria Math"/>
            <w:sz w:val="25"/>
            <w:color w:val="28343E"/>
          </w:rPr>
          <m:t>0</m:t>
        </m:r>
        <m:r>
          <w:rPr>
            <w:rFonts w:ascii="Cambria Math" w:hAnsi="Cambria Math" w:eastAsia="宋体" w:cs="Cambria Math"/>
            <w:sz w:val="25"/>
            <w:color w:val="28343E"/>
          </w:rPr>
          <m:t>&lt;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&lt;</m:t>
        </m:r>
        <m:r>
          <w:rPr>
            <w:rFonts w:ascii="Cambria Math" w:hAnsi="Cambria Math" w:eastAsia="宋体" w:cs="Cambria Math"/>
            <w:sz w:val="25"/>
            <w:color w:val="28343E"/>
          </w:rPr>
          <m:t>1</m:t>
        </m:r>
      </m:oMath>
      <w:r>
        <w:rPr>
          <w:rFonts w:eastAsia="宋体"/>
        </w:rPr>
        <w:t xml:space="preserve"> 时扩展。</w:t>
      </w:r>
    </w:p>
    <w:p>
      <w:pPr>
        <w:keepNext/>
      </w:pPr>
      <w:r>
        <w:rPr>
          <w:rFonts w:eastAsia="宋体"/>
        </w:rPr>
        <w:t>因式分解得到</w:t>
      </w:r>
    </w:p>
    <w:p>
      <w:pPr>
        <w:spacing w:line="288" w:lineRule="auto"/>
        <w:jc w:val="center"/>
      </w:pPr>
      <m:oMathPara>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f>
            <m:num>
              <m:r>
                <w:rPr>
                  <w:rFonts w:ascii="Cambria Math" w:hAnsi="Cambria Math" w:eastAsia="宋体" w:cs="Cambria Math"/>
                  <w:sz w:val="25"/>
                  <w:color w:val="28343E"/>
                </w:rPr>
                <m:t>b</m:t>
              </m:r>
            </m:num>
            <m:den>
              <m:r>
                <w:rPr>
                  <w:rFonts w:ascii="Cambria Math" w:hAnsi="Cambria Math" w:eastAsia="宋体" w:cs="Cambria Math"/>
                  <w:sz w:val="25"/>
                  <w:color w:val="28343E"/>
                </w:rPr>
                <m:t>a</m:t>
              </m:r>
            </m:den>
          </m:f>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因此可先对原信号反转和展缩得到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，再将 </w:t>
      </w:r>
      <m:oMath>
        <m:r>
          <w:rPr>
            <w:rFonts w:ascii="Cambria Math" w:hAnsi="Cambria Math" w:eastAsia="宋体" w:cs="Cambria Math"/>
            <w:sz w:val="25"/>
            <w:color w:val="28343E"/>
          </w:rPr>
          <m:t>g</m:t>
        </m:r>
      </m:oMath>
      <w:r>
        <w:rPr>
          <w:rFonts w:eastAsia="宋体"/>
        </w:rPr>
        <w:t xml:space="preserve"> 平移 </w:t>
      </w:r>
      <m:oMath>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。也可选别的操作顺序，但参数必须随顺序调整；时移与展缩、反转一般不交换。</w:t>
      </w:r>
    </w:p>
    <w:p>
      <w:pPr>
        <w:pStyle w:val="4"/>
      </w:pPr>
      <w:r>
        <w:rPr>
          <w:rFonts w:eastAsia="宋体"/>
        </w:rPr>
        <w:t>课件原题一 不对称三角波</w:t>
      </w:r>
    </w:p>
    <w:p>
      <w:pPr>
        <w:keepNext/>
      </w:pPr>
      <w:r>
        <w:rPr>
          <w:rFonts w:eastAsia="宋体"/>
        </w:rPr>
        <w:t xml:space="preserve">第 58 页原图的三个顶点为 </w:t>
      </w:r>
      <m:oMath>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oMath>
      <w:r>
        <w:rPr>
          <w:rFonts w:eastAsia="宋体"/>
        </w:rPr>
        <w:t>，其余为零。用直线斜率补全解析式：</w:t>
      </w:r>
    </w:p>
    <w:p>
      <w:pPr>
        <w:spacing w:line="288" w:lineRule="auto"/>
        <w:jc w:val="center"/>
      </w:pPr>
      <m:oMathPara>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d>
            <m:dPr>
              <m:begChr m:val="{"/>
              <m:endChr m:val=""/>
            </m:dPr>
            <m:e>
              <m:m>
                <m:mr>
                  <m:e>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e>
                  <m:e>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e>
                </m:mr>
                <m:mr>
                  <m:e>
                    <m:r>
                      <w:rPr>
                        <w:rFonts w:ascii="Cambria Math" w:hAnsi="Cambria Math" w:eastAsia="宋体" w:cs="Cambria Math"/>
                        <w:sz w:val="25"/>
                        <w:color w:val="28343E"/>
                      </w:rPr>
                      <m:t>4</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e>
                  <m:e>
                    <m:r>
                      <w:rPr>
                        <w:rFonts w:ascii="Cambria Math" w:hAnsi="Cambria Math" w:eastAsia="宋体" w:cs="Cambria Math"/>
                        <w:sz w:val="25"/>
                        <w:color w:val="28343E"/>
                      </w:rPr>
                      <m:t>1</m:t>
                    </m:r>
                    <m:r>
                      <w:rPr>
                        <w:rFonts w:ascii="Cambria Math" w:hAnsi="Cambria Math" w:eastAsia="宋体" w:cs="Cambria Math"/>
                        <w:sz w:val="25"/>
                        <w:color w:val="28343E"/>
                      </w:rPr>
                      <m:t>&lt;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e>
                </m:mr>
                <m:mr>
                  <m:e>
                    <m:r>
                      <w:rPr>
                        <w:rFonts w:ascii="Cambria Math" w:hAnsi="Cambria Math" w:eastAsia="宋体" w:cs="Cambria Math"/>
                        <w:sz w:val="25"/>
                        <w:color w:val="28343E"/>
                      </w:rPr>
                      <m:t>0</m:t>
                    </m:r>
                    <m:r>
                      <w:rPr>
                        <w:rFonts w:ascii="Cambria Math" w:hAnsi="Cambria Math" w:eastAsia="宋体" w:cs="Cambria Math"/>
                        <w:sz w:val="25"/>
                        <w:color w:val="28343E"/>
                      </w:rPr>
                      <m:t>,</m:t>
                    </m:r>
                  </m:e>
                  <m:e>
                    <m:r>
                      <m:rPr>
                        <m:sty m:val="p"/>
                      </m:rPr>
                      <w:rPr>
                        <w:rFonts w:ascii="Cambria Math" w:hAnsi="Cambria Math" w:eastAsia="宋体" w:cs="Cambria Math"/>
                        <w:sz w:val="25"/>
                        <w:color w:val="28343E"/>
                      </w:rPr>
                      <m:t>其他</m:t>
                    </m:r>
                    <m:r>
                      <w:rPr>
                        <w:rFonts w:ascii="Cambria Math" w:hAnsi="Cambria Math" w:eastAsia="宋体" w:cs="Cambria Math"/>
                        <w:sz w:val="25"/>
                        <w:color w:val="28343E"/>
                      </w:rPr>
                      <m:t>.</m:t>
                    </m:r>
                  </m:e>
                </m:mr>
              </m:m>
            </m:e>
          </m:d>
        </m:oMath>
      </m:oMathPara>
    </w:p>
    <w:p>
      <w:r>
        <w:rPr>
          <w:rFonts w:eastAsia="宋体"/>
        </w:rPr>
        <w:t xml:space="preserve">要求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oMath>
      <w:r>
        <w:rPr>
          <w:rFonts w:eastAsia="宋体"/>
        </w:rPr>
        <w:t xml:space="preserve">。由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，三个顶点依次映到 </w:t>
      </w:r>
      <m:oMath>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oMath>
      <w:r>
        <w:rPr>
          <w:rFonts w:eastAsia="宋体"/>
        </w:rPr>
        <w:t>，按横坐标排序后从左到右连接。</w:t>
      </w:r>
    </w:p>
    <w:p>
      <w:pPr>
        <w:keepNext/>
      </w:pPr>
      <w:r>
        <w:rPr>
          <w:rFonts w:eastAsia="宋体"/>
        </w:rPr>
        <w:t xml:space="preserve">分段代入时，原右支 </w:t>
      </w:r>
      <m:oMath>
        <m:r>
          <w:rPr>
            <w:rFonts w:ascii="Cambria Math" w:hAnsi="Cambria Math" w:eastAsia="宋体" w:cs="Cambria Math"/>
            <w:sz w:val="25"/>
            <w:color w:val="28343E"/>
          </w:rPr>
          <m:t>1</m:t>
        </m:r>
        <m:r>
          <w:rPr>
            <w:rFonts w:ascii="Cambria Math" w:hAnsi="Cambria Math" w:eastAsia="宋体" w:cs="Cambria Math"/>
            <w:sz w:val="25"/>
            <w:color w:val="28343E"/>
          </w:rPr>
          <m:t>&lt;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对应 </w:t>
      </w:r>
      <m:oMath>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；原左支 </w:t>
      </w:r>
      <m:oMath>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 对应 </w:t>
      </w:r>
      <m:oMath>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。因此</w:t>
      </w:r>
    </w:p>
    <w:p>
      <w:pPr>
        <w:spacing w:line="288" w:lineRule="auto"/>
        <w:jc w:val="center"/>
      </w:pPr>
      <m:oMathPara>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d>
            <m:dPr>
              <m:begChr m:val="{"/>
              <m:endChr m:val=""/>
            </m:dPr>
            <m:e>
              <m:m>
                <m:mr>
                  <m:e>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6</m:t>
                    </m:r>
                    <m:r>
                      <w:rPr>
                        <w:rFonts w:ascii="Cambria Math" w:hAnsi="Cambria Math" w:eastAsia="宋体" w:cs="Cambria Math"/>
                        <w:sz w:val="25"/>
                        <w:color w:val="28343E"/>
                      </w:rPr>
                      <m:t>,</m:t>
                    </m:r>
                  </m:e>
                  <m:e>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e>
                </m:mr>
                <m:mr>
                  <m:e>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e>
                  <m:e>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e>
                </m:mr>
                <m:mr>
                  <m:e>
                    <m:r>
                      <w:rPr>
                        <w:rFonts w:ascii="Cambria Math" w:hAnsi="Cambria Math" w:eastAsia="宋体" w:cs="Cambria Math"/>
                        <w:sz w:val="25"/>
                        <w:color w:val="28343E"/>
                      </w:rPr>
                      <m:t>0</m:t>
                    </m:r>
                    <m:r>
                      <w:rPr>
                        <w:rFonts w:ascii="Cambria Math" w:hAnsi="Cambria Math" w:eastAsia="宋体" w:cs="Cambria Math"/>
                        <w:sz w:val="25"/>
                        <w:color w:val="28343E"/>
                      </w:rPr>
                      <m:t>,</m:t>
                    </m:r>
                  </m:e>
                  <m:e>
                    <m:r>
                      <m:rPr>
                        <m:sty m:val="p"/>
                      </m:rPr>
                      <w:rPr>
                        <w:rFonts w:ascii="Cambria Math" w:hAnsi="Cambria Math" w:eastAsia="宋体" w:cs="Cambria Math"/>
                        <w:sz w:val="25"/>
                        <w:color w:val="28343E"/>
                      </w:rPr>
                      <m:t>其他</m:t>
                    </m:r>
                    <m:r>
                      <w:rPr>
                        <w:rFonts w:ascii="Cambria Math" w:hAnsi="Cambria Math" w:eastAsia="宋体" w:cs="Cambria Math"/>
                        <w:sz w:val="25"/>
                        <w:color w:val="28343E"/>
                      </w:rPr>
                      <m:t>.</m:t>
                    </m:r>
                  </m:e>
                </m:mr>
              </m:m>
            </m:e>
          </m:d>
        </m:oMath>
      </m:oMathPara>
    </w:p>
    <w:p>
      <w:pPr>
        <w:keepNext/>
        <w:spacing w:after="60"/>
        <w:jc w:val="center"/>
      </w:pPr>
      <w:r>
        <w:rPr>
          <w:rFonts w:eastAsia="宋体"/>
        </w:rPr>
        <w:drawing>
          <wp:inline xmlns:a="http://schemas.openxmlformats.org/drawingml/2006/main" xmlns:pic="http://schemas.openxmlformats.org/drawingml/2006/picture">
            <wp:extent cx="6120000" cy="2142000"/>
            <wp:docPr id="8" name="Picture 8" descr="图 8 依据Ch1_1第58页重绘｜不对称三角波与变换结果"/>
            <wp:cNvGraphicFramePr>
              <a:graphicFrameLocks noChangeAspect="1"/>
            </wp:cNvGraphicFramePr>
            <a:graphic>
              <a:graphicData uri="http://schemas.openxmlformats.org/drawingml/2006/picture">
                <pic:pic>
                  <pic:nvPicPr>
                    <pic:cNvPr id="0" name="transform.png"/>
                    <pic:cNvPicPr/>
                  </pic:nvPicPr>
                  <pic:blipFill>
                    <a:blip r:embed="rId72"/>
                    <a:stretch>
                      <a:fillRect/>
                    </a:stretch>
                  </pic:blipFill>
                  <pic:spPr>
                    <a:xfrm>
                      <a:off x="0" y="0"/>
                      <a:ext cx="6120000" cy="2142000"/>
                    </a:xfrm>
                    <a:prstGeom prst="rect"/>
                  </pic:spPr>
                </pic:pic>
              </a:graphicData>
            </a:graphic>
          </wp:inline>
        </w:drawing>
      </w:r>
    </w:p>
    <w:p>
      <w:pPr>
        <w:pStyle w:val="15"/>
        <w:keepNext/>
        <w:jc w:val="center"/>
      </w:pPr>
      <w:r>
        <w:rPr>
          <w:rFonts w:eastAsia="宋体"/>
        </w:rPr>
        <w:t>图 8 依据Ch1_1第58页重绘｜不对称三角波与变换结果</w:t>
      </w:r>
    </w:p>
    <w:p>
      <w:r>
        <w:rPr>
          <w:rFonts w:eastAsia="宋体"/>
        </w:rPr>
        <w:t>读图：先对照三个顶点的横坐标；负尺度反转左右次序，纵坐标不变。</w:t>
      </w:r>
    </w:p>
    <w:p>
      <w:r>
        <w:rPr>
          <w:rFonts w:eastAsia="宋体"/>
        </w:rPr>
        <w:t xml:space="preserve">核验｜支撑区间从 </w:t>
      </w:r>
      <m:oMath>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 xml:space="preserve"> 变成 </w:t>
      </w:r>
      <m:oMath>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oMath>
      <w:r>
        <w:rPr>
          <w:rFonts w:eastAsia="宋体"/>
        </w:rPr>
        <w:t>，宽度仍为 3，峰值仍为 2；原本较陡的下降边变成较陡的上升边。</w:t>
      </w:r>
    </w:p>
    <w:p>
      <w:pPr>
        <w:pStyle w:val="4"/>
      </w:pPr>
      <w:r>
        <w:rPr>
          <w:rFonts w:eastAsia="宋体"/>
        </w:rPr>
        <w:t>课件原题二 先找区间再找斜率</w:t>
      </w:r>
    </w:p>
    <w:p>
      <w:r>
        <w:rPr>
          <w:rFonts w:eastAsia="宋体"/>
        </w:rPr>
        <w:t xml:space="preserve">Ch1_1 第 59 页给出零到二之间的上升直线，要求画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4</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。原图未标纵轴数值；为便于写式，以斜率 </w:t>
      </w:r>
      <m:oMath>
        <m:r>
          <w:rPr>
            <w:rFonts w:ascii="Cambria Math" w:hAnsi="Cambria Math" w:eastAsia="宋体" w:cs="Cambria Math"/>
            <w:sz w:val="25"/>
            <w:color w:val="28343E"/>
          </w:rPr>
          <m:t>k</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 表示，即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k</m:t>
        </m:r>
        <m:r>
          <w:rPr>
            <w:rFonts w:ascii="Cambria Math" w:hAnsi="Cambria Math" w:eastAsia="宋体" w:cs="Cambria Math"/>
            <w:sz w:val="25"/>
            <w:color w:val="28343E"/>
          </w:rPr>
          <m:t>s</m:t>
        </m:r>
      </m:oMath>
      <w:r>
        <w:rPr>
          <w:rFonts w:eastAsia="宋体"/>
        </w:rPr>
        <w:t xml:space="preserve"> 在 </w:t>
      </w:r>
      <m:oMath>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内，区间外为零。</w:t>
      </w:r>
    </w:p>
    <w:p>
      <w:pPr>
        <w:keepNext/>
      </w:pPr>
      <w:r>
        <w:rPr>
          <w:rFonts w:eastAsia="宋体"/>
        </w:rPr>
        <w:t xml:space="preserve">先解 </w:t>
      </w:r>
      <m:oMath>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4</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。第一侧给出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，第二侧给出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，所以新支撑区间为 </w:t>
      </w:r>
      <m:oMath>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 xml:space="preserve">。区间内代入得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k</m:t>
        </m:r>
        <m:r>
          <w:rPr>
            <w:rFonts w:ascii="Cambria Math" w:hAnsi="Cambria Math" w:eastAsia="宋体" w:cs="Cambria Math"/>
            <w:sz w:val="25"/>
            <w:color w:val="28343E"/>
          </w:rPr>
          <m:t>(</m:t>
        </m:r>
        <m:r>
          <w:rPr>
            <w:rFonts w:ascii="Cambria Math" w:hAnsi="Cambria Math" w:eastAsia="宋体" w:cs="Cambria Math"/>
            <w:sz w:val="25"/>
            <w:color w:val="28343E"/>
          </w:rPr>
          <m:t>4</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，从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 时的 </w:t>
      </w:r>
      <m:oMath>
        <m:r>
          <w:rPr>
            <w:rFonts w:ascii="Cambria Math" w:hAnsi="Cambria Math" w:eastAsia="宋体" w:cs="Cambria Math"/>
            <w:sz w:val="25"/>
            <w:color w:val="28343E"/>
          </w:rPr>
          <m:t>2</m:t>
        </m:r>
        <m:r>
          <w:rPr>
            <w:rFonts w:ascii="Cambria Math" w:hAnsi="Cambria Math" w:eastAsia="宋体" w:cs="Cambria Math"/>
            <w:sz w:val="25"/>
            <w:color w:val="28343E"/>
          </w:rPr>
          <m:t>k</m:t>
        </m:r>
      </m:oMath>
      <w:r>
        <w:rPr>
          <w:rFonts w:eastAsia="宋体"/>
        </w:rPr>
        <w:t xml:space="preserve"> 下降到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时的零。</w:t>
      </w:r>
    </w:p>
    <w:p>
      <w:pPr>
        <w:spacing w:line="288" w:lineRule="auto"/>
        <w:jc w:val="center"/>
      </w:pPr>
      <m:oMathPara>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d>
            <m:dPr>
              <m:begChr m:val="{"/>
              <m:endChr m:val=""/>
            </m:dPr>
            <m:e>
              <m:m>
                <m:mr>
                  <m:e>
                    <m:r>
                      <w:rPr>
                        <w:rFonts w:ascii="Cambria Math" w:hAnsi="Cambria Math" w:eastAsia="宋体" w:cs="Cambria Math"/>
                        <w:sz w:val="25"/>
                        <w:color w:val="28343E"/>
                      </w:rPr>
                      <m:t>k</m:t>
                    </m:r>
                    <m:r>
                      <w:rPr>
                        <w:rFonts w:ascii="Cambria Math" w:hAnsi="Cambria Math" w:eastAsia="宋体" w:cs="Cambria Math"/>
                        <w:sz w:val="25"/>
                        <w:color w:val="28343E"/>
                      </w:rPr>
                      <m:t>(</m:t>
                    </m:r>
                    <m:r>
                      <w:rPr>
                        <w:rFonts w:ascii="Cambria Math" w:hAnsi="Cambria Math" w:eastAsia="宋体" w:cs="Cambria Math"/>
                        <w:sz w:val="25"/>
                        <w:color w:val="28343E"/>
                      </w:rPr>
                      <m:t>4</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e>
                  <m:e>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e>
                </m:mr>
                <m:mr>
                  <m:e>
                    <m:r>
                      <w:rPr>
                        <w:rFonts w:ascii="Cambria Math" w:hAnsi="Cambria Math" w:eastAsia="宋体" w:cs="Cambria Math"/>
                        <w:sz w:val="25"/>
                        <w:color w:val="28343E"/>
                      </w:rPr>
                      <m:t>0</m:t>
                    </m:r>
                    <m:r>
                      <w:rPr>
                        <w:rFonts w:ascii="Cambria Math" w:hAnsi="Cambria Math" w:eastAsia="宋体" w:cs="Cambria Math"/>
                        <w:sz w:val="25"/>
                        <w:color w:val="28343E"/>
                      </w:rPr>
                      <m:t>,</m:t>
                    </m:r>
                  </m:e>
                  <m:e>
                    <m:r>
                      <m:rPr>
                        <m:sty m:val="p"/>
                      </m:rPr>
                      <w:rPr>
                        <w:rFonts w:ascii="Cambria Math" w:hAnsi="Cambria Math" w:eastAsia="宋体" w:cs="Cambria Math"/>
                        <w:sz w:val="25"/>
                        <w:color w:val="28343E"/>
                      </w:rPr>
                      <m:t>其他</m:t>
                    </m:r>
                    <m:r>
                      <w:rPr>
                        <w:rFonts w:ascii="Cambria Math" w:hAnsi="Cambria Math" w:eastAsia="宋体" w:cs="Cambria Math"/>
                        <w:sz w:val="25"/>
                        <w:color w:val="28343E"/>
                      </w:rPr>
                      <m:t>.</m:t>
                    </m:r>
                  </m:e>
                </m:mr>
              </m:m>
            </m:e>
          </m:d>
        </m:oMath>
      </m:oMathPara>
    </w:p>
    <w:p>
      <w:r>
        <w:rPr>
          <w:rFonts w:eastAsia="宋体"/>
        </w:rPr>
        <w:t xml:space="preserve">也可由 </w:t>
      </w:r>
      <m:oMath>
        <m:r>
          <w:rPr>
            <w:rFonts w:ascii="Cambria Math" w:hAnsi="Cambria Math" w:eastAsia="宋体" w:cs="Cambria Math"/>
            <w:sz w:val="25"/>
            <w:color w:val="28343E"/>
          </w:rPr>
          <m:t>4</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 xml:space="preserve">，先反转、压缩二倍，支撑区间变为 </w:t>
      </w:r>
      <m:oMath>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oMath>
      <w:r>
        <w:rPr>
          <w:rFonts w:eastAsia="宋体"/>
        </w:rPr>
        <w:t xml:space="preserve">，再右移二，得到 </w:t>
      </w:r>
      <m:oMath>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。课件没有标出的端点单点取值不能由实线草图唯一确定，本文按分段式约定；不影响积分。</w:t>
      </w:r>
    </w:p>
    <w:p>
      <w:pPr>
        <w:keepNext/>
        <w:spacing w:after="60"/>
        <w:jc w:val="center"/>
      </w:pPr>
      <w:r>
        <w:rPr>
          <w:rFonts w:eastAsia="宋体"/>
        </w:rPr>
        <w:drawing>
          <wp:inline xmlns:a="http://schemas.openxmlformats.org/drawingml/2006/main" xmlns:pic="http://schemas.openxmlformats.org/drawingml/2006/picture">
            <wp:extent cx="6120000" cy="1989000"/>
            <wp:docPr id="9" name="Picture 9" descr="图 9 依据Ch1_1第59页准确重绘｜反转、压缩与位移"/>
            <wp:cNvGraphicFramePr>
              <a:graphicFrameLocks noChangeAspect="1"/>
            </wp:cNvGraphicFramePr>
            <a:graphic>
              <a:graphicData uri="http://schemas.openxmlformats.org/drawingml/2006/picture">
                <pic:pic>
                  <pic:nvPicPr>
                    <pic:cNvPr id="0" name="compress.png"/>
                    <pic:cNvPicPr/>
                  </pic:nvPicPr>
                  <pic:blipFill>
                    <a:blip r:embed="rId73"/>
                    <a:stretch>
                      <a:fillRect/>
                    </a:stretch>
                  </pic:blipFill>
                  <pic:spPr>
                    <a:xfrm>
                      <a:off x="0" y="0"/>
                      <a:ext cx="6120000" cy="1989000"/>
                    </a:xfrm>
                    <a:prstGeom prst="rect"/>
                  </pic:spPr>
                </pic:pic>
              </a:graphicData>
            </a:graphic>
          </wp:inline>
        </w:drawing>
      </w:r>
    </w:p>
    <w:p>
      <w:pPr>
        <w:pStyle w:val="15"/>
        <w:keepNext/>
        <w:jc w:val="center"/>
      </w:pPr>
      <w:r>
        <w:rPr>
          <w:rFonts w:eastAsia="宋体"/>
        </w:rPr>
        <w:t>图 9 依据Ch1_1第59页准确重绘｜反转、压缩与位移</w:t>
      </w:r>
    </w:p>
    <w:p>
      <w:r>
        <w:rPr>
          <w:rFonts w:eastAsia="宋体"/>
        </w:rPr>
        <w:t xml:space="preserve">读图：原支撑端点0、2经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4</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分别到2、1；高度0、2k保持原值，新斜率−2k，宽度减半。</w:t>
      </w:r>
    </w:p>
    <w:p>
      <w:pPr>
        <w:pStyle w:val="4"/>
      </w:pPr>
      <w:r>
        <w:rPr>
          <w:rFonts w:eastAsia="宋体"/>
        </w:rPr>
        <w:t>课件原题三 已知变换后的图</w:t>
      </w:r>
    </w:p>
    <w:p>
      <w:r>
        <w:rPr>
          <w:rFonts w:eastAsia="宋体"/>
        </w:rPr>
        <w:t xml:space="preserve">Ch1_1 第 60 页已知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：在 </w:t>
      </w:r>
      <m:oMath>
        <m:r>
          <w:rPr>
            <w:rFonts w:ascii="Cambria Math" w:hAnsi="Cambria Math" w:eastAsia="宋体" w:cs="Cambria Math"/>
            <w:sz w:val="25"/>
            <w:color w:val="28343E"/>
          </w:rPr>
          <m:t>0</m:t>
        </m:r>
        <m:r>
          <w:rPr>
            <w:rFonts w:ascii="Cambria Math" w:hAnsi="Cambria Math" w:eastAsia="宋体" w:cs="Cambria Math"/>
            <w:sz w:val="25"/>
            <w:color w:val="28343E"/>
          </w:rPr>
          <m:t>&lt;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1</m:t>
        </m:r>
      </m:oMath>
      <w:r>
        <w:rPr>
          <w:rFonts w:eastAsia="宋体"/>
        </w:rPr>
        <w:t xml:space="preserve"> 从零上升到 2，在 </w:t>
      </w:r>
      <m:oMath>
        <m:r>
          <w:rPr>
            <w:rFonts w:ascii="Cambria Math" w:hAnsi="Cambria Math" w:eastAsia="宋体" w:cs="Cambria Math"/>
            <w:sz w:val="25"/>
            <w:color w:val="28343E"/>
          </w:rPr>
          <m:t>1</m:t>
        </m:r>
        <m:r>
          <w:rPr>
            <w:rFonts w:ascii="Cambria Math" w:hAnsi="Cambria Math" w:eastAsia="宋体" w:cs="Cambria Math"/>
            <w:sz w:val="25"/>
            <w:color w:val="28343E"/>
          </w:rPr>
          <m:t>&lt;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2</m:t>
        </m:r>
      </m:oMath>
      <w:r>
        <w:rPr>
          <w:rFonts w:eastAsia="宋体"/>
        </w:rPr>
        <w:t xml:space="preserve"> 从 1 下降到零，其余为零。跳变点本身未指定。</w:t>
      </w:r>
    </w:p>
    <w:p>
      <w:pPr>
        <w:keepNext/>
      </w:pPr>
      <w:r>
        <w:rPr>
          <w:rFonts w:eastAsia="宋体"/>
        </w:rPr>
        <w:t xml:space="preserve">目标是恢复原信号。设 </w:t>
      </w:r>
      <m:oMath>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oMath>
      <w:r>
        <w:rPr>
          <w:rFonts w:eastAsia="宋体"/>
        </w:rPr>
        <w:t xml:space="preserve">，解出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，所以</w:t>
      </w:r>
    </w:p>
    <w:p>
      <w:pPr>
        <w:spacing w:line="288" w:lineRule="auto"/>
        <w:jc w:val="center"/>
      </w:pPr>
      <m:oMathPara>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已知图中的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分别对应原图 </w:t>
      </w:r>
      <m:oMath>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。负系数会互换跳变点左右两侧：已知图的一时刻左极限 2 变为原图零时刻右极限 2；右极限 1 变为原图零时刻左极限 1。</w:t>
      </w:r>
    </w:p>
    <w:p>
      <w:pPr>
        <w:keepNext/>
      </w:pPr>
      <w:r>
        <w:rPr>
          <w:rFonts w:eastAsia="宋体"/>
        </w:rPr>
        <w:t xml:space="preserve">当 </w:t>
      </w:r>
      <m:oMath>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&lt;</m:t>
        </m:r>
        <m:r>
          <w:rPr>
            <w:rFonts w:ascii="Cambria Math" w:hAnsi="Cambria Math" w:eastAsia="宋体" w:cs="Cambria Math"/>
            <w:sz w:val="25"/>
            <w:color w:val="28343E"/>
          </w:rPr>
          <m:t>s</m:t>
        </m:r>
        <m:r>
          <w:rPr>
            <w:rFonts w:ascii="Cambria Math" w:hAnsi="Cambria Math" w:eastAsia="宋体" w:cs="Cambria Math"/>
            <w:sz w:val="25"/>
            <w:color w:val="28343E"/>
          </w:rPr>
          <m:t>&lt;</m:t>
        </m:r>
        <m:r>
          <w:rPr>
            <w:rFonts w:ascii="Cambria Math" w:hAnsi="Cambria Math" w:eastAsia="宋体" w:cs="Cambria Math"/>
            <w:sz w:val="25"/>
            <w:color w:val="28343E"/>
          </w:rPr>
          <m:t>0</m:t>
        </m:r>
      </m:oMath>
      <w:r>
        <w:rPr>
          <w:rFonts w:eastAsia="宋体"/>
        </w:rPr>
        <w:t xml:space="preserve">，有 </w:t>
      </w:r>
      <m:oMath>
        <m:r>
          <w:rPr>
            <w:rFonts w:ascii="Cambria Math" w:hAnsi="Cambria Math" w:eastAsia="宋体" w:cs="Cambria Math"/>
            <w:sz w:val="25"/>
            <w:color w:val="28343E"/>
          </w:rPr>
          <m:t>1</m:t>
        </m:r>
        <m:r>
          <w:rPr>
            <w:rFonts w:ascii="Cambria Math" w:hAnsi="Cambria Math" w:eastAsia="宋体" w:cs="Cambria Math"/>
            <w:sz w:val="25"/>
            <w:color w:val="28343E"/>
          </w:rPr>
          <m:t>&lt;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&lt;</m:t>
        </m:r>
        <m:r>
          <w:rPr>
            <w:rFonts w:ascii="Cambria Math" w:hAnsi="Cambria Math" w:eastAsia="宋体" w:cs="Cambria Math"/>
            <w:sz w:val="25"/>
            <w:color w:val="28343E"/>
          </w:rPr>
          <m:t>2</m:t>
        </m:r>
      </m:oMath>
      <w:r>
        <w:rPr>
          <w:rFonts w:eastAsia="宋体"/>
        </w:rPr>
        <w:t xml:space="preserve">，用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 xml:space="preserve">，得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。当 </w:t>
      </w:r>
      <m:oMath>
        <m:r>
          <w:rPr>
            <w:rFonts w:ascii="Cambria Math" w:hAnsi="Cambria Math" w:eastAsia="宋体" w:cs="Cambria Math"/>
            <w:sz w:val="25"/>
            <w:color w:val="28343E"/>
          </w:rPr>
          <m:t>0</m:t>
        </m:r>
        <m:r>
          <w:rPr>
            <w:rFonts w:ascii="Cambria Math" w:hAnsi="Cambria Math" w:eastAsia="宋体" w:cs="Cambria Math"/>
            <w:sz w:val="25"/>
            <w:color w:val="28343E"/>
          </w:rPr>
          <m:t>&lt;</m:t>
        </m:r>
        <m:r>
          <w:rPr>
            <w:rFonts w:ascii="Cambria Math" w:hAnsi="Cambria Math" w:eastAsia="宋体" w:cs="Cambria Math"/>
            <w:sz w:val="25"/>
            <w:color w:val="28343E"/>
          </w:rPr>
          <m:t>s</m:t>
        </m:r>
        <m:r>
          <w:rPr>
            <w:rFonts w:ascii="Cambria Math" w:hAnsi="Cambria Math" w:eastAsia="宋体" w:cs="Cambria Math"/>
            <w:sz w:val="25"/>
            <w:color w:val="28343E"/>
          </w:rPr>
          <m:t>&lt;</m:t>
        </m:r>
        <m:r>
          <w:rPr>
            <w:rFonts w:ascii="Cambria Math" w:hAnsi="Cambria Math" w:eastAsia="宋体" w:cs="Cambria Math"/>
            <w:sz w:val="25"/>
            <w:color w:val="28343E"/>
          </w:rPr>
          <m:t>2</m:t>
        </m:r>
      </m:oMath>
      <w:r>
        <w:rPr>
          <w:rFonts w:eastAsia="宋体"/>
        </w:rPr>
        <w:t xml:space="preserve">，用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oMath>
      <w:r>
        <w:rPr>
          <w:rFonts w:eastAsia="宋体"/>
        </w:rPr>
        <w:t xml:space="preserve">，得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s</m:t>
        </m:r>
      </m:oMath>
      <w:r>
        <w:rPr>
          <w:rFonts w:eastAsia="宋体"/>
        </w:rPr>
        <w:t>。因此</w:t>
      </w:r>
    </w:p>
    <w:p>
      <w:pPr>
        <w:spacing w:line="288" w:lineRule="auto"/>
        <w:jc w:val="center"/>
      </w:pPr>
      <m:oMathPara>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d>
            <m:dPr>
              <m:begChr m:val="{"/>
              <m:endChr m:val=""/>
            </m:dPr>
            <m:e>
              <m:m>
                <m:mr>
                  <m:e>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e>
                  <m:e>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&lt;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0</m:t>
                    </m:r>
                    <m:r>
                      <w:rPr>
                        <w:rFonts w:ascii="Cambria Math" w:hAnsi="Cambria Math" w:eastAsia="宋体" w:cs="Cambria Math"/>
                        <w:sz w:val="25"/>
                        <w:color w:val="28343E"/>
                      </w:rPr>
                      <m:t>,</m:t>
                    </m:r>
                  </m:e>
                </m:mr>
                <m:mr>
                  <m:e>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e>
                  <m:e>
                    <m:r>
                      <w:rPr>
                        <w:rFonts w:ascii="Cambria Math" w:hAnsi="Cambria Math" w:eastAsia="宋体" w:cs="Cambria Math"/>
                        <w:sz w:val="25"/>
                        <w:color w:val="28343E"/>
                      </w:rPr>
                      <m:t>0</m:t>
                    </m:r>
                    <m:r>
                      <w:rPr>
                        <w:rFonts w:ascii="Cambria Math" w:hAnsi="Cambria Math" w:eastAsia="宋体" w:cs="Cambria Math"/>
                        <w:sz w:val="25"/>
                        <w:color w:val="28343E"/>
                      </w:rPr>
                      <m:t>&lt;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2</m:t>
                    </m:r>
                    <m:r>
                      <w:rPr>
                        <w:rFonts w:ascii="Cambria Math" w:hAnsi="Cambria Math" w:eastAsia="宋体" w:cs="Cambria Math"/>
                        <w:sz w:val="25"/>
                        <w:color w:val="28343E"/>
                      </w:rPr>
                      <m:t>,</m:t>
                    </m:r>
                  </m:e>
                </m:mr>
                <m:mr>
                  <m:e>
                    <m:r>
                      <w:rPr>
                        <w:rFonts w:ascii="Cambria Math" w:hAnsi="Cambria Math" w:eastAsia="宋体" w:cs="Cambria Math"/>
                        <w:sz w:val="25"/>
                        <w:color w:val="28343E"/>
                      </w:rPr>
                      <m:t>0</m:t>
                    </m:r>
                    <m:r>
                      <w:rPr>
                        <w:rFonts w:ascii="Cambria Math" w:hAnsi="Cambria Math" w:eastAsia="宋体" w:cs="Cambria Math"/>
                        <w:sz w:val="25"/>
                        <w:color w:val="28343E"/>
                      </w:rPr>
                      <m:t>,</m:t>
                    </m:r>
                  </m:e>
                  <m:e>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 </m:t>
                    </m:r>
                    <m:r>
                      <m:rPr>
                        <m:sty m:val="p"/>
                      </m:rPr>
                      <w:rPr>
                        <w:rFonts w:ascii="Cambria Math" w:hAnsi="Cambria Math" w:eastAsia="宋体" w:cs="Cambria Math"/>
                        <w:sz w:val="25"/>
                        <w:color w:val="28343E"/>
                      </w:rPr>
                      <m:t>或</m:t>
                    </m:r>
                    <m:r>
                      <w:rPr>
                        <w:rFonts w:ascii="Cambria Math" w:hAnsi="Cambria Math" w:eastAsia="宋体" w:cs="Cambria Math"/>
                        <w:sz w:val="25"/>
                        <w:color w:val="28343E"/>
                      </w:rPr>
                      <m:t> </m:t>
                    </m:r>
                    <m:r>
                      <w:rPr>
                        <w:rFonts w:ascii="Cambria Math" w:hAnsi="Cambria Math" w:eastAsia="宋体" w:cs="Cambria Math"/>
                        <w:sz w:val="25"/>
                        <w:color w:val="28343E"/>
                      </w:rPr>
                      <m:t>t</m:t>
                    </m:r>
                    <m:r>
                      <w:rPr>
                        <w:rFonts w:ascii="Cambria Math" w:hAnsi="Cambria Math" w:eastAsia="宋体" w:cs="Cambria Math"/>
                        <w:sz w:val="25"/>
                        <w:color w:val="28343E"/>
                      </w:rPr>
                      <m:t>&gt;</m:t>
                    </m:r>
                    <m:r>
                      <w:rPr>
                        <w:rFonts w:ascii="Cambria Math" w:hAnsi="Cambria Math" w:eastAsia="宋体" w:cs="Cambria Math"/>
                        <w:sz w:val="25"/>
                        <w:color w:val="28343E"/>
                      </w:rPr>
                      <m:t>2</m:t>
                    </m:r>
                    <m:r>
                      <w:rPr>
                        <w:rFonts w:ascii="Cambria Math" w:hAnsi="Cambria Math" w:eastAsia="宋体" w:cs="Cambria Math"/>
                        <w:sz w:val="25"/>
                        <w:color w:val="28343E"/>
                      </w:rPr>
                      <m:t>.</m:t>
                    </m:r>
                  </m:e>
                </m:mr>
              </m:m>
            </m:e>
          </m:d>
        </m:oMath>
      </m:oMathPara>
    </w:p>
    <w:p>
      <w:pPr>
        <w:keepNext/>
        <w:spacing w:after="60"/>
        <w:jc w:val="center"/>
      </w:pPr>
      <w:r>
        <w:rPr>
          <w:rFonts w:eastAsia="宋体"/>
        </w:rPr>
        <w:drawing>
          <wp:inline xmlns:a="http://schemas.openxmlformats.org/drawingml/2006/main" xmlns:pic="http://schemas.openxmlformats.org/drawingml/2006/picture">
            <wp:extent cx="6120000" cy="2142000"/>
            <wp:docPr id="10" name="Picture 10" descr="图 10 依据Ch1_1第60页重绘｜已知变换波形与恢复结果"/>
            <wp:cNvGraphicFramePr>
              <a:graphicFrameLocks noChangeAspect="1"/>
            </wp:cNvGraphicFramePr>
            <a:graphic>
              <a:graphicData uri="http://schemas.openxmlformats.org/drawingml/2006/picture">
                <pic:pic>
                  <pic:nvPicPr>
                    <pic:cNvPr id="0" name="inverse.png"/>
                    <pic:cNvPicPr/>
                  </pic:nvPicPr>
                  <pic:blipFill>
                    <a:blip r:embed="rId74"/>
                    <a:stretch>
                      <a:fillRect/>
                    </a:stretch>
                  </pic:blipFill>
                  <pic:spPr>
                    <a:xfrm>
                      <a:off x="0" y="0"/>
                      <a:ext cx="6120000" cy="2142000"/>
                    </a:xfrm>
                    <a:prstGeom prst="rect"/>
                  </pic:spPr>
                </pic:pic>
              </a:graphicData>
            </a:graphic>
          </wp:inline>
        </w:drawing>
      </w:r>
    </w:p>
    <w:p>
      <w:pPr>
        <w:pStyle w:val="15"/>
        <w:keepNext/>
        <w:jc w:val="center"/>
      </w:pPr>
      <w:r>
        <w:rPr>
          <w:rFonts w:eastAsia="宋体"/>
        </w:rPr>
        <w:t>图 10 依据Ch1_1第60页重绘｜已知变换波形与恢复结果</w:t>
      </w:r>
    </w:p>
    <w:p>
      <w:r>
        <w:rPr>
          <w:rFonts w:eastAsia="宋体"/>
        </w:rPr>
        <w:t>读图：先看已知图在1处的两个单侧极限，再看恢复图在0处；负尺度使左右互换。</w:t>
      </w:r>
    </w:p>
    <w:p>
      <w:r>
        <w:rPr>
          <w:rFonts w:eastAsia="宋体"/>
        </w:rPr>
        <w:t xml:space="preserve">补充核验｜取已知图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，应有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；对应原图 </w:t>
      </w:r>
      <m:oMath>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，确有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。再取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，对应 </w:t>
      </w:r>
      <m:oMath>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，两者都等于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w:t>
      </w:r>
    </w:p>
    <w:p>
      <w:pPr>
        <w:pStyle w:val="Callout"/>
        <w:pBdr>
          <w:left w:val="single" w:sz="12" w:space="8" w:color="B98E70"/>
        </w:pBdr>
        <w:ind w:left="125" w:right="68"/>
      </w:pPr>
      <w:r>
        <w:rPr>
          <w:rFonts w:eastAsia="宋体"/>
          <w:b/>
        </w:rPr>
        <w:t>易错提醒｜逆问题必须先给已知函数另起名字，再解自变量关系。不要把“解出时间”误当作“把函数值也除以系数”。</w:t>
      </w:r>
    </w:p>
    <w:p>
      <w:pPr>
        <w:pStyle w:val="3"/>
      </w:pPr>
      <w:bookmarkStart w:id="5" w:name="Topic5"/>
      <w:r>
        <w:rPr>
          <w:rFonts w:eastAsia="宋体"/>
        </w:rPr>
        <w:t>5 函数值运算与阶跃斜变</w:t>
      </w:r>
      <w:bookmarkEnd w:id="5"/>
    </w:p>
    <w:p>
      <w:pPr>
        <w:pStyle w:val="Level"/>
      </w:pPr>
      <w:r>
        <w:rPr>
          <w:rFonts w:eastAsia="宋体"/>
        </w:rPr>
        <w:t>【必须掌握】 区别相乘与卷积，用阶跃表示开关，理解微分与面积。</w:t>
      </w:r>
    </w:p>
    <w:p>
      <w:r>
        <w:rPr>
          <w:rFonts w:eastAsia="宋体"/>
        </w:rPr>
        <w:t>资料内容｜Ch1_1 第 61—62 页与 Ch1_2 第 5—8 页。</w:t>
      </w:r>
    </w:p>
    <w:p>
      <w:pPr>
        <w:keepNext/>
      </w:pPr>
      <w:r>
        <w:rPr>
          <w:rFonts w:eastAsia="宋体"/>
        </w:rPr>
        <w:t>相加与相乘在同一时刻逐点进行，</w:t>
      </w:r>
      <m:oMath>
        <m:r>
          <w:rPr>
            <w:rFonts w:ascii="Cambria Math" w:hAnsi="Cambria Math" w:eastAsia="宋体" w:cs="Cambria Math"/>
            <w:sz w:val="25"/>
            <w:color w:val="28343E"/>
          </w:rPr>
          <m:t>z</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或 </w:t>
      </w:r>
      <m:oMath>
        <m:r>
          <w:rPr>
            <w:rFonts w:ascii="Cambria Math" w:hAnsi="Cambria Math" w:eastAsia="宋体" w:cs="Cambria Math"/>
            <w:sz w:val="25"/>
            <w:color w:val="28343E"/>
          </w:rPr>
          <m:t>z</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。相乘不是卷积。课件调制示例可用积化和差解释：</w:t>
      </w:r>
    </w:p>
    <w:p>
      <w:pPr>
        <w:spacing w:line="288" w:lineRule="auto"/>
        <w:jc w:val="center"/>
      </w:pPr>
      <m:oMathPara>
        <m:oMath>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8</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2</m:t>
              </m:r>
            </m:den>
          </m:f>
          <m:r>
            <w:rPr>
              <w:rFonts w:ascii="Cambria Math" w:hAnsi="Cambria Math" w:eastAsia="宋体" w:cs="Cambria Math"/>
              <w:sz w:val="25"/>
              <w:color w:val="28343E"/>
            </w:rPr>
            <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7</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9</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相加保留两个原频率；相乘产生和频、差频。这是调制的直观基础，不必先学习频域变换才能验证。</w:t>
      </w:r>
    </w:p>
    <w:p>
      <w:pPr>
        <w:pStyle w:val="4"/>
      </w:pPr>
      <w:r>
        <w:rPr>
          <w:rFonts w:eastAsia="宋体"/>
        </w:rPr>
        <w:t>阶跃是开关 斜变是累积</w:t>
      </w:r>
    </w:p>
    <w:p>
      <w:pPr>
        <w:keepNext/>
      </w:pPr>
      <w:r>
        <w:rPr>
          <w:rFonts w:eastAsia="宋体"/>
        </w:rPr>
        <w:t xml:space="preserve">单位阶跃在 </w:t>
      </w:r>
      <m:oMath>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0</m:t>
        </m:r>
      </m:oMath>
      <w:r>
        <w:rPr>
          <w:rFonts w:eastAsia="宋体"/>
        </w:rPr>
        <w:t xml:space="preserve"> 为零、</w:t>
      </w:r>
      <m:oMath>
        <m:r>
          <w:rPr>
            <w:rFonts w:ascii="Cambria Math" w:hAnsi="Cambria Math" w:eastAsia="宋体" w:cs="Cambria Math"/>
            <w:sz w:val="25"/>
            <w:color w:val="28343E"/>
          </w:rPr>
          <m:t>t</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 为一。本笔记采用对称约定 </w:t>
      </w:r>
      <m:oMath>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；普通积分不受单点值影响，但冲激恰好落在跳变点时不能随意套抽样公式。</w:t>
      </w:r>
    </w:p>
    <w:p>
      <w:pPr>
        <w:spacing w:line="288" w:lineRule="auto"/>
        <w:jc w:val="center"/>
      </w:pPr>
      <m:oMathPara>
        <m:oMath>
          <m:r>
            <w:rPr>
              <w:rFonts w:ascii="Cambria Math" w:hAnsi="Cambria Math" w:eastAsia="宋体" w:cs="Cambria Math"/>
              <w:sz w:val="25"/>
              <w:color w:val="28343E"/>
            </w:rPr>
            <m:t>R</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 </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r>
            <m:rPr>
              <m:sty m:val="p"/>
            </m:rPr>
            <w:rPr>
              <w:rFonts w:ascii="Cambria Math" w:hAnsi="Cambria Math" w:eastAsia="宋体" w:cs="Cambria Math"/>
              <w:sz w:val="25"/>
              <w:color w:val="28343E"/>
            </w:rPr>
            <m:t>sgn</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oMath>
      </m:oMathPara>
    </w:p>
    <w:p>
      <w:pPr>
        <w:keepNext/>
      </w:pPr>
      <w:r>
        <w:rPr>
          <w:rFonts w:eastAsia="宋体"/>
        </w:rPr>
        <w:t xml:space="preserve">取 </w:t>
      </w:r>
      <m:oMath>
        <m:r>
          <m:rPr>
            <m:sty m:val="p"/>
          </m:rPr>
          <w:rPr>
            <w:rFonts w:ascii="Cambria Math" w:hAnsi="Cambria Math" w:eastAsia="宋体" w:cs="Cambria Math"/>
            <w:sz w:val="25"/>
            <w:color w:val="28343E"/>
          </w:rPr>
          <m:t>sgn</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后符号函数为奇函数。</w:t>
      </w:r>
      <m:oMath>
        <m:r>
          <w:rPr>
            <w:rFonts w:ascii="Cambria Math" w:hAnsi="Cambria Math" w:eastAsia="宋体" w:cs="Cambria Math"/>
            <w:sz w:val="25"/>
            <w:color w:val="28343E"/>
          </w:rPr>
          <m:t>R</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在负半轴为零，正半轴为斜率一的直线。阶跃延迟的开关点由括号等于零确定。</w:t>
      </w:r>
    </w:p>
    <w:p>
      <w:pPr>
        <w:spacing w:line="288" w:lineRule="auto"/>
        <w:jc w:val="center"/>
      </w:pPr>
      <m:oMathPara>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a</m:t>
          </m:r>
          <m:r>
            <w:rPr>
              <w:rFonts w:ascii="Cambria Math" w:hAnsi="Cambria Math" w:eastAsia="宋体" w:cs="Cambria Math"/>
              <w:sz w:val="25"/>
              <w:color w:val="28343E"/>
            </w:rPr>
            <m:t>&lt;</m:t>
          </m:r>
          <m:r>
            <w:rPr>
              <w:rFonts w:ascii="Cambria Math" w:hAnsi="Cambria Math" w:eastAsia="宋体" w:cs="Cambria Math"/>
              <w:sz w:val="25"/>
              <w:color w:val="28343E"/>
            </w:rPr>
            <m:t>b</m:t>
          </m:r>
          <m:r>
            <w:rPr>
              <w:rFonts w:ascii="Cambria Math" w:hAnsi="Cambria Math" w:eastAsia="宋体" w:cs="Cambria Math"/>
              <w:sz w:val="25"/>
              <w:color w:val="28343E"/>
            </w:rPr>
            <m:t>.</m:t>
          </m:r>
        </m:oMath>
      </m:oMathPara>
    </w:p>
    <w:p>
      <w:pPr>
        <w:keepNext/>
      </w:pPr>
      <w:r>
        <w:rPr>
          <w:rFonts w:eastAsia="宋体"/>
        </w:rPr>
        <w:t xml:space="preserve">逐区间检查：在 </w:t>
      </w:r>
      <m:oMath>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a</m:t>
        </m:r>
      </m:oMath>
      <w:r>
        <w:rPr>
          <w:rFonts w:eastAsia="宋体"/>
        </w:rPr>
        <w:t xml:space="preserve"> 两项都为零，在 </w:t>
      </w:r>
      <m:oMath>
        <m:r>
          <w:rPr>
            <w:rFonts w:ascii="Cambria Math" w:hAnsi="Cambria Math" w:eastAsia="宋体" w:cs="Cambria Math"/>
            <w:sz w:val="25"/>
            <w:color w:val="28343E"/>
          </w:rPr>
          <m:t>a</m:t>
        </m:r>
        <m:r>
          <w:rPr>
            <w:rFonts w:ascii="Cambria Math" w:hAnsi="Cambria Math" w:eastAsia="宋体" w:cs="Cambria Math"/>
            <w:sz w:val="25"/>
            <w:color w:val="28343E"/>
          </w:rPr>
          <m:t>&lt;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b</m:t>
        </m:r>
      </m:oMath>
      <w:r>
        <w:rPr>
          <w:rFonts w:eastAsia="宋体"/>
        </w:rPr>
        <w:t xml:space="preserve"> 两项为一和零，在 </w:t>
      </w:r>
      <m:oMath>
        <m:r>
          <w:rPr>
            <w:rFonts w:ascii="Cambria Math" w:hAnsi="Cambria Math" w:eastAsia="宋体" w:cs="Cambria Math"/>
            <w:sz w:val="25"/>
            <w:color w:val="28343E"/>
          </w:rPr>
          <m:t>t</m:t>
        </m:r>
        <m:r>
          <w:rPr>
            <w:rFonts w:ascii="Cambria Math" w:hAnsi="Cambria Math" w:eastAsia="宋体" w:cs="Cambria Math"/>
            <w:sz w:val="25"/>
            <w:color w:val="28343E"/>
          </w:rPr>
          <m:t>&gt;</m:t>
        </m:r>
        <m:r>
          <w:rPr>
            <w:rFonts w:ascii="Cambria Math" w:hAnsi="Cambria Math" w:eastAsia="宋体" w:cs="Cambria Math"/>
            <w:sz w:val="25"/>
            <w:color w:val="28343E"/>
          </w:rPr>
          <m:t>b</m:t>
        </m:r>
      </m:oMath>
      <w:r>
        <w:rPr>
          <w:rFonts w:eastAsia="宋体"/>
        </w:rPr>
        <w:t xml:space="preserve"> 两项都为一。因此上式给出幅值为 </w:t>
      </w:r>
      <m:oMath>
        <m:r>
          <w:rPr>
            <w:rFonts w:ascii="Cambria Math" w:hAnsi="Cambria Math" w:eastAsia="宋体" w:cs="Cambria Math"/>
            <w:sz w:val="25"/>
            <w:color w:val="28343E"/>
          </w:rPr>
          <m:t>A</m:t>
        </m:r>
      </m:oMath>
      <w:r>
        <w:rPr>
          <w:rFonts w:eastAsia="宋体"/>
        </w:rPr>
        <w:t xml:space="preserve"> 的矩形窗。乘以其他函数即可截取对应区间。</w:t>
      </w:r>
    </w:p>
    <w:p>
      <w:pPr>
        <w:spacing w:line="288" w:lineRule="auto"/>
        <w:jc w:val="center"/>
      </w:pPr>
      <m:oMathPara>
        <m:oMath>
          <m:r>
            <w:rPr>
              <w:rFonts w:ascii="Cambria Math" w:hAnsi="Cambria Math" w:eastAsia="宋体" w:cs="Cambria Math"/>
              <w:sz w:val="25"/>
              <w:color w:val="28343E"/>
            </w:rPr>
            <m:t>z</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T</m:t>
          </m:r>
          <m:r>
            <w:rPr>
              <w:rFonts w:ascii="Cambria Math" w:hAnsi="Cambria Math" w:eastAsia="宋体" w:cs="Cambria Math"/>
              <w:sz w:val="25"/>
              <w:color w:val="28343E"/>
            </w:rPr>
            <m:t>&gt;</m:t>
          </m:r>
          <m:r>
            <w:rPr>
              <w:rFonts w:ascii="Cambria Math" w:hAnsi="Cambria Math" w:eastAsia="宋体" w:cs="Cambria Math"/>
              <w:sz w:val="25"/>
              <w:color w:val="28343E"/>
            </w:rPr>
            <m:t>0</m:t>
          </m:r>
          <m:r>
            <w:rPr>
              <w:rFonts w:ascii="Cambria Math" w:hAnsi="Cambria Math" w:eastAsia="宋体" w:cs="Cambria Math"/>
              <w:sz w:val="25"/>
              <w:color w:val="28343E"/>
            </w:rPr>
            <m:t>.</m:t>
          </m:r>
        </m:oMath>
      </m:oMathPara>
    </w:p>
    <w:p>
      <w:r>
        <w:rPr>
          <w:rFonts w:eastAsia="宋体"/>
        </w:rPr>
        <w:t xml:space="preserve">该信号只保留零到 </w:t>
      </w:r>
      <m:oMath>
        <m:r>
          <w:rPr>
            <w:rFonts w:ascii="Cambria Math" w:hAnsi="Cambria Math" w:eastAsia="宋体" w:cs="Cambria Math"/>
            <w:sz w:val="25"/>
            <w:color w:val="28343E"/>
          </w:rPr>
          <m:t>T</m:t>
        </m:r>
      </m:oMath>
      <w:r>
        <w:rPr>
          <w:rFonts w:eastAsia="宋体"/>
        </w:rPr>
        <w:t xml:space="preserve"> 内的指数段。两端按上述阶跃约定取半幅。</w:t>
      </w:r>
    </w:p>
    <w:p>
      <w:r>
        <w:rPr>
          <w:rFonts w:eastAsia="宋体"/>
        </w:rPr>
        <w:t>斜变相减会使增长停止：</w:t>
      </w:r>
      <m:oMath>
        <m:r>
          <w:rPr>
            <w:rFonts w:ascii="Cambria Math" w:hAnsi="Cambria Math" w:eastAsia="宋体" w:cs="Cambria Math"/>
            <w:sz w:val="25"/>
            <w:color w:val="28343E"/>
          </w:rPr>
          <m:t>R</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R</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在负半轴为零，在 </w:t>
      </w:r>
      <m:oMath>
        <m:r>
          <w:rPr>
            <w:rFonts w:ascii="Cambria Math" w:hAnsi="Cambria Math" w:eastAsia="宋体" w:cs="Cambria Math"/>
            <w:sz w:val="25"/>
            <w:color w:val="28343E"/>
          </w:rPr>
          <m:t>0</m:t>
        </m:r>
        <m:r>
          <w:rPr>
            <w:rFonts w:ascii="Cambria Math" w:hAnsi="Cambria Math" w:eastAsia="宋体" w:cs="Cambria Math"/>
            <w:sz w:val="25"/>
            <w:color w:val="28343E"/>
          </w:rPr>
          <m:t>&lt;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T</m:t>
        </m:r>
      </m:oMath>
      <w:r>
        <w:rPr>
          <w:rFonts w:eastAsia="宋体"/>
        </w:rPr>
        <w:t xml:space="preserve"> 等于 </w:t>
      </w:r>
      <m:oMath>
        <m:r>
          <w:rPr>
            <w:rFonts w:ascii="Cambria Math" w:hAnsi="Cambria Math" w:eastAsia="宋体" w:cs="Cambria Math"/>
            <w:sz w:val="25"/>
            <w:color w:val="28343E"/>
          </w:rPr>
          <m:t>t</m:t>
        </m:r>
      </m:oMath>
      <w:r>
        <w:rPr>
          <w:rFonts w:eastAsia="宋体"/>
        </w:rPr>
        <w:t xml:space="preserve">，在 </w:t>
      </w:r>
      <m:oMath>
        <m:r>
          <w:rPr>
            <w:rFonts w:ascii="Cambria Math" w:hAnsi="Cambria Math" w:eastAsia="宋体" w:cs="Cambria Math"/>
            <w:sz w:val="25"/>
            <w:color w:val="28343E"/>
          </w:rPr>
          <m:t>t</m:t>
        </m:r>
        <m:r>
          <w:rPr>
            <w:rFonts w:ascii="Cambria Math" w:hAnsi="Cambria Math" w:eastAsia="宋体" w:cs="Cambria Math"/>
            <w:sz w:val="25"/>
            <w:color w:val="28343E"/>
          </w:rPr>
          <m:t>&gt;</m:t>
        </m:r>
        <m:r>
          <w:rPr>
            <w:rFonts w:ascii="Cambria Math" w:hAnsi="Cambria Math" w:eastAsia="宋体" w:cs="Cambria Math"/>
            <w:sz w:val="25"/>
            <w:color w:val="28343E"/>
          </w:rPr>
          <m:t>T</m:t>
        </m:r>
      </m:oMath>
      <w:r>
        <w:rPr>
          <w:rFonts w:eastAsia="宋体"/>
        </w:rPr>
        <w:t xml:space="preserve"> 等于常数 </w:t>
      </w:r>
      <m:oMath>
        <m:r>
          <w:rPr>
            <w:rFonts w:ascii="Cambria Math" w:hAnsi="Cambria Math" w:eastAsia="宋体" w:cs="Cambria Math"/>
            <w:sz w:val="25"/>
            <w:color w:val="28343E"/>
          </w:rPr>
          <m:t>T</m:t>
        </m:r>
      </m:oMath>
      <w:r>
        <w:rPr>
          <w:rFonts w:eastAsia="宋体"/>
        </w:rPr>
        <w:t>。</w:t>
      </w:r>
    </w:p>
    <w:p>
      <w:pPr>
        <w:keepNext/>
        <w:spacing w:after="60"/>
        <w:jc w:val="center"/>
      </w:pPr>
      <w:r>
        <w:rPr>
          <w:rFonts w:eastAsia="宋体"/>
        </w:rPr>
        <w:drawing>
          <wp:inline xmlns:a="http://schemas.openxmlformats.org/drawingml/2006/main" xmlns:pic="http://schemas.openxmlformats.org/drawingml/2006/picture">
            <wp:extent cx="6120000" cy="2142000"/>
            <wp:docPr id="11" name="Picture 11" descr="图 11 依据Ch1_2第5—8页重绘｜阶跃、矩形窗与截平斜变"/>
            <wp:cNvGraphicFramePr>
              <a:graphicFrameLocks noChangeAspect="1"/>
            </wp:cNvGraphicFramePr>
            <a:graphic>
              <a:graphicData uri="http://schemas.openxmlformats.org/drawingml/2006/picture">
                <pic:pic>
                  <pic:nvPicPr>
                    <pic:cNvPr id="0" name="step.png"/>
                    <pic:cNvPicPr/>
                  </pic:nvPicPr>
                  <pic:blipFill>
                    <a:blip r:embed="rId75"/>
                    <a:stretch>
                      <a:fillRect/>
                    </a:stretch>
                  </pic:blipFill>
                  <pic:spPr>
                    <a:xfrm>
                      <a:off x="0" y="0"/>
                      <a:ext cx="6120000" cy="2142000"/>
                    </a:xfrm>
                    <a:prstGeom prst="rect"/>
                  </pic:spPr>
                </pic:pic>
              </a:graphicData>
            </a:graphic>
          </wp:inline>
        </w:drawing>
      </w:r>
    </w:p>
    <w:p>
      <w:pPr>
        <w:pStyle w:val="15"/>
        <w:keepNext/>
        <w:jc w:val="center"/>
      </w:pPr>
      <w:r>
        <w:rPr>
          <w:rFonts w:eastAsia="宋体"/>
        </w:rPr>
        <w:t>图 11 依据Ch1_2第5—8页重绘｜阶跃、矩形窗与截平斜变</w:t>
      </w:r>
    </w:p>
    <w:p>
      <w:r>
        <w:rPr>
          <w:rFonts w:eastAsia="宋体"/>
        </w:rPr>
        <w:t>读图：先以括号为零找开关点；矩形是两个阶跃之差，斜变相减使斜率降为0。</w:t>
      </w:r>
    </w:p>
    <w:p>
      <w:r>
        <w:rPr>
          <w:rFonts w:eastAsia="宋体"/>
        </w:rPr>
        <w:t>补充讲解｜常规光滑区间内微分给斜率，积分给累计面积；跳变处的广义导数还会出现冲激，下一节解释原因。</w:t>
      </w:r>
    </w:p>
    <w:p>
      <w:pPr>
        <w:pStyle w:val="4"/>
      </w:pPr>
      <w:r>
        <w:rPr>
          <w:rFonts w:eastAsia="宋体"/>
        </w:rPr>
        <w:t>教师图例 微分提取变化，积分累计面积</w:t>
      </w:r>
    </w:p>
    <w:p>
      <w:pPr>
        <w:keepNext/>
      </w:pPr>
      <w:r>
        <w:rPr>
          <w:rFonts w:eastAsia="宋体"/>
        </w:rPr>
        <w:t xml:space="preserve">资料内容｜Ch1_1第61页原图从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到0由0线性升到1，再保持1到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，随后跳到0，</w:t>
      </w:r>
      <m:oMath>
        <m:r>
          <w:rPr>
            <w:rFonts w:ascii="Cambria Math" w:hAnsi="Cambria Math" w:eastAsia="宋体" w:cs="Cambria Math"/>
            <w:sz w:val="25"/>
            <w:color w:val="28343E"/>
          </w:rPr>
          <m:t>τ</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。其连续分段可写为</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d>
            <m:dPr>
              <m:begChr m:val="{"/>
              <m:endChr m:val=""/>
            </m:dPr>
            <m:e>
              <m:m>
                <m:mr>
                  <m:e>
                    <m:r>
                      <w:rPr>
                        <w:rFonts w:ascii="Cambria Math" w:hAnsi="Cambria Math" w:eastAsia="宋体" w:cs="Cambria Math"/>
                        <w:sz w:val="25"/>
                        <w:color w:val="28343E"/>
                      </w:rPr>
                      <m:t>0</m:t>
                    </m:r>
                    <m:r>
                      <w:rPr>
                        <w:rFonts w:ascii="Cambria Math" w:hAnsi="Cambria Math" w:eastAsia="宋体" w:cs="Cambria Math"/>
                        <w:sz w:val="25"/>
                        <w:color w:val="28343E"/>
                      </w:rPr>
                      <m:t>,</m:t>
                    </m:r>
                  </m:e>
                  <m:e>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e>
                </m:mr>
                <m:mr>
                  <m:e>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e>
                  <m:e>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&lt;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0</m:t>
                    </m:r>
                    <m:r>
                      <w:rPr>
                        <w:rFonts w:ascii="Cambria Math" w:hAnsi="Cambria Math" w:eastAsia="宋体" w:cs="Cambria Math"/>
                        <w:sz w:val="25"/>
                        <w:color w:val="28343E"/>
                      </w:rPr>
                      <m:t>,</m:t>
                    </m:r>
                  </m:e>
                </m:mr>
                <m:mr>
                  <m:e>
                    <m:r>
                      <w:rPr>
                        <w:rFonts w:ascii="Cambria Math" w:hAnsi="Cambria Math" w:eastAsia="宋体" w:cs="Cambria Math"/>
                        <w:sz w:val="25"/>
                        <w:color w:val="28343E"/>
                      </w:rPr>
                      <m:t>1</m:t>
                    </m:r>
                    <m:r>
                      <w:rPr>
                        <w:rFonts w:ascii="Cambria Math" w:hAnsi="Cambria Math" w:eastAsia="宋体" w:cs="Cambria Math"/>
                        <w:sz w:val="25"/>
                        <w:color w:val="28343E"/>
                      </w:rPr>
                      <m:t>,</m:t>
                    </m:r>
                  </m:e>
                  <m:e>
                    <m:r>
                      <w:rPr>
                        <w:rFonts w:ascii="Cambria Math" w:hAnsi="Cambria Math" w:eastAsia="宋体" w:cs="Cambria Math"/>
                        <w:sz w:val="25"/>
                        <w:color w:val="28343E"/>
                      </w:rPr>
                      <m:t>0</m:t>
                    </m:r>
                    <m:r>
                      <w:rPr>
                        <w:rFonts w:ascii="Cambria Math" w:hAnsi="Cambria Math" w:eastAsia="宋体" w:cs="Cambria Math"/>
                        <w:sz w:val="25"/>
                        <w:color w:val="28343E"/>
                      </w:rPr>
                      <m:t>&lt;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τ</m:t>
                    </m:r>
                    <m:r>
                      <w:rPr>
                        <w:rFonts w:ascii="Cambria Math" w:hAnsi="Cambria Math" w:eastAsia="宋体" w:cs="Cambria Math"/>
                        <w:sz w:val="25"/>
                        <w:color w:val="28343E"/>
                      </w:rPr>
                      <m:t>,</m:t>
                    </m:r>
                  </m:e>
                </m:mr>
                <m:mr>
                  <m:e>
                    <m:r>
                      <w:rPr>
                        <w:rFonts w:ascii="Cambria Math" w:hAnsi="Cambria Math" w:eastAsia="宋体" w:cs="Cambria Math"/>
                        <w:sz w:val="25"/>
                        <w:color w:val="28343E"/>
                      </w:rPr>
                      <m:t>0</m:t>
                    </m:r>
                    <m:r>
                      <w:rPr>
                        <w:rFonts w:ascii="Cambria Math" w:hAnsi="Cambria Math" w:eastAsia="宋体" w:cs="Cambria Math"/>
                        <w:sz w:val="25"/>
                        <w:color w:val="28343E"/>
                      </w:rPr>
                      <m:t>,</m:t>
                    </m:r>
                  </m:e>
                  <m:e>
                    <m:r>
                      <w:rPr>
                        <w:rFonts w:ascii="Cambria Math" w:hAnsi="Cambria Math" w:eastAsia="宋体" w:cs="Cambria Math"/>
                        <w:sz w:val="25"/>
                        <w:color w:val="28343E"/>
                      </w:rPr>
                      <m:t>t</m:t>
                    </m:r>
                    <m:r>
                      <w:rPr>
                        <w:rFonts w:ascii="Cambria Math" w:hAnsi="Cambria Math" w:eastAsia="宋体" w:cs="Cambria Math"/>
                        <w:sz w:val="25"/>
                        <w:color w:val="28343E"/>
                      </w:rPr>
                      <m:t>&gt;</m:t>
                    </m:r>
                    <m:r>
                      <w:rPr>
                        <w:rFonts w:ascii="Cambria Math" w:hAnsi="Cambria Math" w:eastAsia="宋体" w:cs="Cambria Math"/>
                        <w:sz w:val="25"/>
                        <w:color w:val="28343E"/>
                      </w:rPr>
                      <m:t>τ</m:t>
                    </m:r>
                    <m:r>
                      <w:rPr>
                        <w:rFonts w:ascii="Cambria Math" w:hAnsi="Cambria Math" w:eastAsia="宋体" w:cs="Cambria Math"/>
                        <w:sz w:val="25"/>
                        <w:color w:val="28343E"/>
                      </w:rPr>
                      <m:t>.</m:t>
                    </m:r>
                  </m:e>
                </m:mr>
              </m:m>
            </m:e>
          </m:d>
        </m:oMath>
      </m:oMathPara>
    </w:p>
    <w:p>
      <w:pPr>
        <w:keepNext/>
      </w:pPr>
      <w:r>
        <w:rPr>
          <w:rFonts w:eastAsia="宋体"/>
        </w:rPr>
        <w:t xml:space="preserve">光滑段斜率在 </w:t>
      </w:r>
      <m:oMath>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oMath>
      <w:r>
        <w:rPr>
          <w:rFonts w:eastAsia="宋体"/>
        </w:rPr>
        <w:t xml:space="preserve"> 为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，其他区间为0；右端跌落1，广义导数另含负冲激，故</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τ</m:t>
              </m:r>
            </m:den>
          </m:f>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从负无穷积分：先累积三角面积，在0得 </w:t>
      </w:r>
      <m:oMath>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；在 </w:t>
      </w:r>
      <m:oMath>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oMath>
      <w:r>
        <w:rPr>
          <w:rFonts w:eastAsia="宋体"/>
        </w:rPr>
        <w:t xml:space="preserve"> 以斜率1累积，在 </w:t>
      </w:r>
      <m:oMath>
        <m:r>
          <w:rPr>
            <w:rFonts w:ascii="Cambria Math" w:hAnsi="Cambria Math" w:eastAsia="宋体" w:cs="Cambria Math"/>
            <w:sz w:val="25"/>
            <w:color w:val="28343E"/>
          </w:rPr>
          <m:t>τ</m:t>
        </m:r>
      </m:oMath>
      <w:r>
        <w:rPr>
          <w:rFonts w:eastAsia="宋体"/>
        </w:rPr>
        <w:t xml:space="preserve"> 得 </w:t>
      </w:r>
      <m:oMath>
        <m:r>
          <w:rPr>
            <w:rFonts w:ascii="Cambria Math" w:hAnsi="Cambria Math" w:eastAsia="宋体" w:cs="Cambria Math"/>
            <w:sz w:val="25"/>
            <w:color w:val="28343E"/>
          </w:rPr>
          <m:t>3</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，随后保持。</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t</m:t>
              </m:r>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v</m:t>
          </m:r>
          <m:r>
            <w:rPr>
              <w:rFonts w:ascii="Cambria Math" w:hAnsi="Cambria Math" w:eastAsia="宋体" w:cs="Cambria Math"/>
              <w:sz w:val="25"/>
              <w:color w:val="28343E"/>
            </w:rPr>
            <m:t>=</m:t>
          </m:r>
          <m:d>
            <m:dPr>
              <m:begChr m:val="{"/>
              <m:endChr m:val=""/>
            </m:dPr>
            <m:e>
              <m:m>
                <m:mr>
                  <m:e>
                    <m:r>
                      <w:rPr>
                        <w:rFonts w:ascii="Cambria Math" w:hAnsi="Cambria Math" w:eastAsia="宋体" w:cs="Cambria Math"/>
                        <w:sz w:val="25"/>
                        <w:color w:val="28343E"/>
                      </w:rPr>
                      <m:t>0</m:t>
                    </m:r>
                    <m:r>
                      <w:rPr>
                        <w:rFonts w:ascii="Cambria Math" w:hAnsi="Cambria Math" w:eastAsia="宋体" w:cs="Cambria Math"/>
                        <w:sz w:val="25"/>
                        <w:color w:val="28343E"/>
                      </w:rPr>
                      <m:t>,</m:t>
                    </m:r>
                  </m:e>
                  <m:e>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e>
                </m:mr>
                <m:mr>
                  <m:e>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e>
                  <m:e>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0</m:t>
                    </m:r>
                    <m:r>
                      <w:rPr>
                        <w:rFonts w:ascii="Cambria Math" w:hAnsi="Cambria Math" w:eastAsia="宋体" w:cs="Cambria Math"/>
                        <w:sz w:val="25"/>
                        <w:color w:val="28343E"/>
                      </w:rPr>
                      <m:t>,</m:t>
                    </m:r>
                  </m:e>
                </m:mr>
                <m:mr>
                  <m:e>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e>
                  <m:e>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τ</m:t>
                    </m:r>
                    <m:r>
                      <w:rPr>
                        <w:rFonts w:ascii="Cambria Math" w:hAnsi="Cambria Math" w:eastAsia="宋体" w:cs="Cambria Math"/>
                        <w:sz w:val="25"/>
                        <w:color w:val="28343E"/>
                      </w:rPr>
                      <m:t>,</m:t>
                    </m:r>
                  </m:e>
                </m:mr>
                <m:mr>
                  <m:e>
                    <m:r>
                      <w:rPr>
                        <w:rFonts w:ascii="Cambria Math" w:hAnsi="Cambria Math" w:eastAsia="宋体" w:cs="Cambria Math"/>
                        <w:sz w:val="25"/>
                        <w:color w:val="28343E"/>
                      </w:rPr>
                      <m:t>3</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e>
                  <m:e>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e>
                </m:mr>
              </m:m>
            </m:e>
          </m:d>
        </m:oMath>
      </m:oMathPara>
    </w:p>
    <w:p>
      <w:pPr>
        <w:keepNext/>
        <w:spacing w:after="60"/>
        <w:jc w:val="center"/>
      </w:pPr>
      <w:r>
        <w:rPr>
          <w:rFonts w:eastAsia="宋体"/>
        </w:rPr>
        <w:drawing>
          <wp:inline xmlns:a="http://schemas.openxmlformats.org/drawingml/2006/main" xmlns:pic="http://schemas.openxmlformats.org/drawingml/2006/picture">
            <wp:extent cx="6120000" cy="3060000"/>
            <wp:docPr id="12" name="Picture 12" descr="图 12 依据Ch1_1第61页准确重绘｜原信号、广义导数与累计积分"/>
            <wp:cNvGraphicFramePr>
              <a:graphicFrameLocks noChangeAspect="1"/>
            </wp:cNvGraphicFramePr>
            <a:graphic>
              <a:graphicData uri="http://schemas.openxmlformats.org/drawingml/2006/picture">
                <pic:pic>
                  <pic:nvPicPr>
                    <pic:cNvPr id="0" name="calculus.png"/>
                    <pic:cNvPicPr/>
                  </pic:nvPicPr>
                  <pic:blipFill>
                    <a:blip r:embed="rId76"/>
                    <a:stretch>
                      <a:fillRect/>
                    </a:stretch>
                  </pic:blipFill>
                  <pic:spPr>
                    <a:xfrm>
                      <a:off x="0" y="0"/>
                      <a:ext cx="6120000" cy="3060000"/>
                    </a:xfrm>
                    <a:prstGeom prst="rect"/>
                  </pic:spPr>
                </pic:pic>
              </a:graphicData>
            </a:graphic>
          </wp:inline>
        </w:drawing>
      </w:r>
    </w:p>
    <w:p>
      <w:pPr>
        <w:pStyle w:val="15"/>
        <w:keepNext/>
        <w:jc w:val="center"/>
      </w:pPr>
      <w:r>
        <w:rPr>
          <w:rFonts w:eastAsia="宋体"/>
        </w:rPr>
        <w:t>图 12 依据Ch1_1第61页准确重绘｜原信号、广义导数与累计积分</w:t>
      </w:r>
    </w:p>
    <w:p>
      <w:r>
        <w:rPr>
          <w:rFonts w:eastAsia="宋体"/>
        </w:rPr>
        <w:t xml:space="preserve">读图：三幅横轴同尺度；导数在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的向下箭头权重−1。累计积分在0和 </w:t>
      </w:r>
      <m:oMath>
        <m:r>
          <w:rPr>
            <w:rFonts w:ascii="Cambria Math" w:hAnsi="Cambria Math" w:eastAsia="宋体" w:cs="Cambria Math"/>
            <w:sz w:val="25"/>
            <w:color w:val="28343E"/>
          </w:rPr>
          <m:t>τ</m:t>
        </m:r>
      </m:oMath>
      <w:r>
        <w:rPr>
          <w:rFonts w:eastAsia="宋体"/>
        </w:rPr>
        <w:t xml:space="preserve"> 均连续。导数普通部分面积1与负冲激面积−1相抵，符合原信号首尾均为0。</w:t>
      </w:r>
    </w:p>
    <w:p>
      <w:pPr>
        <w:keepNext/>
        <w:spacing w:after="60"/>
        <w:jc w:val="center"/>
      </w:pPr>
      <w:r>
        <w:rPr>
          <w:rFonts w:eastAsia="宋体"/>
        </w:rPr>
        <w:drawing>
          <wp:inline xmlns:a="http://schemas.openxmlformats.org/drawingml/2006/main" xmlns:pic="http://schemas.openxmlformats.org/drawingml/2006/picture">
            <wp:extent cx="6120000" cy="3916800"/>
            <wp:docPr id="13" name="Picture 13" descr="图 13 依据Ch1_1第62页重绘｜同点相加与相乘"/>
            <wp:cNvGraphicFramePr>
              <a:graphicFrameLocks noChangeAspect="1"/>
            </wp:cNvGraphicFramePr>
            <a:graphic>
              <a:graphicData uri="http://schemas.openxmlformats.org/drawingml/2006/picture">
                <pic:pic>
                  <pic:nvPicPr>
                    <pic:cNvPr id="0" name="operations.png"/>
                    <pic:cNvPicPr/>
                  </pic:nvPicPr>
                  <pic:blipFill>
                    <a:blip r:embed="rId77"/>
                    <a:stretch>
                      <a:fillRect/>
                    </a:stretch>
                  </pic:blipFill>
                  <pic:spPr>
                    <a:xfrm>
                      <a:off x="0" y="0"/>
                      <a:ext cx="6120000" cy="3916800"/>
                    </a:xfrm>
                    <a:prstGeom prst="rect"/>
                  </pic:spPr>
                </pic:pic>
              </a:graphicData>
            </a:graphic>
          </wp:inline>
        </w:drawing>
      </w:r>
    </w:p>
    <w:p>
      <w:pPr>
        <w:pStyle w:val="15"/>
        <w:keepNext/>
        <w:jc w:val="center"/>
      </w:pPr>
      <w:r>
        <w:rPr>
          <w:rFonts w:eastAsia="宋体"/>
        </w:rPr>
        <w:t>图 13 依据Ch1_1第62页重绘｜同点相加与相乘</w:t>
      </w:r>
    </w:p>
    <w:p>
      <w:r>
        <w:rPr>
          <w:rFonts w:eastAsia="宋体"/>
        </w:rPr>
        <w:t xml:space="preserve">读图：两列上两行输入相同；左下保留慢、快两个分量的和，右下是乘积，包络受慢波控制；虚线是 </w:t>
      </w:r>
      <m:oMath>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包络界。</w:t>
      </w:r>
    </w:p>
    <w:p>
      <w:pPr>
        <w:pStyle w:val="3"/>
      </w:pPr>
      <w:bookmarkStart w:id="6" w:name="Topic6"/>
      <w:r>
        <w:rPr>
          <w:rFonts w:eastAsia="宋体"/>
        </w:rPr>
        <w:t>6 冲激的定义、尺度与计算</w:t>
      </w:r>
      <w:bookmarkEnd w:id="6"/>
    </w:p>
    <w:p>
      <w:pPr>
        <w:pStyle w:val="Level"/>
      </w:pPr>
      <w:r>
        <w:rPr>
          <w:rFonts w:eastAsia="宋体"/>
        </w:rPr>
        <w:t>【必须掌握】 先定位、再缩放、最后抽样；保留面积与边界条件。</w:t>
      </w:r>
    </w:p>
    <w:p>
      <w:r>
        <w:rPr>
          <w:rFonts w:eastAsia="宋体"/>
        </w:rPr>
        <w:t>资料内容｜Ch1_2 第 9—18 页。冲激是作用在测试函数上的广义函数，不能按普通函数理解为“某一点真的取无穷大”。</w:t>
      </w:r>
    </w:p>
    <w:p>
      <w:pPr>
        <w:pStyle w:val="4"/>
      </w:pPr>
      <w:r>
        <w:rPr>
          <w:rFonts w:eastAsia="宋体"/>
        </w:rPr>
        <w:t>从面积固定的窄脉冲开始</w:t>
      </w:r>
    </w:p>
    <w:p>
      <w:pPr>
        <w:keepNext/>
      </w:pPr>
      <w:r>
        <w:rPr>
          <w:rFonts w:eastAsia="宋体"/>
        </w:rPr>
        <w:t xml:space="preserve">构造宽度 </w:t>
      </w:r>
      <m:oMath>
        <m:r>
          <w:rPr>
            <w:rFonts w:ascii="Cambria Math" w:hAnsi="Cambria Math" w:eastAsia="宋体" w:cs="Cambria Math"/>
            <w:sz w:val="25"/>
            <w:color w:val="28343E"/>
          </w:rPr>
          <m:t>ε</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、高度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ε</m:t>
        </m:r>
      </m:oMath>
      <w:r>
        <w:rPr>
          <w:rFonts w:eastAsia="宋体"/>
        </w:rPr>
        <w:t xml:space="preserve"> 的矩形脉冲：</w:t>
      </w:r>
    </w:p>
    <w:p>
      <w:pPr>
        <w:spacing w:line="288" w:lineRule="auto"/>
        <w:jc w:val="center"/>
      </w:pPr>
      <m:oMathPara>
        <m:oMath>
          <m:sSub>
            <m:e>
              <m:r>
                <w:rPr>
                  <w:rFonts w:ascii="Cambria Math" w:hAnsi="Cambria Math" w:eastAsia="宋体" w:cs="Cambria Math"/>
                  <w:sz w:val="25"/>
                  <w:color w:val="28343E"/>
                </w:rPr>
                <m:t>p</m:t>
              </m:r>
            </m:e>
            <m:sub>
              <m:r>
                <w:rPr>
                  <w:rFonts w:ascii="Cambria Math" w:hAnsi="Cambria Math" w:eastAsia="宋体" w:cs="Cambria Math"/>
                  <w:sz w:val="25"/>
                  <w:color w:val="28343E"/>
                </w:rPr>
                <m:t>ε</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ε</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ε</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num>
            <m:den>
              <m:r>
                <w:rPr>
                  <w:rFonts w:ascii="Cambria Math" w:hAnsi="Cambria Math" w:eastAsia="宋体" w:cs="Cambria Math"/>
                  <w:sz w:val="25"/>
                  <w:color w:val="28343E"/>
                </w:rPr>
                <m:t>ε</m:t>
              </m:r>
            </m:den>
          </m:f>
          <m:r>
            <w:rPr>
              <w:rFonts w:ascii="Cambria Math" w:hAnsi="Cambria Math" w:eastAsia="宋体" w:cs="Cambria Math"/>
              <w:sz w:val="25"/>
              <w:color w:val="28343E"/>
            </w:rPr>
            <m:t>.</m:t>
          </m:r>
        </m:oMath>
      </m:oMathPara>
    </w:p>
    <w:p>
      <w:pPr>
        <w:keepNext/>
      </w:pPr>
      <w:r>
        <w:rPr>
          <w:rFonts w:eastAsia="宋体"/>
        </w:rPr>
        <w:t xml:space="preserve">其面积恒为一。对零点附近连续的函数 </w:t>
      </w:r>
      <m:oMath>
        <m:r>
          <w:rPr>
            <w:rFonts w:ascii="Cambria Math" w:hAnsi="Cambria Math" w:eastAsia="宋体" w:cs="Cambria Math"/>
            <w:sz w:val="25"/>
            <w:color w:val="28343E"/>
          </w:rPr>
          <m:t>φ</m:t>
        </m:r>
      </m:oMath>
      <w:r>
        <w:rPr>
          <w:rFonts w:eastAsia="宋体"/>
        </w:rPr>
        <w:t>，有</w:t>
      </w:r>
    </w:p>
    <w:p>
      <w:pPr>
        <w:spacing w:line="288" w:lineRule="auto"/>
        <w:jc w:val="center"/>
      </w:pPr>
      <m:oMathPara>
        <m:oMath>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sSub>
            <m:e>
              <m:r>
                <w:rPr>
                  <w:rFonts w:ascii="Cambria Math" w:hAnsi="Cambria Math" w:eastAsia="宋体" w:cs="Cambria Math"/>
                  <w:sz w:val="25"/>
                  <w:color w:val="28343E"/>
                </w:rPr>
                <m:t>p</m:t>
              </m:r>
            </m:e>
            <m:sub>
              <m:r>
                <w:rPr>
                  <w:rFonts w:ascii="Cambria Math" w:hAnsi="Cambria Math" w:eastAsia="宋体" w:cs="Cambria Math"/>
                  <w:sz w:val="25"/>
                  <w:color w:val="28343E"/>
                </w:rPr>
                <m:t>ε</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ε</m:t>
              </m:r>
            </m:den>
          </m:f>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ε</m:t>
              </m:r>
              <m:r>
                <w:rPr>
                  <w:rFonts w:ascii="Cambria Math" w:hAnsi="Cambria Math" w:eastAsia="宋体" w:cs="Cambria Math"/>
                  <w:sz w:val="25"/>
                  <w:color w:val="28343E"/>
                </w:rPr>
                <m:t>/</m:t>
              </m:r>
              <m:r>
                <w:rPr>
                  <w:rFonts w:ascii="Cambria Math" w:hAnsi="Cambria Math" w:eastAsia="宋体" w:cs="Cambria Math"/>
                  <w:sz w:val="25"/>
                  <w:color w:val="28343E"/>
                </w:rPr>
                <m:t>2</m:t>
              </m:r>
            </m:sub>
            <m:sup>
              <m:r>
                <w:rPr>
                  <w:rFonts w:ascii="Cambria Math" w:hAnsi="Cambria Math" w:eastAsia="宋体" w:cs="Cambria Math"/>
                  <w:sz w:val="25"/>
                  <w:color w:val="28343E"/>
                </w:rPr>
                <m:t>ε</m:t>
              </m:r>
              <m:r>
                <w:rPr>
                  <w:rFonts w:ascii="Cambria Math" w:hAnsi="Cambria Math" w:eastAsia="宋体" w:cs="Cambria Math"/>
                  <w:sz w:val="25"/>
                  <w:color w:val="28343E"/>
                </w:rPr>
                <m:t>/</m:t>
              </m:r>
              <m:r>
                <w:rPr>
                  <w:rFonts w:ascii="Cambria Math" w:hAnsi="Cambria Math" w:eastAsia="宋体" w:cs="Cambria Math"/>
                  <w:sz w:val="25"/>
                  <w:color w:val="28343E"/>
                </w:rPr>
                <m:t>2</m:t>
              </m:r>
            </m:sup>
            <m:e/>
          </m:nary>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因为连续性保证窄区间内的函数值都接近 </w:t>
      </w:r>
      <m:oMath>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oMath>
      <w:r>
        <w:rPr>
          <w:rFonts w:eastAsia="宋体"/>
        </w:rPr>
        <w:t>，其平均值也接近该值。用这一“对函数积分后的极限”定义冲激，记为</w:t>
      </w:r>
    </w:p>
    <w:p>
      <w:pPr>
        <w:spacing w:line="288" w:lineRule="auto"/>
        <w:jc w:val="center"/>
      </w:pPr>
      <m:oMathPara>
        <m:oMath>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严格分布论常取光滑紧支撑测试函数；单个冲激的抽样作用可扩展到冲激点连续的函数。图中箭头旁的括号数是强度即面积，不是峰高。</w:t>
      </w:r>
    </w:p>
    <w:p>
      <w:pPr>
        <w:keepNext/>
        <w:spacing w:after="60"/>
        <w:jc w:val="center"/>
      </w:pPr>
      <w:r>
        <w:rPr>
          <w:rFonts w:eastAsia="宋体"/>
        </w:rPr>
        <w:drawing>
          <wp:inline xmlns:a="http://schemas.openxmlformats.org/drawingml/2006/main" xmlns:pic="http://schemas.openxmlformats.org/drawingml/2006/picture">
            <wp:extent cx="6120000" cy="2142000"/>
            <wp:docPr id="14" name="Picture 14" descr="图 14 依据Ch1_2第9—12页重绘｜面积固定的窄脉冲趋近冲激"/>
            <wp:cNvGraphicFramePr>
              <a:graphicFrameLocks noChangeAspect="1"/>
            </wp:cNvGraphicFramePr>
            <a:graphic>
              <a:graphicData uri="http://schemas.openxmlformats.org/drawingml/2006/picture">
                <pic:pic>
                  <pic:nvPicPr>
                    <pic:cNvPr id="0" name="impulse.png"/>
                    <pic:cNvPicPr/>
                  </pic:nvPicPr>
                  <pic:blipFill>
                    <a:blip r:embed="rId78"/>
                    <a:stretch>
                      <a:fillRect/>
                    </a:stretch>
                  </pic:blipFill>
                  <pic:spPr>
                    <a:xfrm>
                      <a:off x="0" y="0"/>
                      <a:ext cx="6120000" cy="2142000"/>
                    </a:xfrm>
                    <a:prstGeom prst="rect"/>
                  </pic:spPr>
                </pic:pic>
              </a:graphicData>
            </a:graphic>
          </wp:inline>
        </w:drawing>
      </w:r>
    </w:p>
    <w:p>
      <w:pPr>
        <w:pStyle w:val="15"/>
        <w:keepNext/>
        <w:jc w:val="center"/>
      </w:pPr>
      <w:r>
        <w:rPr>
          <w:rFonts w:eastAsia="宋体"/>
        </w:rPr>
        <w:t>图 14 依据Ch1_2第9—12页重绘｜面积固定的窄脉冲趋近冲激</w:t>
      </w:r>
    </w:p>
    <w:p>
      <w:r>
        <w:rPr>
          <w:rFonts w:eastAsia="宋体"/>
        </w:rPr>
        <w:t>读图：前三幅越窄越高但面积恒1；最后(1)标强度，箭头长短不表示峰高。</w:t>
      </w:r>
    </w:p>
    <w:p>
      <w:pPr>
        <w:pStyle w:val="4"/>
        <w:keepNext/>
      </w:pPr>
      <w:r>
        <w:rPr>
          <w:rFonts w:eastAsia="宋体"/>
        </w:rPr>
        <w:t>筛选与抽样是同一原理的两种写法</w:t>
      </w:r>
    </w:p>
    <w:p>
      <w:pPr>
        <w:spacing w:line="288" w:lineRule="auto"/>
        <w:jc w:val="center"/>
      </w:pPr>
      <m:oMathPara>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第一式仍是一个冲激，第二式才是一个数。对第一式两边乘任意测试函数并积分，左边为 </w:t>
      </w:r>
      <m:oMath>
        <m:r>
          <w:rPr>
            <w:rFonts w:ascii="Cambria Math" w:hAnsi="Cambria Math" w:eastAsia="宋体" w:cs="Cambria Math"/>
            <w:sz w:val="25"/>
            <w:color w:val="28343E"/>
          </w:rPr>
          <m:t>x</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oMath>
      <w:r>
        <w:rPr>
          <w:rFonts w:eastAsia="宋体"/>
        </w:rPr>
        <w:t>，右边也相同，所以二者在广义函数意义下相等。</w:t>
      </w:r>
    </w:p>
    <w:p>
      <w:r>
        <w:rPr>
          <w:rFonts w:eastAsia="宋体"/>
        </w:rPr>
        <w:t>适用条件：冲激位置要落在积分区间内部，且被抽样函数在该点连续。若冲激在区间外结果为零；若恰在边界或被抽样函数跳变，须先指定端点及正则化约定。不能将含跳变函数的乘积一概按某个单点值处理。</w:t>
      </w:r>
    </w:p>
    <w:p>
      <w:pPr>
        <w:pStyle w:val="Callout"/>
        <w:pBdr>
          <w:left w:val="single" w:sz="12" w:space="8" w:color="B98E70"/>
        </w:pBdr>
        <w:ind w:left="125" w:right="68"/>
      </w:pPr>
      <w:r>
        <w:rPr>
          <w:rFonts w:eastAsia="宋体"/>
          <w:b/>
        </w:rPr>
        <w:t>易错提醒｜</w:t>
      </w:r>
      <m:oMath>
        <m:sSup>
          <m:e>
            <m:r>
              <w:rPr>
                <w:rFonts w:ascii="Cambria Math" w:hAnsi="Cambria Math" w:eastAsia="宋体" w:cs="Cambria Math"/>
                <w:sz w:val="25"/>
                <w:color w:val="28343E"/>
              </w:rPr>
              <m:t>δ</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一般没有本讲框架下的定义，不能直接据此给冲激计算普通能量。</w:t>
      </w:r>
    </w:p>
    <w:p>
      <w:pPr>
        <w:pStyle w:val="4"/>
      </w:pPr>
      <w:r>
        <w:rPr>
          <w:rFonts w:eastAsia="宋体"/>
        </w:rPr>
        <w:t>资料性质及补充推导</w:t>
      </w:r>
    </w:p>
    <w:p>
      <w:pPr>
        <w:keepNext/>
      </w:pPr>
      <w:r>
        <w:rPr>
          <w:rFonts w:eastAsia="宋体"/>
        </w:rPr>
        <w:t xml:space="preserve">对 </w:t>
      </w:r>
      <m:oMath>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，变量代换不仅移动冲激，还会改变面积密度：</w:t>
      </w:r>
    </w:p>
    <w:p>
      <w:pPr>
        <w:spacing w:line="288" w:lineRule="auto"/>
        <w:jc w:val="center"/>
      </w:pPr>
      <m:oMathPara>
        <m:oMath>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den>
          </m:f>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f>
            <m:num>
              <m:r>
                <w:rPr>
                  <w:rFonts w:ascii="Cambria Math" w:hAnsi="Cambria Math" w:eastAsia="宋体" w:cs="Cambria Math"/>
                  <w:sz w:val="25"/>
                  <w:color w:val="28343E"/>
                </w:rPr>
                <m:t>b</m:t>
              </m:r>
            </m:num>
            <m:den>
              <m:r>
                <w:rPr>
                  <w:rFonts w:ascii="Cambria Math" w:hAnsi="Cambria Math" w:eastAsia="宋体" w:cs="Cambria Math"/>
                  <w:sz w:val="25"/>
                  <w:color w:val="28343E"/>
                </w:rPr>
                <m:t>a</m:t>
              </m:r>
            </m:den>
          </m:f>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证明从测试积分入手。若 </w:t>
      </w:r>
      <m:oMath>
        <m:r>
          <w:rPr>
            <w:rFonts w:ascii="Cambria Math" w:hAnsi="Cambria Math" w:eastAsia="宋体" w:cs="Cambria Math"/>
            <w:sz w:val="25"/>
            <w:color w:val="28343E"/>
          </w:rPr>
          <m:t>a</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，令 </w:t>
      </w:r>
      <m:oMath>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b</m:t>
        </m:r>
      </m:oMath>
      <w:r>
        <w:rPr>
          <w:rFonts w:eastAsia="宋体"/>
        </w:rPr>
        <w:t xml:space="preserve">，微分为 </w:t>
      </w:r>
      <m:oMath>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，得到 </w:t>
      </w:r>
      <m:oMath>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。若 </w:t>
      </w:r>
      <m:oMath>
        <m:r>
          <w:rPr>
            <w:rFonts w:ascii="Cambria Math" w:hAnsi="Cambria Math" w:eastAsia="宋体" w:cs="Cambria Math"/>
            <w:sz w:val="25"/>
            <w:color w:val="28343E"/>
          </w:rPr>
          <m:t>a</m:t>
        </m:r>
        <m:r>
          <w:rPr>
            <w:rFonts w:ascii="Cambria Math" w:hAnsi="Cambria Math" w:eastAsia="宋体" w:cs="Cambria Math"/>
            <w:sz w:val="25"/>
            <w:color w:val="28343E"/>
          </w:rPr>
          <m:t>&lt;</m:t>
        </m:r>
        <m:r>
          <w:rPr>
            <w:rFonts w:ascii="Cambria Math" w:hAnsi="Cambria Math" w:eastAsia="宋体" w:cs="Cambria Math"/>
            <w:sz w:val="25"/>
            <w:color w:val="28343E"/>
          </w:rPr>
          <m:t>0</m:t>
        </m:r>
      </m:oMath>
      <w:r>
        <w:rPr>
          <w:rFonts w:eastAsia="宋体"/>
        </w:rPr>
        <w:t xml:space="preserve">，上下积分限反向，交换上下限再产生一个负号，得到 </w:t>
      </w:r>
      <m:oMath>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。合并即 </w:t>
      </w:r>
      <m:oMath>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oMath>
      <w:r>
        <w:rPr>
          <w:rFonts w:eastAsia="宋体"/>
        </w:rPr>
        <w:t>，与右侧作用相同。</w:t>
      </w:r>
    </w:p>
    <w:p>
      <w:r>
        <w:rPr>
          <w:rFonts w:eastAsia="宋体"/>
        </w:rPr>
        <w:t xml:space="preserve">令 </w:t>
      </w:r>
      <m:oMath>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，即知 </w:t>
      </w:r>
      <m:oMath>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，冲激为偶分布。普通波形做横向压缩时峰高不变，但冲激需按面积解释，因此多出尺度系数。</w:t>
      </w:r>
    </w:p>
    <w:p>
      <w:pPr>
        <w:pStyle w:val="4"/>
        <w:keepNext/>
      </w:pPr>
      <w:r>
        <w:rPr>
          <w:rFonts w:eastAsia="宋体"/>
        </w:rPr>
        <w:t>补充例题 先定位 再缩放 最后抽样</w:t>
      </w:r>
    </w:p>
    <w:p>
      <w:pPr>
        <w:spacing w:line="288" w:lineRule="auto"/>
        <w:jc w:val="center"/>
      </w:pPr>
      <m:oMathPara>
        <m:oMath>
          <m:r>
            <w:rPr>
              <w:rFonts w:ascii="Cambria Math" w:hAnsi="Cambria Math" w:eastAsia="宋体" w:cs="Cambria Math"/>
              <w:sz w:val="25"/>
              <w:color w:val="28343E"/>
            </w:rPr>
            <m:t>I</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1</m:t>
              </m:r>
            </m:sub>
            <m:sup>
              <m:r>
                <w:rPr>
                  <w:rFonts w:ascii="Cambria Math" w:hAnsi="Cambria Math" w:eastAsia="宋体" w:cs="Cambria Math"/>
                  <w:sz w:val="25"/>
                  <w:color w:val="28343E"/>
                </w:rPr>
                <m:t>3</m:t>
              </m:r>
            </m:sup>
            <m:e/>
          </m:nary>
          <m:r>
            <w:rPr>
              <w:rFonts w:ascii="Cambria Math" w:hAnsi="Cambria Math" w:eastAsia="宋体" w:cs="Cambria Math"/>
              <w:sz w:val="25"/>
              <w:color w:val="28343E"/>
            </w:rPr>
            <m:t>(</m:t>
          </m:r>
          <m:sSup>
            <m:e>
              <m:r>
                <w:rPr>
                  <w:rFonts w:ascii="Cambria Math" w:hAnsi="Cambria Math" w:eastAsia="宋体" w:cs="Cambria Math"/>
                  <w:sz w:val="25"/>
                  <w:color w:val="28343E"/>
                </w:rPr>
                <m:t>t</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oMath>
      </m:oMathPara>
    </w:p>
    <w:p>
      <w:r>
        <w:rPr>
          <w:rFonts w:eastAsia="宋体"/>
        </w:rPr>
        <w:t xml:space="preserve">第一步：解 </w:t>
      </w:r>
      <m:oMath>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得 </w:t>
      </w:r>
      <m:oMath>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，在区间内部。第二步：</w:t>
      </w:r>
      <m:oMath>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。第三步：多项式连续，可抽样，故 </w:t>
      </w:r>
      <m:oMath>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1</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w:t>
      </w:r>
    </w:p>
    <w:p>
      <w:r>
        <w:rPr>
          <w:rFonts w:eastAsia="宋体"/>
        </w:rPr>
        <w:t xml:space="preserve">若改成 </w:t>
      </w:r>
      <m:oMath>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，位置为 </w:t>
      </w:r>
      <m:oMath>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，系数仍为正的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，结果为 </w:t>
      </w:r>
      <m:oMath>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2</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8</m:t>
        </m:r>
      </m:oMath>
      <w:r>
        <w:rPr>
          <w:rFonts w:eastAsia="宋体"/>
        </w:rPr>
        <w:t>。负尺度不表示负强度。</w:t>
      </w:r>
    </w:p>
    <w:p>
      <w:pPr>
        <w:pStyle w:val="4"/>
      </w:pPr>
      <w:r>
        <w:rPr>
          <w:rFonts w:eastAsia="宋体"/>
        </w:rPr>
        <w:t>阶跃为什么微分成冲激</w:t>
      </w:r>
    </w:p>
    <w:p>
      <w:pPr>
        <w:keepNext/>
      </w:pPr>
      <w:r>
        <w:rPr>
          <w:rFonts w:eastAsia="宋体"/>
        </w:rPr>
        <w:t xml:space="preserve">广义导数定义为 </w:t>
      </w:r>
      <m:oMath>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oMath>
      <w:r>
        <w:rPr>
          <w:rFonts w:eastAsia="宋体"/>
        </w:rPr>
        <w:t>。代入阶跃，利用测试函数在无穷远消失，得</w:t>
      </w:r>
    </w:p>
    <w:p>
      <w:pPr>
        <w:spacing w:line="288" w:lineRule="auto"/>
        <w:jc w:val="center"/>
      </w:pPr>
      <m:oMathPara>
        <m:oMath>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因此 </w:t>
      </w:r>
      <m:oMath>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oMath>
      <w:r>
        <w:rPr>
          <w:rFonts w:eastAsia="宋体"/>
        </w:rPr>
        <w:t xml:space="preserve">。反向积分得 </w:t>
      </w:r>
      <m:oMath>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t</m:t>
            </m:r>
          </m:sup>
          <m:e/>
        </m:nary>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，原点值按约定处理。又因为 </w:t>
      </w:r>
      <m:oMath>
        <m:r>
          <w:rPr>
            <w:rFonts w:ascii="Cambria Math" w:hAnsi="Cambria Math" w:eastAsia="宋体" w:cs="Cambria Math"/>
            <w:sz w:val="25"/>
            <w:color w:val="28343E"/>
          </w:rPr>
          <m:t>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w:t>
      </w:r>
      <m:oMath>
        <m:r>
          <w:rPr>
            <w:rFonts w:ascii="Cambria Math" w:hAnsi="Cambria Math" w:eastAsia="宋体" w:cs="Cambria Math"/>
            <w:sz w:val="25"/>
            <w:color w:val="28343E"/>
          </w:rPr>
          <m:t>R</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w:t>
      </w:r>
    </w:p>
    <w:p>
      <w:r>
        <w:rPr>
          <w:rFonts w:eastAsia="宋体"/>
        </w:rPr>
        <w:t xml:space="preserve">补充分段求导规则：若分段光滑函数在 </w:t>
      </w:r>
      <m:oMath>
        <m:sSub>
          <m:e>
            <m:r>
              <w:rPr>
                <w:rFonts w:ascii="Cambria Math" w:hAnsi="Cambria Math" w:eastAsia="宋体" w:cs="Cambria Math"/>
                <w:sz w:val="25"/>
                <w:color w:val="28343E"/>
              </w:rPr>
              <m:t>t</m:t>
            </m:r>
          </m:e>
          <m:sub>
            <m:r>
              <w:rPr>
                <w:rFonts w:ascii="Cambria Math" w:hAnsi="Cambria Math" w:eastAsia="宋体" w:cs="Cambria Math"/>
                <w:sz w:val="25"/>
                <w:color w:val="28343E"/>
              </w:rPr>
              <m:t>k</m:t>
            </m:r>
          </m:sub>
        </m:sSub>
      </m:oMath>
      <w:r>
        <w:rPr>
          <w:rFonts w:eastAsia="宋体"/>
        </w:rPr>
        <w:t xml:space="preserve"> 有跃变 </w:t>
      </w:r>
      <m:oMath>
        <m:sSub>
          <m:e>
            <m:r>
              <w:rPr>
                <w:rFonts w:ascii="Cambria Math" w:hAnsi="Cambria Math" w:eastAsia="宋体" w:cs="Cambria Math"/>
                <w:sz w:val="25"/>
                <w:color w:val="28343E"/>
              </w:rPr>
              <m:t>Δ</m:t>
            </m:r>
          </m:e>
          <m:sub>
            <m:r>
              <w:rPr>
                <w:rFonts w:ascii="Cambria Math" w:hAnsi="Cambria Math" w:eastAsia="宋体" w:cs="Cambria Math"/>
                <w:sz w:val="25"/>
                <w:color w:val="28343E"/>
              </w:rPr>
              <m:t>k</m:t>
            </m:r>
          </m:sub>
        </m:sSub>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sSubSup>
          <m:e>
            <m:r>
              <w:rPr>
                <w:rFonts w:ascii="Cambria Math" w:hAnsi="Cambria Math" w:eastAsia="宋体" w:cs="Cambria Math"/>
                <w:sz w:val="25"/>
                <w:color w:val="28343E"/>
              </w:rPr>
              <m:t>t</m:t>
            </m:r>
          </m:e>
          <m:sub>
            <m:r>
              <w:rPr>
                <w:rFonts w:ascii="Cambria Math" w:hAnsi="Cambria Math" w:eastAsia="宋体" w:cs="Cambria Math"/>
                <w:sz w:val="25"/>
                <w:color w:val="28343E"/>
              </w:rPr>
              <m:t>k</m:t>
            </m:r>
          </m:sub>
          <m:sup>
            <m:r>
              <w:rPr>
                <w:rFonts w:ascii="Cambria Math" w:hAnsi="Cambria Math" w:eastAsia="宋体" w:cs="Cambria Math"/>
                <w:sz w:val="25"/>
                <w:color w:val="28343E"/>
              </w:rPr>
              <m:t>+</m:t>
            </m:r>
          </m:sup>
        </m:sSub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sSubSup>
          <m:e>
            <m:r>
              <w:rPr>
                <w:rFonts w:ascii="Cambria Math" w:hAnsi="Cambria Math" w:eastAsia="宋体" w:cs="Cambria Math"/>
                <w:sz w:val="25"/>
                <w:color w:val="28343E"/>
              </w:rPr>
              <m:t>t</m:t>
            </m:r>
          </m:e>
          <m:sub>
            <m:r>
              <w:rPr>
                <w:rFonts w:ascii="Cambria Math" w:hAnsi="Cambria Math" w:eastAsia="宋体" w:cs="Cambria Math"/>
                <w:sz w:val="25"/>
                <w:color w:val="28343E"/>
              </w:rPr>
              <m:t>k</m:t>
            </m:r>
          </m:sub>
          <m:sup>
            <m:r>
              <w:rPr>
                <w:rFonts w:ascii="Cambria Math" w:hAnsi="Cambria Math" w:eastAsia="宋体" w:cs="Cambria Math"/>
                <w:sz w:val="25"/>
                <w:color w:val="28343E"/>
              </w:rPr>
              <m:t>−</m:t>
            </m:r>
          </m:sup>
        </m:sSubSup>
        <m:r>
          <w:rPr>
            <w:rFonts w:ascii="Cambria Math" w:hAnsi="Cambria Math" w:eastAsia="宋体" w:cs="Cambria Math"/>
            <w:sz w:val="25"/>
            <w:color w:val="28343E"/>
          </w:rPr>
          <m:t>)</m:t>
        </m:r>
      </m:oMath>
      <w:r>
        <w:rPr>
          <w:rFonts w:eastAsia="宋体"/>
        </w:rPr>
        <w:t xml:space="preserve">，其广义导数等于各光滑段普通导数，再加 </w:t>
      </w:r>
      <m:oMath>
        <m:nary>
          <m:naryPr>
            <m:chr m:val="∑"/>
            <m:limLoc m:val="undOvr"/>
            <m:supHide m:val="1"/>
          </m:naryPr>
          <m:sub>
            <m:r>
              <w:rPr>
                <w:rFonts w:ascii="Cambria Math" w:hAnsi="Cambria Math" w:eastAsia="宋体" w:cs="Cambria Math"/>
                <w:sz w:val="25"/>
                <w:color w:val="28343E"/>
              </w:rPr>
              <m:t>k</m:t>
            </m:r>
          </m:sub>
          <m:sup/>
          <m:e/>
        </m:nary>
        <m:sSub>
          <m:e>
            <m:r>
              <w:rPr>
                <w:rFonts w:ascii="Cambria Math" w:hAnsi="Cambria Math" w:eastAsia="宋体" w:cs="Cambria Math"/>
                <w:sz w:val="25"/>
                <w:color w:val="28343E"/>
              </w:rPr>
              <m:t>Δ</m:t>
            </m:r>
          </m:e>
          <m:sub>
            <m:r>
              <w:rPr>
                <w:rFonts w:ascii="Cambria Math" w:hAnsi="Cambria Math" w:eastAsia="宋体" w:cs="Cambria Math"/>
                <w:sz w:val="25"/>
                <w:color w:val="28343E"/>
              </w:rPr>
              <m:t>k</m:t>
            </m:r>
          </m:sub>
        </m:sSub>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k</m:t>
            </m:r>
          </m:sub>
        </m:sSub>
        <m:r>
          <w:rPr>
            <w:rFonts w:ascii="Cambria Math" w:hAnsi="Cambria Math" w:eastAsia="宋体" w:cs="Cambria Math"/>
            <w:sz w:val="25"/>
            <w:color w:val="28343E"/>
          </w:rPr>
          <m:t>)</m:t>
        </m:r>
      </m:oMath>
      <w:r>
        <w:rPr>
          <w:rFonts w:eastAsia="宋体"/>
        </w:rPr>
        <w:t>。这可由各段分部积分时边界项相加得到。</w:t>
      </w:r>
    </w:p>
    <w:p>
      <w:pPr>
        <w:keepNext/>
      </w:pPr>
      <w:r>
        <w:rPr>
          <w:rFonts w:eastAsia="宋体"/>
        </w:rPr>
        <w:t xml:space="preserve">例如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oMath>
      <w:r>
        <w:rPr>
          <w:rFonts w:eastAsia="宋体"/>
        </w:rPr>
        <w:t xml:space="preserve">，内部导数为 </w:t>
      </w:r>
      <m:oMath>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t</m:t>
            </m:r>
          </m:sup>
        </m:sSup>
      </m:oMath>
      <w:r>
        <w:rPr>
          <w:rFonts w:eastAsia="宋体"/>
        </w:rPr>
        <w:t xml:space="preserve">，零处跳高一，二处跳低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2</m:t>
            </m:r>
          </m:sup>
        </m:sSup>
      </m:oMath>
      <w:r>
        <w:rPr>
          <w:rFonts w:eastAsia="宋体"/>
        </w:rPr>
        <w:t>，所以</w:t>
      </w:r>
    </w:p>
    <w:p>
      <w:pPr>
        <w:spacing w:line="288" w:lineRule="auto"/>
        <w:jc w:val="center"/>
      </w:pPr>
      <m:oMathPara>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2</m:t>
              </m:r>
            </m:sup>
          </m:sSup>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核验｜全轴导数积分应为末值减初值，即零。普通部分积分为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，冲激面积和为 </w:t>
      </w:r>
      <m:oMath>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2</m:t>
            </m:r>
          </m:sup>
        </m:sSup>
      </m:oMath>
      <w:r>
        <w:rPr>
          <w:rFonts w:eastAsia="宋体"/>
        </w:rPr>
        <w:t>，恰好抵消。</w:t>
      </w:r>
    </w:p>
    <w:p>
      <w:pPr>
        <w:keepNext/>
      </w:pPr>
      <w:r>
        <w:rPr>
          <w:rFonts w:eastAsia="宋体"/>
        </w:rPr>
        <w:t xml:space="preserve">资料补充｜Ch1_2第11页列出三角、双边指数、高斯和Sa冲激序列。宽度参数 </w:t>
      </w:r>
      <m:oMath>
        <m:r>
          <w:rPr>
            <w:rFonts w:ascii="Cambria Math" w:hAnsi="Cambria Math" w:eastAsia="宋体" w:cs="Cambria Math"/>
            <w:sz w:val="25"/>
            <w:color w:val="28343E"/>
          </w:rPr>
          <m:t>ε</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时，单位面积形式包括</w:t>
      </w:r>
    </w:p>
    <w:p>
      <w:pPr>
        <w:keepNext/>
        <w:spacing w:line="288" w:lineRule="auto"/>
        <w:jc w:val="center"/>
      </w:pPr>
      <m:oMathPara>
        <m:oMath>
          <m:sSub>
            <m:e>
              <m:r>
                <w:rPr>
                  <w:rFonts w:ascii="Cambria Math" w:hAnsi="Cambria Math" w:eastAsia="宋体" w:cs="Cambria Math"/>
                  <w:sz w:val="25"/>
                  <w:color w:val="28343E"/>
                </w:rPr>
                <m:t>p</m:t>
              </m:r>
            </m:e>
            <m:sub>
              <m:r>
                <w:rPr>
                  <w:rFonts w:ascii="Cambria Math" w:hAnsi="Cambria Math" w:eastAsia="宋体" w:cs="Cambria Math"/>
                  <w:sz w:val="25"/>
                  <w:color w:val="28343E"/>
                </w:rPr>
                <m:t>ε</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ε</m:t>
              </m:r>
            </m:den>
          </m:f>
          <m:r>
            <m:rPr>
              <m:sty m:val="p"/>
            </m:rPr>
            <w:rPr>
              <w:rFonts w:ascii="Cambria Math" w:hAnsi="Cambria Math" w:eastAsia="宋体" w:cs="Cambria Math"/>
              <w:sz w:val="25"/>
              <w:color w:val="28343E"/>
            </w:rPr>
            <m:t>max</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ε</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spacing w:line="288" w:lineRule="auto"/>
        <w:jc w:val="center"/>
      </w:pPr>
      <m:oMathPara>
        <m:oMath>
          <m:sSub>
            <m:e>
              <m:r>
                <w:rPr>
                  <w:rFonts w:ascii="Cambria Math" w:hAnsi="Cambria Math" w:eastAsia="宋体" w:cs="Cambria Math"/>
                  <w:sz w:val="25"/>
                  <w:color w:val="28343E"/>
                </w:rPr>
                <m:t>q</m:t>
              </m:r>
            </m:e>
            <m:sub>
              <m:r>
                <w:rPr>
                  <w:rFonts w:ascii="Cambria Math" w:hAnsi="Cambria Math" w:eastAsia="宋体" w:cs="Cambria Math"/>
                  <w:sz w:val="25"/>
                  <w:color w:val="28343E"/>
                </w:rPr>
                <m:t>ε</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2</m:t>
              </m:r>
              <m:r>
                <w:rPr>
                  <w:rFonts w:ascii="Cambria Math" w:hAnsi="Cambria Math" w:eastAsia="宋体" w:cs="Cambria Math"/>
                  <w:sz w:val="25"/>
                  <w:color w:val="28343E"/>
                </w:rPr>
                <m:t>ε</m:t>
              </m:r>
            </m:den>
          </m:f>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ε</m:t>
              </m:r>
            </m:sup>
          </m:sSup>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g</m:t>
              </m:r>
            </m:e>
            <m:sub>
              <m:r>
                <w:rPr>
                  <w:rFonts w:ascii="Cambria Math" w:hAnsi="Cambria Math" w:eastAsia="宋体" w:cs="Cambria Math"/>
                  <w:sz w:val="25"/>
                  <w:color w:val="28343E"/>
                </w:rPr>
                <m:t>ε</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ad>
                <m:radPr>
                  <m:degHide m:val="1"/>
                </m:radPr>
                <m:deg/>
                <m:e>
                  <m:r>
                    <w:rPr>
                      <w:rFonts w:ascii="Cambria Math" w:hAnsi="Cambria Math" w:eastAsia="宋体" w:cs="Cambria Math"/>
                      <w:sz w:val="25"/>
                      <w:color w:val="28343E"/>
                    </w:rPr>
                    <m:t>π</m:t>
                  </m:r>
                </m:e>
              </m:rad>
              <m:r>
                <w:rPr>
                  <w:rFonts w:ascii="Cambria Math" w:hAnsi="Cambria Math" w:eastAsia="宋体" w:cs="Cambria Math"/>
                  <w:sz w:val="25"/>
                  <w:color w:val="28343E"/>
                </w:rPr>
                <m:t>ε</m:t>
              </m:r>
            </m:den>
          </m:f>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ε</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sup>
          </m:sSup>
          <m:r>
            <w:rPr>
              <w:rFonts w:ascii="Cambria Math" w:hAnsi="Cambria Math" w:eastAsia="宋体" w:cs="Cambria Math"/>
              <w:sz w:val="25"/>
              <w:color w:val="28343E"/>
            </w:rPr>
            <m:t>.</m:t>
          </m:r>
        </m:oMath>
      </m:oMathPara>
    </w:p>
    <w:p>
      <w:r>
        <w:rPr>
          <w:rFonts w:eastAsia="宋体"/>
        </w:rPr>
        <w:t xml:space="preserve">三者面积均为1、质量向原点集中，故对连续测试函数趋于抽样。Sa序列 </w:t>
      </w:r>
      <m:oMath>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k</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也在适当测试函数意义下趋于冲激，但有正负旁瓣，并非非负近似单位，不能直接套用面积集中在窄区间的直觉。</w:t>
      </w:r>
    </w:p>
    <w:p>
      <w:pPr>
        <w:pStyle w:val="3"/>
      </w:pPr>
      <w:bookmarkStart w:id="7" w:name="Topic7"/>
      <w:r>
        <w:rPr>
          <w:rFonts w:eastAsia="宋体"/>
        </w:rPr>
        <w:t>7 冲激偶与RC充电</w:t>
      </w:r>
      <w:bookmarkEnd w:id="7"/>
    </w:p>
    <w:p>
      <w:pPr>
        <w:pStyle w:val="Level"/>
      </w:pPr>
      <w:r>
        <w:rPr>
          <w:rFonts w:eastAsia="宋体"/>
        </w:rPr>
        <w:t>【必须掌握】 解释导数抽样的负号、乘积项与电荷冲激极限。</w:t>
      </w:r>
    </w:p>
    <w:p>
      <w:pPr>
        <w:keepNext/>
      </w:pPr>
      <w:r>
        <w:rPr>
          <w:rFonts w:eastAsia="宋体"/>
        </w:rPr>
        <w:t xml:space="preserve">资料内容｜Ch1_2 第 13、19—22 页。冲激偶是 </w:t>
      </w:r>
      <m:oMath>
        <m:r>
          <w:rPr>
            <w:rFonts w:ascii="Cambria Math" w:hAnsi="Cambria Math" w:eastAsia="宋体" w:cs="Cambria Math"/>
            <w:sz w:val="25"/>
            <w:color w:val="28343E"/>
          </w:rPr>
          <m:t>δ</m:t>
        </m:r>
        <m:r>
          <w:rPr>
            <w:rFonts w:ascii="Cambria Math" w:hAnsi="Cambria Math" w:eastAsia="宋体" w:cs="Cambria Math"/>
            <w:sz w:val="25"/>
            <w:color w:val="28343E"/>
          </w:rPr>
          <m:t>'</m:t>
        </m:r>
      </m:oMath>
      <w:r>
        <w:rPr>
          <w:rFonts w:eastAsia="宋体"/>
        </w:rPr>
        <w:t>，作用由函数在一点的导数决定。</w:t>
      </w:r>
    </w:p>
    <w:p>
      <w:pPr>
        <w:spacing w:line="288" w:lineRule="auto"/>
        <w:jc w:val="center"/>
      </w:pPr>
      <m:oMathPara>
        <m:oMath>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负号来自广义分部积分定义；这里需要测试函数在该点可微，通常取光滑函数。冲激偶是奇分布，总作用在常数上为零，不能理解为两个有限高度、有限距离的脉冲。</w:t>
      </w:r>
    </w:p>
    <w:p>
      <w:pPr>
        <w:pStyle w:val="4"/>
      </w:pPr>
      <w:r>
        <w:rPr>
          <w:rFonts w:eastAsia="宋体"/>
        </w:rPr>
        <w:t>乘积公式必须保留额外一项</w:t>
      </w:r>
    </w:p>
    <w:p>
      <w:pPr>
        <w:keepNext/>
      </w:pPr>
      <w:r>
        <w:rPr>
          <w:rFonts w:eastAsia="宋体"/>
        </w:rPr>
        <w:t xml:space="preserve">对光滑 </w:t>
      </w:r>
      <m:oMath>
        <m:r>
          <w:rPr>
            <w:rFonts w:ascii="Cambria Math" w:hAnsi="Cambria Math" w:eastAsia="宋体" w:cs="Cambria Math"/>
            <w:sz w:val="25"/>
            <w:color w:val="28343E"/>
          </w:rPr>
          <m:t>f</m:t>
        </m:r>
      </m:oMath>
      <w:r>
        <w:rPr>
          <w:rFonts w:eastAsia="宋体"/>
        </w:rPr>
        <w:t>，将乘积作用在测试函数上：</w:t>
      </w:r>
    </w:p>
    <w:p>
      <w:pPr>
        <w:spacing w:line="288" w:lineRule="auto"/>
        <w:jc w:val="center"/>
      </w:pPr>
      <m:oMathPara>
        <m:oMath>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δ</m:t>
          </m:r>
          <m:sSub>
            <m:e>
              <m:r>
                <w:rPr>
                  <w:rFonts w:ascii="Cambria Math" w:hAnsi="Cambria Math" w:eastAsia="宋体" w:cs="Cambria Math"/>
                  <w:sz w:val="25"/>
                  <w:color w:val="28343E"/>
                </w:rPr>
                <m:t>'</m:t>
              </m:r>
            </m:e>
            <m:sub>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sub>
          </m:sSub>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其中 </w:t>
      </w:r>
      <m:oMath>
        <m:r>
          <w:rPr>
            <w:rFonts w:ascii="Cambria Math" w:hAnsi="Cambria Math" w:eastAsia="宋体" w:cs="Cambria Math"/>
            <w:sz w:val="25"/>
            <w:color w:val="28343E"/>
          </w:rPr>
          <m:t>δ</m:t>
        </m:r>
        <m:sSub>
          <m:e>
            <m:r>
              <w:rPr>
                <w:rFonts w:ascii="Cambria Math" w:hAnsi="Cambria Math" w:eastAsia="宋体" w:cs="Cambria Math"/>
                <w:sz w:val="25"/>
                <w:color w:val="28343E"/>
              </w:rPr>
              <m:t>'</m:t>
            </m:r>
          </m:e>
          <m:sub>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sub>
        </m:sSub>
      </m:oMath>
      <w:r>
        <w:rPr>
          <w:rFonts w:eastAsia="宋体"/>
        </w:rPr>
        <w:t xml:space="preserve"> 表示平移到 </w:t>
      </w:r>
      <m:oMath>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oMath>
      <w:r>
        <w:rPr>
          <w:rFonts w:eastAsia="宋体"/>
        </w:rPr>
        <w:t xml:space="preserve"> 的冲激偶。逐项识别作用得</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补充例题｜</w:t>
      </w:r>
      <m:oMath>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m:t>
        </m:r>
        <m:sSup>
          <m:e>
            <m:r>
              <w:rPr>
                <w:rFonts w:ascii="Cambria Math" w:hAnsi="Cambria Math" w:eastAsia="宋体" w:cs="Cambria Math"/>
                <w:sz w:val="25"/>
                <w:color w:val="28343E"/>
              </w:rPr>
              <m:t>t</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5</m:t>
        </m:r>
      </m:oMath>
      <w:r>
        <w:rPr>
          <w:rFonts w:eastAsia="宋体"/>
        </w:rPr>
        <w:t xml:space="preserve">。并且 </w:t>
      </w:r>
      <m:oMath>
        <m:r>
          <w:rPr>
            <w:rFonts w:ascii="Cambria Math" w:hAnsi="Cambria Math" w:eastAsia="宋体" w:cs="Cambria Math"/>
            <w:sz w:val="25"/>
            <w:color w:val="28343E"/>
          </w:rPr>
          <m:t>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，不是零。</w:t>
      </w:r>
    </w:p>
    <w:p>
      <w:r>
        <w:rPr>
          <w:rFonts w:eastAsia="宋体"/>
        </w:rPr>
        <w:t>课件问题“零点外为零且总面积一能否唯一确定冲激”的答案是否定的。在分布意义下，</w:t>
      </w:r>
      <m:oMath>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oMath>
      <w:r>
        <w:rPr>
          <w:rFonts w:eastAsia="宋体"/>
        </w:rPr>
        <w:t xml:space="preserve"> 也集中在零点、对常数作用为一，却对一般测试函数给出 </w:t>
      </w:r>
      <m:oMath>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oMath>
      <w:r>
        <w:rPr>
          <w:rFonts w:eastAsia="宋体"/>
        </w:rPr>
        <w:t>。这说明抽样作用比“面积一”的直观描述更完整。</w:t>
      </w:r>
    </w:p>
    <w:p>
      <w:pPr>
        <w:pStyle w:val="4"/>
      </w:pPr>
      <w:r>
        <w:rPr>
          <w:rFonts w:eastAsia="宋体"/>
        </w:rPr>
        <w:t>课件 RC 充电实例的完整推导</w:t>
      </w:r>
    </w:p>
    <w:p>
      <w:pPr>
        <w:keepNext/>
      </w:pPr>
      <w:r>
        <w:rPr>
          <w:rFonts w:eastAsia="宋体"/>
        </w:rPr>
        <w:t xml:space="preserve">设电阻 </w:t>
      </w:r>
      <m:oMath>
        <m:r>
          <w:rPr>
            <w:rFonts w:ascii="Cambria Math" w:hAnsi="Cambria Math" w:eastAsia="宋体" w:cs="Cambria Math"/>
            <w:sz w:val="25"/>
            <w:color w:val="28343E"/>
          </w:rPr>
          <m:t>R</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、电容 </w:t>
      </w:r>
      <m:oMath>
        <m:r>
          <w:rPr>
            <w:rFonts w:ascii="Cambria Math" w:hAnsi="Cambria Math" w:eastAsia="宋体" w:cs="Cambria Math"/>
            <w:sz w:val="25"/>
            <w:color w:val="28343E"/>
          </w:rPr>
          <m:t>C</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 恒定，电容初始电压为零，零时刻接入理想恒压源 </w:t>
      </w:r>
      <m:oMath>
        <m:r>
          <w:rPr>
            <w:rFonts w:ascii="Cambria Math" w:hAnsi="Cambria Math" w:eastAsia="宋体" w:cs="Cambria Math"/>
            <w:sz w:val="25"/>
            <w:color w:val="28343E"/>
          </w:rPr>
          <m:t>U</m:t>
        </m:r>
      </m:oMath>
      <w:r>
        <w:rPr>
          <w:rFonts w:eastAsia="宋体"/>
        </w:rPr>
        <w:t>。由回路电压定律和电容关系得</w:t>
      </w:r>
    </w:p>
    <w:p>
      <w:pPr>
        <w:spacing w:line="288" w:lineRule="auto"/>
        <w:jc w:val="center"/>
      </w:pPr>
      <m:oMathPara>
        <m:oMath>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R</m:t>
          </m:r>
          <m:sSub>
            <m:e>
              <m:r>
                <w:rPr>
                  <w:rFonts w:ascii="Cambria Math" w:hAnsi="Cambria Math" w:eastAsia="宋体" w:cs="Cambria Math"/>
                  <w:sz w:val="25"/>
                  <w:color w:val="28343E"/>
                </w:rPr>
                <m:t>i</m:t>
              </m:r>
            </m:e>
            <m:sub>
              <m:r>
                <w:rPr>
                  <w:rFonts w:ascii="Cambria Math" w:hAnsi="Cambria Math" w:eastAsia="宋体" w:cs="Cambria Math"/>
                  <w:sz w:val="25"/>
                  <w:color w:val="28343E"/>
                </w:rPr>
                <m:t>C</m:t>
              </m:r>
            </m:sub>
          </m:sSub>
          <m:r>
            <w:rPr>
              <w:rFonts w:ascii="Cambria Math" w:hAnsi="Cambria Math" w:eastAsia="宋体" w:cs="Cambria Math"/>
              <w:sz w:val="25"/>
              <w:color w:val="28343E"/>
            </w:rPr>
            <m:t>+</m:t>
          </m:r>
          <m:sSub>
            <m:e>
              <m:r>
                <w:rPr>
                  <w:rFonts w:ascii="Cambria Math" w:hAnsi="Cambria Math" w:eastAsia="宋体" w:cs="Cambria Math"/>
                  <w:sz w:val="25"/>
                  <w:color w:val="28343E"/>
                </w:rPr>
                <m:t>u</m:t>
              </m:r>
            </m:e>
            <m:sub>
              <m:r>
                <w:rPr>
                  <w:rFonts w:ascii="Cambria Math" w:hAnsi="Cambria Math" w:eastAsia="宋体" w:cs="Cambria Math"/>
                  <w:sz w:val="25"/>
                  <w:color w:val="28343E"/>
                </w:rPr>
                <m:t>C</m:t>
              </m:r>
            </m:sub>
          </m:sSub>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i</m:t>
              </m:r>
            </m:e>
            <m:sub>
              <m:r>
                <w:rPr>
                  <w:rFonts w:ascii="Cambria Math" w:hAnsi="Cambria Math" w:eastAsia="宋体" w:cs="Cambria Math"/>
                  <w:sz w:val="25"/>
                  <w:color w:val="28343E"/>
                </w:rPr>
                <m:t>C</m:t>
              </m:r>
            </m:sub>
          </m:sSub>
          <m:r>
            <w:rPr>
              <w:rFonts w:ascii="Cambria Math" w:hAnsi="Cambria Math" w:eastAsia="宋体" w:cs="Cambria Math"/>
              <w:sz w:val="25"/>
              <w:color w:val="28343E"/>
            </w:rPr>
            <m:t>=</m:t>
          </m:r>
          <m:r>
            <w:rPr>
              <w:rFonts w:ascii="Cambria Math" w:hAnsi="Cambria Math" w:eastAsia="宋体" w:cs="Cambria Math"/>
              <w:sz w:val="25"/>
              <w:color w:val="28343E"/>
            </w:rPr>
            <m:t>C</m:t>
          </m:r>
          <m:f>
            <m:num>
              <m:r>
                <w:rPr>
                  <w:rFonts w:ascii="Cambria Math" w:hAnsi="Cambria Math" w:eastAsia="宋体" w:cs="Cambria Math"/>
                  <w:sz w:val="25"/>
                  <w:color w:val="28343E"/>
                </w:rPr>
                <m:t>d</m:t>
              </m:r>
              <m:sSub>
                <m:e>
                  <m:r>
                    <w:rPr>
                      <w:rFonts w:ascii="Cambria Math" w:hAnsi="Cambria Math" w:eastAsia="宋体" w:cs="Cambria Math"/>
                      <w:sz w:val="25"/>
                      <w:color w:val="28343E"/>
                    </w:rPr>
                    <m:t>u</m:t>
                  </m:r>
                </m:e>
                <m:sub>
                  <m:r>
                    <w:rPr>
                      <w:rFonts w:ascii="Cambria Math" w:hAnsi="Cambria Math" w:eastAsia="宋体" w:cs="Cambria Math"/>
                      <w:sz w:val="25"/>
                      <w:color w:val="28343E"/>
                    </w:rPr>
                    <m:t>C</m:t>
                  </m:r>
                </m:sub>
              </m:sSub>
            </m:num>
            <m:den>
              <m:r>
                <w:rPr>
                  <w:rFonts w:ascii="Cambria Math" w:hAnsi="Cambria Math" w:eastAsia="宋体" w:cs="Cambria Math"/>
                  <w:sz w:val="25"/>
                  <w:color w:val="28343E"/>
                </w:rPr>
                <m:t>d</m:t>
              </m:r>
              <m:r>
                <w:rPr>
                  <w:rFonts w:ascii="Cambria Math" w:hAnsi="Cambria Math" w:eastAsia="宋体" w:cs="Cambria Math"/>
                  <w:sz w:val="25"/>
                  <w:color w:val="28343E"/>
                </w:rPr>
                <m:t>t</m:t>
              </m:r>
            </m:den>
          </m:f>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R</m:t>
          </m:r>
          <m:r>
            <w:rPr>
              <w:rFonts w:ascii="Cambria Math" w:hAnsi="Cambria Math" w:eastAsia="宋体" w:cs="Cambria Math"/>
              <w:sz w:val="25"/>
              <w:color w:val="28343E"/>
            </w:rPr>
            <m:t>C</m:t>
          </m:r>
          <m:f>
            <m:num>
              <m:r>
                <w:rPr>
                  <w:rFonts w:ascii="Cambria Math" w:hAnsi="Cambria Math" w:eastAsia="宋体" w:cs="Cambria Math"/>
                  <w:sz w:val="25"/>
                  <w:color w:val="28343E"/>
                </w:rPr>
                <m:t>d</m:t>
              </m:r>
              <m:sSub>
                <m:e>
                  <m:r>
                    <w:rPr>
                      <w:rFonts w:ascii="Cambria Math" w:hAnsi="Cambria Math" w:eastAsia="宋体" w:cs="Cambria Math"/>
                      <w:sz w:val="25"/>
                      <w:color w:val="28343E"/>
                    </w:rPr>
                    <m:t>u</m:t>
                  </m:r>
                </m:e>
                <m:sub>
                  <m:r>
                    <w:rPr>
                      <w:rFonts w:ascii="Cambria Math" w:hAnsi="Cambria Math" w:eastAsia="宋体" w:cs="Cambria Math"/>
                      <w:sz w:val="25"/>
                      <w:color w:val="28343E"/>
                    </w:rPr>
                    <m:t>C</m:t>
                  </m:r>
                </m:sub>
              </m:sSub>
            </m:num>
            <m:den>
              <m:r>
                <w:rPr>
                  <w:rFonts w:ascii="Cambria Math" w:hAnsi="Cambria Math" w:eastAsia="宋体" w:cs="Cambria Math"/>
                  <w:sz w:val="25"/>
                  <w:color w:val="28343E"/>
                </w:rPr>
                <m:t>d</m:t>
              </m:r>
              <m:r>
                <w:rPr>
                  <w:rFonts w:ascii="Cambria Math" w:hAnsi="Cambria Math" w:eastAsia="宋体" w:cs="Cambria Math"/>
                  <w:sz w:val="25"/>
                  <w:color w:val="28343E"/>
                </w:rPr>
                <m:t>t</m:t>
              </m:r>
            </m:den>
          </m:f>
          <m:r>
            <w:rPr>
              <w:rFonts w:ascii="Cambria Math" w:hAnsi="Cambria Math" w:eastAsia="宋体" w:cs="Cambria Math"/>
              <w:sz w:val="25"/>
              <w:color w:val="28343E"/>
            </w:rPr>
            <m:t>+</m:t>
          </m:r>
          <m:sSub>
            <m:e>
              <m:r>
                <w:rPr>
                  <w:rFonts w:ascii="Cambria Math" w:hAnsi="Cambria Math" w:eastAsia="宋体" w:cs="Cambria Math"/>
                  <w:sz w:val="25"/>
                  <w:color w:val="28343E"/>
                </w:rPr>
                <m:t>u</m:t>
              </m:r>
            </m:e>
            <m:sub>
              <m:r>
                <w:rPr>
                  <w:rFonts w:ascii="Cambria Math" w:hAnsi="Cambria Math" w:eastAsia="宋体" w:cs="Cambria Math"/>
                  <w:sz w:val="25"/>
                  <w:color w:val="28343E"/>
                </w:rPr>
                <m:t>C</m:t>
              </m:r>
            </m:sub>
          </m:sSub>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  </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&gt;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先求齐次解 </w:t>
      </w:r>
      <m:oMath>
        <m:r>
          <w:rPr>
            <w:rFonts w:ascii="Cambria Math" w:hAnsi="Cambria Math" w:eastAsia="宋体" w:cs="Cambria Math"/>
            <w:sz w:val="25"/>
            <w:color w:val="28343E"/>
          </w:rPr>
          <m:t>B</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R</m:t>
            </m:r>
            <m:r>
              <w:rPr>
                <w:rFonts w:ascii="Cambria Math" w:hAnsi="Cambria Math" w:eastAsia="宋体" w:cs="Cambria Math"/>
                <w:sz w:val="25"/>
                <w:color w:val="28343E"/>
              </w:rPr>
              <m:t>C</m:t>
            </m:r>
            <m:r>
              <w:rPr>
                <w:rFonts w:ascii="Cambria Math" w:hAnsi="Cambria Math" w:eastAsia="宋体" w:cs="Cambria Math"/>
                <w:sz w:val="25"/>
                <w:color w:val="28343E"/>
              </w:rPr>
              <m:t>)</m:t>
            </m:r>
          </m:sup>
        </m:sSup>
      </m:oMath>
      <w:r>
        <w:rPr>
          <w:rFonts w:eastAsia="宋体"/>
        </w:rPr>
        <w:t xml:space="preserve">，再取特解 </w:t>
      </w:r>
      <m:oMath>
        <m:r>
          <w:rPr>
            <w:rFonts w:ascii="Cambria Math" w:hAnsi="Cambria Math" w:eastAsia="宋体" w:cs="Cambria Math"/>
            <w:sz w:val="25"/>
            <w:color w:val="28343E"/>
          </w:rPr>
          <m:t>U</m:t>
        </m:r>
      </m:oMath>
      <w:r>
        <w:rPr>
          <w:rFonts w:eastAsia="宋体"/>
        </w:rPr>
        <w:t xml:space="preserve">。用 </w:t>
      </w:r>
      <m:oMath>
        <m:sSub>
          <m:e>
            <m:r>
              <w:rPr>
                <w:rFonts w:ascii="Cambria Math" w:hAnsi="Cambria Math" w:eastAsia="宋体" w:cs="Cambria Math"/>
                <w:sz w:val="25"/>
                <w:color w:val="28343E"/>
              </w:rPr>
              <m:t>u</m:t>
            </m:r>
          </m:e>
          <m:sub>
            <m:r>
              <w:rPr>
                <w:rFonts w:ascii="Cambria Math" w:hAnsi="Cambria Math" w:eastAsia="宋体" w:cs="Cambria Math"/>
                <w:sz w:val="25"/>
                <w:color w:val="28343E"/>
              </w:rPr>
              <m:t>C</m:t>
            </m:r>
          </m:sub>
        </m:sSub>
        <m:r>
          <w:rPr>
            <w:rFonts w:ascii="Cambria Math" w:hAnsi="Cambria Math" w:eastAsia="宋体" w:cs="Cambria Math"/>
            <w:sz w:val="25"/>
            <w:color w:val="28343E"/>
          </w:rPr>
          <m:t>(</m:t>
        </m:r>
        <m:sSup>
          <m:e>
            <m:r>
              <w:rPr>
                <w:rFonts w:ascii="Cambria Math" w:hAnsi="Cambria Math" w:eastAsia="宋体" w:cs="Cambria Math"/>
                <w:sz w:val="25"/>
                <w:color w:val="28343E"/>
              </w:rPr>
              <m:t>0</m:t>
            </m:r>
          </m:e>
          <m:sup>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定出 </w:t>
      </w:r>
      <m:oMath>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oMath>
      <w:r>
        <w:rPr>
          <w:rFonts w:eastAsia="宋体"/>
        </w:rPr>
        <w:t>，所以</w:t>
      </w:r>
    </w:p>
    <w:p>
      <w:pPr>
        <w:spacing w:line="288" w:lineRule="auto"/>
        <w:jc w:val="center"/>
      </w:pPr>
      <m:oMathPara>
        <m:oMath>
          <m:sSub>
            <m:e>
              <m:r>
                <w:rPr>
                  <w:rFonts w:ascii="Cambria Math" w:hAnsi="Cambria Math" w:eastAsia="宋体" w:cs="Cambria Math"/>
                  <w:sz w:val="25"/>
                  <w:color w:val="28343E"/>
                </w:rPr>
                <m:t>u</m:t>
              </m:r>
            </m:e>
            <m:sub>
              <m:r>
                <w:rPr>
                  <w:rFonts w:ascii="Cambria Math" w:hAnsi="Cambria Math" w:eastAsia="宋体" w:cs="Cambria Math"/>
                  <w:sz w:val="25"/>
                  <w:color w:val="28343E"/>
                </w:rPr>
                <m:t>C</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R</m:t>
              </m:r>
              <m:r>
                <w:rPr>
                  <w:rFonts w:ascii="Cambria Math" w:hAnsi="Cambria Math" w:eastAsia="宋体" w:cs="Cambria Math"/>
                  <w:sz w:val="25"/>
                  <w:color w:val="28343E"/>
                </w:rPr>
                <m:t>C</m:t>
              </m:r>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i</m:t>
              </m:r>
            </m:e>
            <m:sub>
              <m:r>
                <w:rPr>
                  <w:rFonts w:ascii="Cambria Math" w:hAnsi="Cambria Math" w:eastAsia="宋体" w:cs="Cambria Math"/>
                  <w:sz w:val="25"/>
                  <w:color w:val="28343E"/>
                </w:rPr>
                <m:t>C</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U</m:t>
              </m:r>
            </m:num>
            <m:den>
              <m:r>
                <w:rPr>
                  <w:rFonts w:ascii="Cambria Math" w:hAnsi="Cambria Math" w:eastAsia="宋体" w:cs="Cambria Math"/>
                  <w:sz w:val="25"/>
                  <w:color w:val="28343E"/>
                </w:rPr>
                <m:t>R</m:t>
              </m:r>
            </m:den>
          </m:f>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R</m:t>
              </m:r>
              <m:r>
                <w:rPr>
                  <w:rFonts w:ascii="Cambria Math" w:hAnsi="Cambria Math" w:eastAsia="宋体" w:cs="Cambria Math"/>
                  <w:sz w:val="25"/>
                  <w:color w:val="28343E"/>
                </w:rPr>
                <m:t>C</m:t>
              </m:r>
              <m:r>
                <w:rPr>
                  <w:rFonts w:ascii="Cambria Math" w:hAnsi="Cambria Math" w:eastAsia="宋体" w:cs="Cambria Math"/>
                  <w:sz w:val="25"/>
                  <w:color w:val="28343E"/>
                </w:rPr>
                <m: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电压在零处连续为零，故求导没有额外冲激。电流总面积为</w:t>
      </w:r>
    </w:p>
    <w:p>
      <w:pPr>
        <w:spacing w:line="288" w:lineRule="auto"/>
        <w:jc w:val="center"/>
      </w:pPr>
      <m:oMathPara>
        <m:oMath>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sSub>
            <m:e>
              <m:r>
                <w:rPr>
                  <w:rFonts w:ascii="Cambria Math" w:hAnsi="Cambria Math" w:eastAsia="宋体" w:cs="Cambria Math"/>
                  <w:sz w:val="25"/>
                  <w:color w:val="28343E"/>
                </w:rPr>
                <m:t>i</m:t>
              </m:r>
            </m:e>
            <m:sub>
              <m:r>
                <w:rPr>
                  <w:rFonts w:ascii="Cambria Math" w:hAnsi="Cambria Math" w:eastAsia="宋体" w:cs="Cambria Math"/>
                  <w:sz w:val="25"/>
                  <w:color w:val="28343E"/>
                </w:rPr>
                <m:t>C</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f>
            <m:num>
              <m:r>
                <w:rPr>
                  <w:rFonts w:ascii="Cambria Math" w:hAnsi="Cambria Math" w:eastAsia="宋体" w:cs="Cambria Math"/>
                  <w:sz w:val="25"/>
                  <w:color w:val="28343E"/>
                </w:rPr>
                <m:t>U</m:t>
              </m:r>
            </m:num>
            <m:den>
              <m:r>
                <w:rPr>
                  <w:rFonts w:ascii="Cambria Math" w:hAnsi="Cambria Math" w:eastAsia="宋体" w:cs="Cambria Math"/>
                  <w:sz w:val="25"/>
                  <w:color w:val="28343E"/>
                </w:rPr>
                <m:t>R</m:t>
              </m:r>
            </m:den>
          </m:f>
          <m:r>
            <w:rPr>
              <w:rFonts w:ascii="Cambria Math" w:hAnsi="Cambria Math" w:eastAsia="宋体" w:cs="Cambria Math"/>
              <w:sz w:val="25"/>
              <w:color w:val="28343E"/>
            </w:rPr>
            <m:t> </m:t>
          </m:r>
          <m:r>
            <w:rPr>
              <w:rFonts w:ascii="Cambria Math" w:hAnsi="Cambria Math" w:eastAsia="宋体" w:cs="Cambria Math"/>
              <w:sz w:val="25"/>
              <w:color w:val="28343E"/>
            </w:rPr>
            <m:t>R</m:t>
          </m:r>
          <m:r>
            <w:rPr>
              <w:rFonts w:ascii="Cambria Math" w:hAnsi="Cambria Math" w:eastAsia="宋体" w:cs="Cambria Math"/>
              <w:sz w:val="25"/>
              <w:color w:val="28343E"/>
            </w:rPr>
            <m:t>C</m:t>
          </m:r>
          <m:r>
            <w:rPr>
              <w:rFonts w:ascii="Cambria Math" w:hAnsi="Cambria Math" w:eastAsia="宋体" w:cs="Cambria Math"/>
              <w:sz w:val="25"/>
              <w:color w:val="28343E"/>
            </w:rPr>
            <m:t>=</m:t>
          </m:r>
          <m:r>
            <w:rPr>
              <w:rFonts w:ascii="Cambria Math" w:hAnsi="Cambria Math" w:eastAsia="宋体" w:cs="Cambria Math"/>
              <w:sz w:val="25"/>
              <w:color w:val="28343E"/>
            </w:rPr>
            <m:t>C</m:t>
          </m:r>
          <m:r>
            <w:rPr>
              <w:rFonts w:ascii="Cambria Math" w:hAnsi="Cambria Math" w:eastAsia="宋体" w:cs="Cambria Math"/>
              <w:sz w:val="25"/>
              <w:color w:val="28343E"/>
            </w:rPr>
            <m:t>U</m:t>
          </m:r>
          <m:r>
            <w:rPr>
              <w:rFonts w:ascii="Cambria Math" w:hAnsi="Cambria Math" w:eastAsia="宋体" w:cs="Cambria Math"/>
              <w:sz w:val="25"/>
              <w:color w:val="28343E"/>
            </w:rPr>
            <m:t>.</m:t>
          </m:r>
        </m:oMath>
      </m:oMathPara>
    </w:p>
    <w:p>
      <w:r>
        <w:rPr>
          <w:rFonts w:eastAsia="宋体"/>
        </w:rPr>
        <w:t xml:space="preserve">固定电容并令电阻趋于零，峰值增加、时间常数缩短，而总电荷不变；广义极限为 </w:t>
      </w:r>
      <m:oMath>
        <m:r>
          <w:rPr>
            <w:rFonts w:ascii="Cambria Math" w:hAnsi="Cambria Math" w:eastAsia="宋体" w:cs="Cambria Math"/>
            <w:sz w:val="25"/>
            <w:color w:val="28343E"/>
          </w:rPr>
          <m:t>C</m:t>
        </m:r>
        <m:r>
          <w:rPr>
            <w:rFonts w:ascii="Cambria Math" w:hAnsi="Cambria Math" w:eastAsia="宋体" w:cs="Cambria Math"/>
            <w:sz w:val="25"/>
            <w:color w:val="28343E"/>
          </w:rPr>
          <m:t>U</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，强度是电荷而非电流峰值。实际电路寄生参数会限制这种理想化。</w:t>
      </w:r>
    </w:p>
    <w:p>
      <w:pPr>
        <w:keepNext/>
        <w:spacing w:after="60"/>
        <w:jc w:val="center"/>
      </w:pPr>
      <w:r>
        <w:rPr>
          <w:rFonts w:eastAsia="宋体"/>
        </w:rPr>
        <w:drawing>
          <wp:inline xmlns:a="http://schemas.openxmlformats.org/drawingml/2006/main" xmlns:pic="http://schemas.openxmlformats.org/drawingml/2006/picture">
            <wp:extent cx="6120000" cy="3855600"/>
            <wp:docPr id="15" name="Picture 15" descr="图 15 依据Ch1_2第13页准确重绘｜RC充电、时间常数与电流面积"/>
            <wp:cNvGraphicFramePr>
              <a:graphicFrameLocks noChangeAspect="1"/>
            </wp:cNvGraphicFramePr>
            <a:graphic>
              <a:graphicData uri="http://schemas.openxmlformats.org/drawingml/2006/picture">
                <pic:pic>
                  <pic:nvPicPr>
                    <pic:cNvPr id="0" name="rc_charge.png"/>
                    <pic:cNvPicPr/>
                  </pic:nvPicPr>
                  <pic:blipFill>
                    <a:blip r:embed="rId79"/>
                    <a:stretch>
                      <a:fillRect/>
                    </a:stretch>
                  </pic:blipFill>
                  <pic:spPr>
                    <a:xfrm>
                      <a:off x="0" y="0"/>
                      <a:ext cx="6120000" cy="3855600"/>
                    </a:xfrm>
                    <a:prstGeom prst="rect"/>
                  </pic:spPr>
                </pic:pic>
              </a:graphicData>
            </a:graphic>
          </wp:inline>
        </w:drawing>
      </w:r>
    </w:p>
    <w:p>
      <w:pPr>
        <w:pStyle w:val="15"/>
        <w:keepNext/>
        <w:jc w:val="center"/>
      </w:pPr>
      <w:r>
        <w:rPr>
          <w:rFonts w:eastAsia="宋体"/>
        </w:rPr>
        <w:t>图 15 依据Ch1_2第13页准确重绘｜RC充电、时间常数与电流面积</w:t>
      </w:r>
    </w:p>
    <w:p>
      <w:r>
        <w:rPr>
          <w:rFonts w:eastAsia="宋体"/>
        </w:rPr>
        <w:t>读图：先确定同一充电电流与电容正电压方向，再比较不同R下电压和电流快慢。R减小使电流更高更窄，总面积仍为CU。</w:t>
      </w:r>
    </w:p>
    <w:p>
      <w:pPr>
        <w:keepNext/>
        <w:spacing w:after="60"/>
        <w:jc w:val="center"/>
      </w:pPr>
      <w:r>
        <w:rPr>
          <w:rFonts w:eastAsia="宋体"/>
        </w:rPr>
        <w:drawing>
          <wp:inline xmlns:a="http://schemas.openxmlformats.org/drawingml/2006/main" xmlns:pic="http://schemas.openxmlformats.org/drawingml/2006/picture">
            <wp:extent cx="6120000" cy="2417400"/>
            <wp:docPr id="16" name="Picture 16" descr="图 16 依据Ch1_2第19、21页重绘｜斜变、阶跃、冲激和冲激偶"/>
            <wp:cNvGraphicFramePr>
              <a:graphicFrameLocks noChangeAspect="1"/>
            </wp:cNvGraphicFramePr>
            <a:graphic>
              <a:graphicData uri="http://schemas.openxmlformats.org/drawingml/2006/picture">
                <pic:pic>
                  <pic:nvPicPr>
                    <pic:cNvPr id="0" name="singular_chain.png"/>
                    <pic:cNvPicPr/>
                  </pic:nvPicPr>
                  <pic:blipFill>
                    <a:blip r:embed="rId80"/>
                    <a:stretch>
                      <a:fillRect/>
                    </a:stretch>
                  </pic:blipFill>
                  <pic:spPr>
                    <a:xfrm>
                      <a:off x="0" y="0"/>
                      <a:ext cx="6120000" cy="2417400"/>
                    </a:xfrm>
                    <a:prstGeom prst="rect"/>
                  </pic:spPr>
                </pic:pic>
              </a:graphicData>
            </a:graphic>
          </wp:inline>
        </w:drawing>
      </w:r>
    </w:p>
    <w:p>
      <w:pPr>
        <w:pStyle w:val="15"/>
        <w:keepNext/>
        <w:jc w:val="center"/>
      </w:pPr>
      <w:r>
        <w:rPr>
          <w:rFonts w:eastAsia="宋体"/>
        </w:rPr>
        <w:t>图 16 依据Ch1_2第19、21页重绘｜斜变、阶跃、冲激和冲激偶</w:t>
      </w:r>
    </w:p>
    <w:p>
      <w:r>
        <w:rPr>
          <w:rFonts w:eastAsia="宋体"/>
        </w:rPr>
        <w:t xml:space="preserve">读图：向右是广义微分，向左是在零前无累积量约定下积分；冲激偶的正负相邻符号仅作作用示意，严格含义仍是 </w:t>
      </w:r>
      <m:oMath>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oMath>
      <w:r>
        <w:rPr>
          <w:rFonts w:eastAsia="宋体"/>
        </w:rPr>
        <w:t>。</w:t>
      </w:r>
    </w:p>
    <w:p>
      <w:pPr>
        <w:pStyle w:val="3"/>
      </w:pPr>
      <w:bookmarkStart w:id="8" w:name="Topic8"/>
      <w:r>
        <w:rPr>
          <w:rFonts w:eastAsia="宋体"/>
        </w:rPr>
        <w:t>8 分解信号与卷积来源</w:t>
      </w:r>
      <w:bookmarkEnd w:id="8"/>
    </w:p>
    <w:p>
      <w:pPr>
        <w:pStyle w:val="Level"/>
      </w:pPr>
      <w:r>
        <w:rPr>
          <w:rFonts w:eastAsia="宋体"/>
        </w:rPr>
        <w:t>【必须掌握】 会解奇偶/实虚分量，理解矩形条面积如何变成冲激权重。</w:t>
      </w:r>
    </w:p>
    <w:p>
      <w:r>
        <w:rPr>
          <w:rFonts w:eastAsia="宋体"/>
        </w:rPr>
        <w:t>资料内容｜Ch1_2 第 23—26 页。分解不是增加信息，而是选择更利于计算的组成部分。</w:t>
      </w:r>
    </w:p>
    <w:p>
      <w:pPr>
        <w:pStyle w:val="4"/>
      </w:pPr>
      <w:r>
        <w:rPr>
          <w:rFonts w:eastAsia="宋体"/>
        </w:rPr>
        <w:t>直流分量是平均值</w:t>
      </w:r>
    </w:p>
    <w:p>
      <w:pPr>
        <w:keepNext/>
      </w:pPr>
      <w:r>
        <w:rPr>
          <w:rFonts w:eastAsia="宋体"/>
        </w:rPr>
        <w:t xml:space="preserve">周期信号在一周期内可积时，定义 </w:t>
      </w:r>
      <m:oMath>
        <m:sSub>
          <m:e>
            <m:r>
              <w:rPr>
                <w:rFonts w:ascii="Cambria Math" w:hAnsi="Cambria Math" w:eastAsia="宋体" w:cs="Cambria Math"/>
                <w:sz w:val="25"/>
                <w:color w:val="28343E"/>
              </w:rPr>
              <m:t>x</m:t>
            </m:r>
          </m:e>
          <m:sub>
            <m:r>
              <w:rPr>
                <w:rFonts w:ascii="Cambria Math" w:hAnsi="Cambria Math" w:eastAsia="宋体" w:cs="Cambria Math"/>
                <w:sz w:val="25"/>
                <w:color w:val="28343E"/>
              </w:rPr>
              <m:t>D</m:t>
            </m:r>
          </m:sub>
        </m:sSub>
      </m:oMath>
      <w:r>
        <w:rPr>
          <w:rFonts w:eastAsia="宋体"/>
        </w:rPr>
        <w:t xml:space="preserve"> 为平均值，交流分量为剩余部分：</w:t>
      </w:r>
    </w:p>
    <w:p>
      <w:pPr>
        <w:spacing w:line="288" w:lineRule="auto"/>
        <w:jc w:val="center"/>
      </w:pPr>
      <m:oMathPara>
        <m:oMath>
          <m:sSub>
            <m:e>
              <m:r>
                <w:rPr>
                  <w:rFonts w:ascii="Cambria Math" w:hAnsi="Cambria Math" w:eastAsia="宋体" w:cs="Cambria Math"/>
                  <w:sz w:val="25"/>
                  <w:color w:val="28343E"/>
                </w:rPr>
                <m:t>x</m:t>
              </m:r>
            </m:e>
            <m:sub>
              <m:r>
                <w:rPr>
                  <w:rFonts w:ascii="Cambria Math" w:hAnsi="Cambria Math" w:eastAsia="宋体" w:cs="Cambria Math"/>
                  <w:sz w:val="25"/>
                  <w:color w:val="28343E"/>
                </w:rPr>
                <m:t>D</m:t>
              </m:r>
            </m:sub>
          </m:sSub>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T</m:t>
              </m:r>
            </m:den>
          </m:f>
          <m:nary>
            <m:naryPr>
              <m:chr m:val="∫"/>
              <m:limLoc m:val="subSup"/>
            </m:naryPr>
            <m:sub>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sub>
            <m:sup>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T</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x</m:t>
              </m:r>
            </m:e>
            <m:sub>
              <m:r>
                <w:rPr>
                  <w:rFonts w:ascii="Cambria Math" w:hAnsi="Cambria Math" w:eastAsia="宋体" w:cs="Cambria Math"/>
                  <w:sz w:val="25"/>
                  <w:color w:val="28343E"/>
                </w:rPr>
                <m:t>A</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D</m:t>
              </m:r>
            </m:sub>
          </m:sSub>
          <m:r>
            <w:rPr>
              <w:rFonts w:ascii="Cambria Math" w:hAnsi="Cambria Math" w:eastAsia="宋体" w:cs="Cambria Math"/>
              <w:sz w:val="25"/>
              <w:color w:val="28343E"/>
            </w:rPr>
            <m:t>.</m:t>
          </m:r>
        </m:oMath>
      </m:oMathPara>
    </w:p>
    <w:p>
      <w:pPr>
        <w:keepNext/>
      </w:pPr>
      <w:r>
        <w:rPr>
          <w:rFonts w:eastAsia="宋体"/>
        </w:rPr>
        <w:t xml:space="preserve">因此交流分量平均值为零。对实信号展开平方，交叉项为 </w:t>
      </w:r>
      <m:oMath>
        <m:r>
          <w:rPr>
            <w:rFonts w:ascii="Cambria Math" w:hAnsi="Cambria Math" w:eastAsia="宋体" w:cs="Cambria Math"/>
            <w:sz w:val="25"/>
            <w:color w:val="28343E"/>
          </w:rPr>
          <m:t>2</m:t>
        </m:r>
        <m:sSub>
          <m:e>
            <m:r>
              <w:rPr>
                <w:rFonts w:ascii="Cambria Math" w:hAnsi="Cambria Math" w:eastAsia="宋体" w:cs="Cambria Math"/>
                <w:sz w:val="25"/>
                <w:color w:val="28343E"/>
              </w:rPr>
              <m:t>x</m:t>
            </m:r>
          </m:e>
          <m:sub>
            <m:r>
              <w:rPr>
                <w:rFonts w:ascii="Cambria Math" w:hAnsi="Cambria Math" w:eastAsia="宋体" w:cs="Cambria Math"/>
                <w:sz w:val="25"/>
                <w:color w:val="28343E"/>
              </w:rPr>
              <m:t>D</m:t>
            </m:r>
          </m:sub>
        </m:sSub>
      </m:oMath>
      <w:r>
        <w:rPr>
          <w:rFonts w:eastAsia="宋体"/>
        </w:rPr>
        <w:t xml:space="preserve"> 乘交流分量的平均值，正好为零，故</w:t>
      </w:r>
    </w:p>
    <w:p>
      <w:pPr>
        <w:spacing w:line="288" w:lineRule="auto"/>
        <w:jc w:val="center"/>
      </w:pPr>
      <m:oMathPara>
        <m:oMath>
          <m:sSub>
            <m:e>
              <m:r>
                <w:rPr>
                  <w:rFonts w:ascii="Cambria Math" w:hAnsi="Cambria Math" w:eastAsia="宋体" w:cs="Cambria Math"/>
                  <w:sz w:val="25"/>
                  <w:color w:val="28343E"/>
                </w:rPr>
                <m:t>P</m:t>
              </m:r>
            </m:e>
            <m:sub>
              <m:r>
                <w:rPr>
                  <w:rFonts w:ascii="Cambria Math" w:hAnsi="Cambria Math" w:eastAsia="宋体" w:cs="Cambria Math"/>
                  <w:sz w:val="25"/>
                  <w:color w:val="28343E"/>
                </w:rPr>
                <m:t>x</m:t>
              </m:r>
            </m:sub>
          </m:sSub>
          <m:r>
            <w:rPr>
              <w:rFonts w:ascii="Cambria Math" w:hAnsi="Cambria Math" w:eastAsia="宋体" w:cs="Cambria Math"/>
              <w:sz w:val="25"/>
              <w:color w:val="28343E"/>
            </w:rPr>
            <m:t>=</m:t>
          </m:r>
          <m:sSubSup>
            <m:e>
              <m:r>
                <w:rPr>
                  <w:rFonts w:ascii="Cambria Math" w:hAnsi="Cambria Math" w:eastAsia="宋体" w:cs="Cambria Math"/>
                  <w:sz w:val="25"/>
                  <w:color w:val="28343E"/>
                </w:rPr>
                <m:t>x</m:t>
              </m:r>
            </m:e>
            <m:sub>
              <m:r>
                <w:rPr>
                  <w:rFonts w:ascii="Cambria Math" w:hAnsi="Cambria Math" w:eastAsia="宋体" w:cs="Cambria Math"/>
                  <w:sz w:val="25"/>
                  <w:color w:val="28343E"/>
                </w:rPr>
                <m:t>D</m:t>
              </m:r>
            </m:sub>
            <m:sup>
              <m:r>
                <w:rPr>
                  <w:rFonts w:ascii="Cambria Math" w:hAnsi="Cambria Math" w:eastAsia="宋体" w:cs="Cambria Math"/>
                  <w:sz w:val="25"/>
                  <w:color w:val="28343E"/>
                </w:rPr>
                <m:t>2</m:t>
              </m:r>
            </m:sup>
          </m:sSubSup>
          <m:r>
            <w:rPr>
              <w:rFonts w:ascii="Cambria Math" w:hAnsi="Cambria Math" w:eastAsia="宋体" w:cs="Cambria Math"/>
              <w:sz w:val="25"/>
              <w:color w:val="28343E"/>
            </w:rPr>
            <m:t>+</m:t>
          </m:r>
          <m:sSub>
            <m:e>
              <m:r>
                <w:rPr>
                  <w:rFonts w:ascii="Cambria Math" w:hAnsi="Cambria Math" w:eastAsia="宋体" w:cs="Cambria Math"/>
                  <w:sz w:val="25"/>
                  <w:color w:val="28343E"/>
                </w:rPr>
                <m:t>P</m:t>
              </m:r>
            </m:e>
            <m:sub>
              <m:r>
                <w:rPr>
                  <w:rFonts w:ascii="Cambria Math" w:hAnsi="Cambria Math" w:eastAsia="宋体" w:cs="Cambria Math"/>
                  <w:sz w:val="25"/>
                  <w:color w:val="28343E"/>
                </w:rPr>
                <m:t>A</m:t>
              </m:r>
            </m:sub>
          </m:sSub>
          <m:r>
            <w:rPr>
              <w:rFonts w:ascii="Cambria Math" w:hAnsi="Cambria Math" w:eastAsia="宋体" w:cs="Cambria Math"/>
              <w:sz w:val="25"/>
              <w:color w:val="28343E"/>
            </w:rPr>
            <m:t>.</m:t>
          </m:r>
        </m:oMath>
      </m:oMathPara>
    </w:p>
    <w:p>
      <w:r>
        <w:rPr>
          <w:rFonts w:eastAsia="宋体"/>
        </w:rPr>
        <w:t xml:space="preserve">对复信号要用平方模，结论改为 </w:t>
      </w:r>
      <m:oMath>
        <m:sSub>
          <m:e>
            <m:r>
              <w:rPr>
                <w:rFonts w:ascii="Cambria Math" w:hAnsi="Cambria Math" w:eastAsia="宋体" w:cs="Cambria Math"/>
                <w:sz w:val="25"/>
                <w:color w:val="28343E"/>
              </w:rPr>
              <m:t>P</m:t>
            </m:r>
          </m:e>
          <m:sub>
            <m:r>
              <w:rPr>
                <w:rFonts w:ascii="Cambria Math" w:hAnsi="Cambria Math" w:eastAsia="宋体" w:cs="Cambria Math"/>
                <w:sz w:val="25"/>
                <w:color w:val="28343E"/>
              </w:rPr>
              <m:t>x</m:t>
            </m:r>
          </m:sub>
        </m:sSub>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D</m:t>
            </m:r>
          </m:sub>
        </m:sSub>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b>
          <m:e>
            <m:r>
              <w:rPr>
                <w:rFonts w:ascii="Cambria Math" w:hAnsi="Cambria Math" w:eastAsia="宋体" w:cs="Cambria Math"/>
                <w:sz w:val="25"/>
                <w:color w:val="28343E"/>
              </w:rPr>
              <m:t>P</m:t>
            </m:r>
          </m:e>
          <m:sub>
            <m:r>
              <w:rPr>
                <w:rFonts w:ascii="Cambria Math" w:hAnsi="Cambria Math" w:eastAsia="宋体" w:cs="Cambria Math"/>
                <w:sz w:val="25"/>
                <w:color w:val="28343E"/>
              </w:rPr>
              <m:t>A</m:t>
            </m:r>
          </m:sub>
        </m:sSub>
      </m:oMath>
      <w:r>
        <w:rPr>
          <w:rFonts w:eastAsia="宋体"/>
        </w:rPr>
        <w:t>。条件是相应平均和功率存在；非周期信号可在存在时用长时间平均，不可随意选一个有限区间称为直流分量。</w:t>
      </w:r>
    </w:p>
    <w:p>
      <w:r>
        <w:rPr>
          <w:rFonts w:eastAsia="宋体"/>
        </w:rPr>
        <w:t>补充例题｜</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3</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4</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，周期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。余弦在一周期均值为零，故 </w:t>
      </w:r>
      <m:oMath>
        <m:sSub>
          <m:e>
            <m:r>
              <w:rPr>
                <w:rFonts w:ascii="Cambria Math" w:hAnsi="Cambria Math" w:eastAsia="宋体" w:cs="Cambria Math"/>
                <w:sz w:val="25"/>
                <w:color w:val="28343E"/>
              </w:rPr>
              <m:t>x</m:t>
            </m:r>
          </m:e>
          <m:sub>
            <m:r>
              <w:rPr>
                <w:rFonts w:ascii="Cambria Math" w:hAnsi="Cambria Math" w:eastAsia="宋体" w:cs="Cambria Math"/>
                <w:sz w:val="25"/>
                <w:color w:val="28343E"/>
              </w:rPr>
              <m:t>D</m:t>
            </m:r>
          </m:sub>
        </m:sSub>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w:t>
      </w:r>
      <m:oMath>
        <m:sSub>
          <m:e>
            <m:r>
              <w:rPr>
                <w:rFonts w:ascii="Cambria Math" w:hAnsi="Cambria Math" w:eastAsia="宋体" w:cs="Cambria Math"/>
                <w:sz w:val="25"/>
                <w:color w:val="28343E"/>
              </w:rPr>
              <m:t>x</m:t>
            </m:r>
          </m:e>
          <m:sub>
            <m:r>
              <w:rPr>
                <w:rFonts w:ascii="Cambria Math" w:hAnsi="Cambria Math" w:eastAsia="宋体" w:cs="Cambria Math"/>
                <w:sz w:val="25"/>
                <w:color w:val="28343E"/>
              </w:rPr>
              <m:t>A</m:t>
            </m:r>
          </m:sub>
        </m:sSub>
        <m:r>
          <w:rPr>
            <w:rFonts w:ascii="Cambria Math" w:hAnsi="Cambria Math" w:eastAsia="宋体" w:cs="Cambria Math"/>
            <w:sz w:val="25"/>
            <w:color w:val="28343E"/>
          </w:rPr>
          <m:t>=</m:t>
        </m:r>
        <m:r>
          <w:rPr>
            <w:rFonts w:ascii="Cambria Math" w:hAnsi="Cambria Math" w:eastAsia="宋体" w:cs="Cambria Math"/>
            <w:sz w:val="25"/>
            <w:color w:val="28343E"/>
          </w:rPr>
          <m:t>3</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4</m:t>
        </m:r>
        <m:r>
          <w:rPr>
            <w:rFonts w:ascii="Cambria Math" w:hAnsi="Cambria Math" w:eastAsia="宋体" w:cs="Cambria Math"/>
            <w:sz w:val="25"/>
            <w:color w:val="28343E"/>
          </w:rPr>
          <m:t>t</m:t>
        </m:r>
      </m:oMath>
      <w:r>
        <w:rPr>
          <w:rFonts w:eastAsia="宋体"/>
        </w:rPr>
        <w:t xml:space="preserve">。于是总功率 </w:t>
      </w:r>
      <m:oMath>
        <m:sSub>
          <m:e>
            <m:r>
              <w:rPr>
                <w:rFonts w:ascii="Cambria Math" w:hAnsi="Cambria Math" w:eastAsia="宋体" w:cs="Cambria Math"/>
                <w:sz w:val="25"/>
                <w:color w:val="28343E"/>
              </w:rPr>
              <m:t>P</m:t>
            </m:r>
          </m:e>
          <m:sub>
            <m:r>
              <w:rPr>
                <w:rFonts w:ascii="Cambria Math" w:hAnsi="Cambria Math" w:eastAsia="宋体" w:cs="Cambria Math"/>
                <w:sz w:val="25"/>
                <w:color w:val="28343E"/>
              </w:rPr>
              <m:t>x</m:t>
            </m:r>
          </m:sub>
        </m:sSub>
        <m:r>
          <w:rPr>
            <w:rFonts w:ascii="Cambria Math" w:hAnsi="Cambria Math" w:eastAsia="宋体" w:cs="Cambria Math"/>
            <w:sz w:val="25"/>
            <w:color w:val="28343E"/>
          </w:rPr>
          <m:t>=</m:t>
        </m:r>
        <m:r>
          <w:rPr>
            <w:rFonts w:ascii="Cambria Math" w:hAnsi="Cambria Math" w:eastAsia="宋体" w:cs="Cambria Math"/>
            <w:sz w:val="25"/>
            <w:color w:val="28343E"/>
          </w:rPr>
          <m:t>4</m:t>
        </m:r>
        <m:r>
          <w:rPr>
            <w:rFonts w:ascii="Cambria Math" w:hAnsi="Cambria Math" w:eastAsia="宋体" w:cs="Cambria Math"/>
            <w:sz w:val="25"/>
            <w:color w:val="28343E"/>
          </w:rPr>
          <m:t>+</m:t>
        </m:r>
        <m:r>
          <w:rPr>
            <w:rFonts w:ascii="Cambria Math" w:hAnsi="Cambria Math" w:eastAsia="宋体" w:cs="Cambria Math"/>
            <w:sz w:val="25"/>
            <w:color w:val="28343E"/>
          </w:rPr>
          <m:t>9</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7</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，并非 </w:t>
      </w:r>
      <m:oMath>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3</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oMath>
      <w:r>
        <w:rPr>
          <w:rFonts w:eastAsia="宋体"/>
        </w:rPr>
        <w:t>。</w:t>
      </w:r>
    </w:p>
    <w:p>
      <w:pPr>
        <w:pStyle w:val="4"/>
      </w:pPr>
      <w:r>
        <w:rPr>
          <w:rFonts w:eastAsia="宋体"/>
        </w:rPr>
        <w:t>奇偶分量从两条方程解出</w:t>
      </w:r>
    </w:p>
    <w:p>
      <w:pPr>
        <w:keepNext/>
      </w:pPr>
      <w:r>
        <w:rPr>
          <w:rFonts w:eastAsia="宋体"/>
        </w:rPr>
        <w:t xml:space="preserve">设 </w:t>
      </w:r>
      <m:oMath>
        <m:r>
          <w:rPr>
            <w:rFonts w:ascii="Cambria Math" w:hAnsi="Cambria Math" w:eastAsia="宋体" w:cs="Cambria Math"/>
            <w:sz w:val="25"/>
            <w:color w:val="28343E"/>
          </w:rPr>
          <m:t>x</m:t>
        </m:r>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o</m:t>
            </m:r>
          </m:sub>
        </m:sSub>
      </m:oMath>
      <w:r>
        <w:rPr>
          <w:rFonts w:eastAsia="宋体"/>
        </w:rPr>
        <w:t xml:space="preserve">，要求 </w:t>
      </w:r>
      <m:oMath>
        <m:sSub>
          <m:e>
            <m:r>
              <w:rPr>
                <w:rFonts w:ascii="Cambria Math" w:hAnsi="Cambria Math" w:eastAsia="宋体" w:cs="Cambria Math"/>
                <w:sz w:val="25"/>
                <w:color w:val="28343E"/>
              </w:rPr>
              <m:t>x</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w:t>
      </w:r>
      <m:oMath>
        <m:sSub>
          <m:e>
            <m:r>
              <w:rPr>
                <w:rFonts w:ascii="Cambria Math" w:hAnsi="Cambria Math" w:eastAsia="宋体" w:cs="Cambria Math"/>
                <w:sz w:val="25"/>
                <w:color w:val="28343E"/>
              </w:rPr>
              <m:t>x</m:t>
            </m:r>
          </m:e>
          <m:sub>
            <m:r>
              <w:rPr>
                <w:rFonts w:ascii="Cambria Math" w:hAnsi="Cambria Math" w:eastAsia="宋体" w:cs="Cambria Math"/>
                <w:sz w:val="25"/>
                <w:color w:val="28343E"/>
              </w:rPr>
              <m:t>o</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o</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。把自变量换成相反数，得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o</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。两式加减，得到</w:t>
      </w:r>
    </w:p>
    <w:p>
      <w:pPr>
        <w:spacing w:line="288" w:lineRule="auto"/>
        <w:jc w:val="center"/>
      </w:pPr>
      <m:oMathPara>
        <m:oMath>
          <m:sSub>
            <m:e>
              <m:r>
                <w:rPr>
                  <w:rFonts w:ascii="Cambria Math" w:hAnsi="Cambria Math" w:eastAsia="宋体" w:cs="Cambria Math"/>
                  <w:sz w:val="25"/>
                  <w:color w:val="28343E"/>
                </w:rPr>
                <m:t>x</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num>
            <m:den>
              <m:r>
                <w:rPr>
                  <w:rFonts w:ascii="Cambria Math" w:hAnsi="Cambria Math" w:eastAsia="宋体" w:cs="Cambria Math"/>
                  <w:sz w:val="25"/>
                  <w:color w:val="28343E"/>
                </w:rPr>
                <m:t>2</m:t>
              </m:r>
            </m:den>
          </m:f>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x</m:t>
              </m:r>
            </m:e>
            <m:sub>
              <m:r>
                <w:rPr>
                  <w:rFonts w:ascii="Cambria Math" w:hAnsi="Cambria Math" w:eastAsia="宋体" w:cs="Cambria Math"/>
                  <w:sz w:val="25"/>
                  <w:color w:val="28343E"/>
                </w:rPr>
                <m:t>o</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num>
            <m:den>
              <m:r>
                <w:rPr>
                  <w:rFonts w:ascii="Cambria Math" w:hAnsi="Cambria Math" w:eastAsia="宋体" w:cs="Cambria Math"/>
                  <w:sz w:val="25"/>
                  <w:color w:val="28343E"/>
                </w:rPr>
                <m:t>2</m:t>
              </m:r>
            </m:den>
          </m:f>
          <m:r>
            <w:rPr>
              <w:rFonts w:ascii="Cambria Math" w:hAnsi="Cambria Math" w:eastAsia="宋体" w:cs="Cambria Math"/>
              <w:sz w:val="25"/>
              <w:color w:val="28343E"/>
            </w:rPr>
            <m:t>.</m:t>
          </m:r>
        </m:oMath>
      </m:oMathPara>
    </w:p>
    <w:p>
      <w:r>
        <w:rPr>
          <w:rFonts w:eastAsia="宋体"/>
        </w:rPr>
        <w:t>反代可验证奇偶性和相加恢复原信号，且方程解唯一，因此分解唯一。它也适用于复值信号，不能把“奇偶”与“实虚”混为一谈。</w:t>
      </w:r>
    </w:p>
    <w:p>
      <w:pPr>
        <w:keepNext/>
      </w:pPr>
      <w:r>
        <w:rPr>
          <w:rFonts w:eastAsia="宋体"/>
        </w:rPr>
        <w:t>补充例题｜</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。对正半轴，</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，所以偶、奇分量都为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；对负半轴，原函数为零，镜像为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t</m:t>
            </m:r>
          </m:sup>
        </m:sSup>
      </m:oMath>
      <w:r>
        <w:rPr>
          <w:rFonts w:eastAsia="宋体"/>
        </w:rPr>
        <w:t xml:space="preserve">，偶分量为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、奇分量为 </w:t>
      </w:r>
      <m:oMath>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。统一写为</w:t>
      </w:r>
    </w:p>
    <w:p>
      <w:pPr>
        <w:spacing w:line="288" w:lineRule="auto"/>
        <w:jc w:val="center"/>
      </w:pPr>
      <m:oMathPara>
        <m:oMath>
          <m:sSub>
            <m:e>
              <m:r>
                <w:rPr>
                  <w:rFonts w:ascii="Cambria Math" w:hAnsi="Cambria Math" w:eastAsia="宋体" w:cs="Cambria Math"/>
                  <w:sz w:val="25"/>
                  <w:color w:val="28343E"/>
                </w:rPr>
                <m:t>x</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2</m:t>
              </m:r>
            </m:den>
          </m:f>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x</m:t>
              </m:r>
            </m:e>
            <m:sub>
              <m:r>
                <w:rPr>
                  <w:rFonts w:ascii="Cambria Math" w:hAnsi="Cambria Math" w:eastAsia="宋体" w:cs="Cambria Math"/>
                  <w:sz w:val="25"/>
                  <w:color w:val="28343E"/>
                </w:rPr>
                <m:t>o</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2</m:t>
              </m:r>
            </m:den>
          </m:f>
          <m:r>
            <m:rPr>
              <m:sty m:val="p"/>
            </m:rPr>
            <w:rPr>
              <w:rFonts w:ascii="Cambria Math" w:hAnsi="Cambria Math" w:eastAsia="宋体" w:cs="Cambria Math"/>
              <w:sz w:val="25"/>
              <w:color w:val="28343E"/>
            </w:rPr>
            <m:t>sgn</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r>
            <w:rPr>
              <w:rFonts w:ascii="Cambria Math" w:hAnsi="Cambria Math" w:eastAsia="宋体" w:cs="Cambria Math"/>
              <w:sz w:val="25"/>
              <w:color w:val="28343E"/>
            </w:rPr>
            <m:t>.</m:t>
          </m:r>
        </m:oMath>
      </m:oMathPara>
    </w:p>
    <w:p>
      <w:r>
        <w:rPr>
          <w:rFonts w:eastAsia="宋体"/>
        </w:rPr>
        <w:t xml:space="preserve">在原点采用 </w:t>
      </w:r>
      <m:oMath>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，两式仍与原信号一致。有限能量时偶、奇分量的交叉积分为零，因为被积交叉项是可积奇函数；于是能量也可相加。</w:t>
      </w:r>
    </w:p>
    <w:p>
      <w:pPr>
        <w:keepNext/>
        <w:spacing w:after="60"/>
        <w:jc w:val="center"/>
      </w:pPr>
      <w:r>
        <w:rPr>
          <w:rFonts w:eastAsia="宋体"/>
        </w:rPr>
        <w:drawing>
          <wp:inline xmlns:a="http://schemas.openxmlformats.org/drawingml/2006/main" xmlns:pic="http://schemas.openxmlformats.org/drawingml/2006/picture">
            <wp:extent cx="6120000" cy="1836000"/>
            <wp:docPr id="17" name="Picture 17" descr="图 17 依据Ch1_2第26页准确重绘｜非对称波形的偶、奇分解"/>
            <wp:cNvGraphicFramePr>
              <a:graphicFrameLocks noChangeAspect="1"/>
            </wp:cNvGraphicFramePr>
            <a:graphic>
              <a:graphicData uri="http://schemas.openxmlformats.org/drawingml/2006/picture">
                <pic:pic>
                  <pic:nvPicPr>
                    <pic:cNvPr id="0" name="parity.png"/>
                    <pic:cNvPicPr/>
                  </pic:nvPicPr>
                  <pic:blipFill>
                    <a:blip r:embed="rId81"/>
                    <a:stretch>
                      <a:fillRect/>
                    </a:stretch>
                  </pic:blipFill>
                  <pic:spPr>
                    <a:xfrm>
                      <a:off x="0" y="0"/>
                      <a:ext cx="6120000" cy="1836000"/>
                    </a:xfrm>
                    <a:prstGeom prst="rect"/>
                  </pic:spPr>
                </pic:pic>
              </a:graphicData>
            </a:graphic>
          </wp:inline>
        </w:drawing>
      </w:r>
    </w:p>
    <w:p>
      <w:pPr>
        <w:pStyle w:val="15"/>
        <w:keepNext/>
        <w:jc w:val="center"/>
      </w:pPr>
      <w:r>
        <w:rPr>
          <w:rFonts w:eastAsia="宋体"/>
        </w:rPr>
        <w:t>图 17 依据Ch1_2第26页准确重绘｜非对称波形的偶、奇分解</w:t>
      </w:r>
    </w:p>
    <w:p>
      <w:r>
        <w:rPr>
          <w:rFonts w:eastAsia="宋体"/>
        </w:rPr>
        <w:t>读图：偶部分关于纵轴镜像，奇部分关于原点反对称；在同一横坐标相加才恢复原波形。</w:t>
      </w:r>
    </w:p>
    <w:p>
      <w:pPr>
        <w:pStyle w:val="4"/>
      </w:pPr>
      <w:r>
        <w:rPr>
          <w:rFonts w:eastAsia="宋体"/>
        </w:rPr>
        <w:t>实部与虚部需要共轭</w:t>
      </w:r>
    </w:p>
    <w:p>
      <w:pPr>
        <w:keepNext/>
      </w:pPr>
      <w:r>
        <w:rPr>
          <w:rFonts w:eastAsia="宋体"/>
        </w:rPr>
        <w:t xml:space="preserve">由 </w:t>
      </w:r>
      <m:oMath>
        <m:r>
          <w:rPr>
            <w:rFonts w:ascii="Cambria Math" w:hAnsi="Cambria Math" w:eastAsia="宋体" w:cs="Cambria Math"/>
            <w:sz w:val="25"/>
            <w:color w:val="28343E"/>
          </w:rPr>
          <m:t>x</m:t>
        </m:r>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r</m:t>
            </m:r>
          </m:sub>
        </m:sSub>
        <m:r>
          <w:rPr>
            <w:rFonts w:ascii="Cambria Math" w:hAnsi="Cambria Math" w:eastAsia="宋体" w:cs="Cambria Math"/>
            <w:sz w:val="25"/>
            <w:color w:val="28343E"/>
          </w:rPr>
          <m:t>+</m:t>
        </m:r>
        <m:r>
          <w:rPr>
            <w:rFonts w:ascii="Cambria Math" w:hAnsi="Cambria Math" w:eastAsia="宋体" w:cs="Cambria Math"/>
            <w:sz w:val="25"/>
            <w:color w:val="28343E"/>
          </w:rPr>
          <m:t>j</m:t>
        </m:r>
        <m:sSub>
          <m:e>
            <m:r>
              <w:rPr>
                <w:rFonts w:ascii="Cambria Math" w:hAnsi="Cambria Math" w:eastAsia="宋体" w:cs="Cambria Math"/>
                <w:sz w:val="25"/>
                <w:color w:val="28343E"/>
              </w:rPr>
              <m:t>x</m:t>
            </m:r>
          </m:e>
          <m:sub>
            <m:r>
              <w:rPr>
                <w:rFonts w:ascii="Cambria Math" w:hAnsi="Cambria Math" w:eastAsia="宋体" w:cs="Cambria Math"/>
                <w:sz w:val="25"/>
                <w:color w:val="28343E"/>
              </w:rPr>
              <m:t>i</m:t>
            </m:r>
          </m:sub>
        </m:sSub>
      </m:oMath>
      <w:r>
        <w:rPr>
          <w:rFonts w:eastAsia="宋体"/>
        </w:rPr>
        <w:t>、</w:t>
      </w:r>
      <m:oMath>
        <m:sSup>
          <m:e>
            <m:r>
              <w:rPr>
                <w:rFonts w:ascii="Cambria Math" w:hAnsi="Cambria Math" w:eastAsia="宋体" w:cs="Cambria Math"/>
                <w:sz w:val="25"/>
                <w:color w:val="28343E"/>
              </w:rPr>
              <m:t>x</m:t>
            </m:r>
          </m:e>
          <m:sup>
            <m:r>
              <w:rPr>
                <w:rFonts w:ascii="Cambria Math" w:hAnsi="Cambria Math" w:eastAsia="宋体" w:cs="Cambria Math"/>
                <w:sz w:val="25"/>
                <w:color w:val="28343E"/>
              </w:rPr>
              <m:t>*</m:t>
            </m:r>
          </m:sup>
        </m:sSup>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r</m:t>
            </m:r>
          </m:sub>
        </m:sSub>
        <m:r>
          <w:rPr>
            <w:rFonts w:ascii="Cambria Math" w:hAnsi="Cambria Math" w:eastAsia="宋体" w:cs="Cambria Math"/>
            <w:sz w:val="25"/>
            <w:color w:val="28343E"/>
          </w:rPr>
          <m:t>−</m:t>
        </m:r>
        <m:r>
          <w:rPr>
            <w:rFonts w:ascii="Cambria Math" w:hAnsi="Cambria Math" w:eastAsia="宋体" w:cs="Cambria Math"/>
            <w:sz w:val="25"/>
            <w:color w:val="28343E"/>
          </w:rPr>
          <m:t>j</m:t>
        </m:r>
        <m:sSub>
          <m:e>
            <m:r>
              <w:rPr>
                <w:rFonts w:ascii="Cambria Math" w:hAnsi="Cambria Math" w:eastAsia="宋体" w:cs="Cambria Math"/>
                <w:sz w:val="25"/>
                <w:color w:val="28343E"/>
              </w:rPr>
              <m:t>x</m:t>
            </m:r>
          </m:e>
          <m:sub>
            <m:r>
              <w:rPr>
                <w:rFonts w:ascii="Cambria Math" w:hAnsi="Cambria Math" w:eastAsia="宋体" w:cs="Cambria Math"/>
                <w:sz w:val="25"/>
                <w:color w:val="28343E"/>
              </w:rPr>
              <m:t>i</m:t>
            </m:r>
          </m:sub>
        </m:sSub>
      </m:oMath>
      <w:r>
        <w:rPr>
          <w:rFonts w:eastAsia="宋体"/>
        </w:rPr>
        <w:t>，解得</w:t>
      </w:r>
    </w:p>
    <w:p>
      <w:pPr>
        <w:spacing w:line="288" w:lineRule="auto"/>
        <w:jc w:val="center"/>
      </w:pPr>
      <m:oMathPara>
        <m:oMath>
          <m:sSub>
            <m:e>
              <m:r>
                <w:rPr>
                  <w:rFonts w:ascii="Cambria Math" w:hAnsi="Cambria Math" w:eastAsia="宋体" w:cs="Cambria Math"/>
                  <w:sz w:val="25"/>
                  <w:color w:val="28343E"/>
                </w:rPr>
                <m:t>x</m:t>
              </m:r>
            </m:e>
            <m:sub>
              <m:r>
                <w:rPr>
                  <w:rFonts w:ascii="Cambria Math" w:hAnsi="Cambria Math" w:eastAsia="宋体" w:cs="Cambria Math"/>
                  <w:sz w:val="25"/>
                  <w:color w:val="28343E"/>
                </w:rPr>
                <m:t>r</m:t>
              </m:r>
            </m:sub>
          </m:sSub>
          <m:r>
            <w:rPr>
              <w:rFonts w:ascii="Cambria Math" w:hAnsi="Cambria Math" w:eastAsia="宋体" w:cs="Cambria Math"/>
              <w:sz w:val="25"/>
              <w:color w:val="28343E"/>
            </w:rPr>
            <m:t>=</m:t>
          </m:r>
          <m:f>
            <m:num>
              <m:r>
                <w:rPr>
                  <w:rFonts w:ascii="Cambria Math" w:hAnsi="Cambria Math" w:eastAsia="宋体" w:cs="Cambria Math"/>
                  <w:sz w:val="25"/>
                  <w:color w:val="28343E"/>
                </w:rPr>
                <m:t>x</m:t>
              </m:r>
              <m:r>
                <w:rPr>
                  <w:rFonts w:ascii="Cambria Math" w:hAnsi="Cambria Math" w:eastAsia="宋体" w:cs="Cambria Math"/>
                  <w:sz w:val="25"/>
                  <w:color w:val="28343E"/>
                </w:rPr>
                <m:t>+</m:t>
              </m:r>
              <m:sSup>
                <m:e>
                  <m:r>
                    <w:rPr>
                      <w:rFonts w:ascii="Cambria Math" w:hAnsi="Cambria Math" w:eastAsia="宋体" w:cs="Cambria Math"/>
                      <w:sz w:val="25"/>
                      <w:color w:val="28343E"/>
                    </w:rPr>
                    <m:t>x</m:t>
                  </m:r>
                </m:e>
                <m:sup>
                  <m:r>
                    <w:rPr>
                      <w:rFonts w:ascii="Cambria Math" w:hAnsi="Cambria Math" w:eastAsia="宋体" w:cs="Cambria Math"/>
                      <w:sz w:val="25"/>
                      <w:color w:val="28343E"/>
                    </w:rPr>
                    <m:t>*</m:t>
                  </m:r>
                </m:sup>
              </m:sSup>
            </m:num>
            <m:den>
              <m:r>
                <w:rPr>
                  <w:rFonts w:ascii="Cambria Math" w:hAnsi="Cambria Math" w:eastAsia="宋体" w:cs="Cambria Math"/>
                  <w:sz w:val="25"/>
                  <w:color w:val="28343E"/>
                </w:rPr>
                <m:t>2</m:t>
              </m:r>
            </m:den>
          </m:f>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x</m:t>
              </m:r>
            </m:e>
            <m:sub>
              <m:r>
                <w:rPr>
                  <w:rFonts w:ascii="Cambria Math" w:hAnsi="Cambria Math" w:eastAsia="宋体" w:cs="Cambria Math"/>
                  <w:sz w:val="25"/>
                  <w:color w:val="28343E"/>
                </w:rPr>
                <m:t>i</m:t>
              </m:r>
            </m:sub>
          </m:sSub>
          <m:r>
            <w:rPr>
              <w:rFonts w:ascii="Cambria Math" w:hAnsi="Cambria Math" w:eastAsia="宋体" w:cs="Cambria Math"/>
              <w:sz w:val="25"/>
              <w:color w:val="28343E"/>
            </w:rPr>
            <m:t>=</m:t>
          </m:r>
          <m:f>
            <m:num>
              <m:r>
                <w:rPr>
                  <w:rFonts w:ascii="Cambria Math" w:hAnsi="Cambria Math" w:eastAsia="宋体" w:cs="Cambria Math"/>
                  <w:sz w:val="25"/>
                  <w:color w:val="28343E"/>
                </w:rPr>
                <m:t>x</m:t>
              </m:r>
              <m:r>
                <w:rPr>
                  <w:rFonts w:ascii="Cambria Math" w:hAnsi="Cambria Math" w:eastAsia="宋体" w:cs="Cambria Math"/>
                  <w:sz w:val="25"/>
                  <w:color w:val="28343E"/>
                </w:rPr>
                <m:t>−</m:t>
              </m:r>
              <m:sSup>
                <m:e>
                  <m:r>
                    <w:rPr>
                      <w:rFonts w:ascii="Cambria Math" w:hAnsi="Cambria Math" w:eastAsia="宋体" w:cs="Cambria Math"/>
                      <w:sz w:val="25"/>
                      <w:color w:val="28343E"/>
                    </w:rPr>
                    <m:t>x</m:t>
                  </m:r>
                </m:e>
                <m:sup>
                  <m:r>
                    <w:rPr>
                      <w:rFonts w:ascii="Cambria Math" w:hAnsi="Cambria Math" w:eastAsia="宋体" w:cs="Cambria Math"/>
                      <w:sz w:val="25"/>
                      <w:color w:val="28343E"/>
                    </w:rPr>
                    <m:t>*</m:t>
                  </m:r>
                </m:sup>
              </m:sSup>
            </m:num>
            <m:den>
              <m:r>
                <w:rPr>
                  <w:rFonts w:ascii="Cambria Math" w:hAnsi="Cambria Math" w:eastAsia="宋体" w:cs="Cambria Math"/>
                  <w:sz w:val="25"/>
                  <w:color w:val="28343E"/>
                </w:rPr>
                <m:t>2</m:t>
              </m:r>
              <m:r>
                <w:rPr>
                  <w:rFonts w:ascii="Cambria Math" w:hAnsi="Cambria Math" w:eastAsia="宋体" w:cs="Cambria Math"/>
                  <w:sz w:val="25"/>
                  <w:color w:val="28343E"/>
                </w:rPr>
                <m:t>j</m:t>
              </m:r>
            </m:den>
          </m:f>
          <m:r>
            <w:rPr>
              <w:rFonts w:ascii="Cambria Math" w:hAnsi="Cambria Math" w:eastAsia="宋体" w:cs="Cambria Math"/>
              <w:sz w:val="25"/>
              <w:color w:val="28343E"/>
            </w:rPr>
            <m:t>.</m:t>
          </m:r>
        </m:oMath>
      </m:oMathPara>
    </w:p>
    <w:p>
      <w:r>
        <w:rPr>
          <w:rFonts w:eastAsia="宋体"/>
        </w:rPr>
        <w:t xml:space="preserve">注意 </w:t>
      </w:r>
      <m:oMath>
        <m:sSub>
          <m:e>
            <m:r>
              <w:rPr>
                <w:rFonts w:ascii="Cambria Math" w:hAnsi="Cambria Math" w:eastAsia="宋体" w:cs="Cambria Math"/>
                <w:sz w:val="25"/>
                <w:color w:val="28343E"/>
              </w:rPr>
              <m:t>x</m:t>
            </m:r>
          </m:e>
          <m:sub>
            <m:r>
              <w:rPr>
                <w:rFonts w:ascii="Cambria Math" w:hAnsi="Cambria Math" w:eastAsia="宋体" w:cs="Cambria Math"/>
                <w:sz w:val="25"/>
                <w:color w:val="28343E"/>
              </w:rPr>
              <m:t>i</m:t>
            </m:r>
          </m:sub>
        </m:sSub>
      </m:oMath>
      <w:r>
        <w:rPr>
          <w:rFonts w:eastAsia="宋体"/>
        </w:rPr>
        <w:t xml:space="preserve"> 与 </w:t>
      </w:r>
      <m:oMath>
        <m:r>
          <w:rPr>
            <w:rFonts w:ascii="Cambria Math" w:hAnsi="Cambria Math" w:eastAsia="宋体" w:cs="Cambria Math"/>
            <w:sz w:val="25"/>
            <w:color w:val="28343E"/>
          </w:rPr>
          <m:t>j</m:t>
        </m:r>
        <m:sSub>
          <m:e>
            <m:r>
              <w:rPr>
                <w:rFonts w:ascii="Cambria Math" w:hAnsi="Cambria Math" w:eastAsia="宋体" w:cs="Cambria Math"/>
                <w:sz w:val="25"/>
                <w:color w:val="28343E"/>
              </w:rPr>
              <m:t>x</m:t>
            </m:r>
          </m:e>
          <m:sub>
            <m:r>
              <w:rPr>
                <w:rFonts w:ascii="Cambria Math" w:hAnsi="Cambria Math" w:eastAsia="宋体" w:cs="Cambria Math"/>
                <w:sz w:val="25"/>
                <w:color w:val="28343E"/>
              </w:rPr>
              <m:t>i</m:t>
            </m:r>
          </m:sub>
        </m:sSub>
      </m:oMath>
      <w:r>
        <w:rPr>
          <w:rFonts w:eastAsia="宋体"/>
        </w:rPr>
        <w:t xml:space="preserve"> 不同，课件的“虚部分量”有时表示后者。复共轭改变虚部符号，时间反转改变自变量，二者是不同运算。</w:t>
      </w:r>
    </w:p>
    <w:p>
      <w:r>
        <w:rPr>
          <w:rFonts w:eastAsia="宋体"/>
        </w:rPr>
        <w:t>资料内容｜Ch1_2 第 27—30 页。先把信号近似为一列矩形条，再令条宽趋于零。</w:t>
      </w:r>
    </w:p>
    <w:p>
      <w:pPr>
        <w:keepNext/>
      </w:pPr>
      <w:r>
        <w:rPr>
          <w:rFonts w:eastAsia="宋体"/>
        </w:rPr>
        <w:t xml:space="preserve">设网格宽度 </w:t>
      </w:r>
      <m:oMath>
        <m:r>
          <w:rPr>
            <w:rFonts w:ascii="Cambria Math" w:hAnsi="Cambria Math" w:eastAsia="宋体" w:cs="Cambria Math"/>
            <w:sz w:val="25"/>
            <w:color w:val="28343E"/>
          </w:rPr>
          <m:t>Δ</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，每一小段取左端点函数值，有</w:t>
      </w:r>
    </w:p>
    <w:p>
      <w:pPr>
        <w:spacing w:line="288" w:lineRule="auto"/>
        <w:jc w:val="center"/>
      </w:pPr>
      <m:oMathPara>
        <m:oMath>
          <m:sSub>
            <m:e>
              <m:r>
                <w:rPr>
                  <w:rFonts w:ascii="Cambria Math" w:hAnsi="Cambria Math" w:eastAsia="宋体" w:cs="Cambria Math"/>
                  <w:sz w:val="25"/>
                  <w:color w:val="28343E"/>
                </w:rPr>
                <m:t>x</m:t>
              </m:r>
            </m:e>
            <m:sub>
              <m:r>
                <w:rPr>
                  <w:rFonts w:ascii="Cambria Math" w:hAnsi="Cambria Math" w:eastAsia="宋体" w:cs="Cambria Math"/>
                  <w:sz w:val="25"/>
                  <w:color w:val="28343E"/>
                </w:rPr>
                <m:t>Δ</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undOvr"/>
            </m:naryPr>
            <m:sub>
              <m:r>
                <w:rPr>
                  <w:rFonts w:ascii="Cambria Math" w:hAnsi="Cambria Math" w:eastAsia="宋体" w:cs="Cambria Math"/>
                  <w:sz w:val="25"/>
                  <w:color w:val="28343E"/>
                </w:rPr>
                <m:t>k</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k</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k</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k</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把每个矩形分成“单位面积形状”与“面积权重”：定义 </w:t>
      </w:r>
      <m:oMath>
        <m:sSub>
          <m:e>
            <m:r>
              <w:rPr>
                <w:rFonts w:ascii="Cambria Math" w:hAnsi="Cambria Math" w:eastAsia="宋体" w:cs="Cambria Math"/>
                <w:sz w:val="25"/>
                <w:color w:val="28343E"/>
              </w:rPr>
              <m:t>p</m:t>
            </m:r>
          </m:e>
          <m:sub>
            <m:r>
              <w:rPr>
                <w:rFonts w:ascii="Cambria Math" w:hAnsi="Cambria Math" w:eastAsia="宋体" w:cs="Cambria Math"/>
                <w:sz w:val="25"/>
                <w:color w:val="28343E"/>
              </w:rPr>
              <m:t>Δ</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oMath>
      <w:r>
        <w:rPr>
          <w:rFonts w:eastAsia="宋体"/>
        </w:rPr>
        <w:t>，则</w:t>
      </w:r>
    </w:p>
    <w:p>
      <w:pPr>
        <w:spacing w:line="288" w:lineRule="auto"/>
        <w:jc w:val="center"/>
      </w:pPr>
      <m:oMathPara>
        <m:oMath>
          <m:sSub>
            <m:e>
              <m:r>
                <w:rPr>
                  <w:rFonts w:ascii="Cambria Math" w:hAnsi="Cambria Math" w:eastAsia="宋体" w:cs="Cambria Math"/>
                  <w:sz w:val="25"/>
                  <w:color w:val="28343E"/>
                </w:rPr>
                <m:t>x</m:t>
              </m:r>
            </m:e>
            <m:sub>
              <m:r>
                <w:rPr>
                  <w:rFonts w:ascii="Cambria Math" w:hAnsi="Cambria Math" w:eastAsia="宋体" w:cs="Cambria Math"/>
                  <w:sz w:val="25"/>
                  <w:color w:val="28343E"/>
                </w:rPr>
                <m:t>Δ</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undOvr"/>
              <m:supHide m:val="1"/>
            </m:naryPr>
            <m:sub>
              <m:r>
                <w:rPr>
                  <w:rFonts w:ascii="Cambria Math" w:hAnsi="Cambria Math" w:eastAsia="宋体" w:cs="Cambria Math"/>
                  <w:sz w:val="25"/>
                  <w:color w:val="28343E"/>
                </w:rPr>
                <m:t>k</m:t>
              </m:r>
            </m:sub>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k</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 </m:t>
          </m:r>
          <m:sSub>
            <m:e>
              <m:r>
                <w:rPr>
                  <w:rFonts w:ascii="Cambria Math" w:hAnsi="Cambria Math" w:eastAsia="宋体" w:cs="Cambria Math"/>
                  <w:sz w:val="25"/>
                  <w:color w:val="28343E"/>
                </w:rPr>
                <m:t>p</m:t>
              </m:r>
            </m:e>
            <m:sub>
              <m:r>
                <w:rPr>
                  <w:rFonts w:ascii="Cambria Math" w:hAnsi="Cambria Math" w:eastAsia="宋体" w:cs="Cambria Math"/>
                  <w:sz w:val="25"/>
                  <w:color w:val="28343E"/>
                </w:rPr>
                <m:t>Δ</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k</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补充讲解｜这里的 </w:t>
      </w:r>
      <m:oMath>
        <m:r>
          <w:rPr>
            <w:rFonts w:ascii="Cambria Math" w:hAnsi="Cambria Math" w:eastAsia="宋体" w:cs="Cambria Math"/>
            <w:sz w:val="25"/>
            <w:color w:val="28343E"/>
          </w:rPr>
          <m:t>Δ</m:t>
        </m:r>
      </m:oMath>
      <w:r>
        <w:rPr>
          <w:rFonts w:eastAsia="宋体"/>
        </w:rPr>
        <w:t xml:space="preserve"> 不能漏。每条面积为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k</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Δ</m:t>
        </m:r>
      </m:oMath>
      <w:r>
        <w:rPr>
          <w:rFonts w:eastAsia="宋体"/>
        </w:rPr>
        <w:t>；随着分割变细，求和变为积分，单位面积窄脉冲变为冲激，得到</w:t>
      </w:r>
    </w:p>
    <w:p>
      <w:pPr>
        <w:spacing w:line="288" w:lineRule="auto"/>
        <w:jc w:val="center"/>
      </w:pPr>
      <m:oMathPara>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τ</m:t>
          </m:r>
          <m:r>
            <w:rPr>
              <w:rFonts w:ascii="Cambria Math" w:hAnsi="Cambria Math" w:eastAsia="宋体" w:cs="Cambria Math"/>
              <w:sz w:val="25"/>
              <w:color w:val="28343E"/>
            </w:rPr>
            <m:t>.</m:t>
          </m:r>
        </m:oMath>
      </m:oMathPara>
    </w:p>
    <w:p>
      <w:r>
        <w:rPr>
          <w:rFonts w:eastAsia="宋体"/>
        </w:rPr>
        <w:t>对连续点可由抽样性质直接验证；对更一般信号应按几乎处处或分布意义理解，不能声称某种取样方案必定恢复每个跳变点的指定单点值。</w:t>
      </w:r>
    </w:p>
    <w:p>
      <w:pPr>
        <w:keepNext/>
        <w:spacing w:after="60"/>
        <w:jc w:val="center"/>
      </w:pPr>
      <w:r>
        <w:rPr>
          <w:rFonts w:eastAsia="宋体"/>
        </w:rPr>
        <w:drawing>
          <wp:inline xmlns:a="http://schemas.openxmlformats.org/drawingml/2006/main" xmlns:pic="http://schemas.openxmlformats.org/drawingml/2006/picture">
            <wp:extent cx="6120000" cy="2142000"/>
            <wp:docPr id="18" name="Picture 18" descr="图 18 依据Ch1_2第27—29页重绘｜矩形条逼近与冲激权重"/>
            <wp:cNvGraphicFramePr>
              <a:graphicFrameLocks noChangeAspect="1"/>
            </wp:cNvGraphicFramePr>
            <a:graphic>
              <a:graphicData uri="http://schemas.openxmlformats.org/drawingml/2006/picture">
                <pic:pic>
                  <pic:nvPicPr>
                    <pic:cNvPr id="0" name="decomposition.png"/>
                    <pic:cNvPicPr/>
                  </pic:nvPicPr>
                  <pic:blipFill>
                    <a:blip r:embed="rId82"/>
                    <a:stretch>
                      <a:fillRect/>
                    </a:stretch>
                  </pic:blipFill>
                  <pic:spPr>
                    <a:xfrm>
                      <a:off x="0" y="0"/>
                      <a:ext cx="6120000" cy="2142000"/>
                    </a:xfrm>
                    <a:prstGeom prst="rect"/>
                  </pic:spPr>
                </pic:pic>
              </a:graphicData>
            </a:graphic>
          </wp:inline>
        </w:drawing>
      </w:r>
    </w:p>
    <w:p>
      <w:pPr>
        <w:pStyle w:val="15"/>
        <w:keepNext/>
        <w:jc w:val="center"/>
      </w:pPr>
      <w:r>
        <w:rPr>
          <w:rFonts w:eastAsia="宋体"/>
        </w:rPr>
        <w:t>图 18 依据Ch1_2第27—29页重绘｜矩形条逼近与冲激权重</w:t>
      </w:r>
    </w:p>
    <w:p>
      <w:r>
        <w:rPr>
          <w:rFonts w:eastAsia="宋体"/>
        </w:rPr>
        <w:t>读图：棕色每条是一个高度x(kΔ)、宽度Δ的矩形，其面积才是单位面积脉冲的系数。</w:t>
      </w:r>
    </w:p>
    <w:p>
      <w:pPr>
        <w:pStyle w:val="4"/>
      </w:pPr>
      <w:r>
        <w:rPr>
          <w:rFonts w:eastAsia="宋体"/>
        </w:rPr>
        <w:t>补充预告 为什么只求冲激响应就够了</w:t>
      </w:r>
    </w:p>
    <w:p>
      <w:r>
        <w:rPr>
          <w:rFonts w:eastAsia="宋体"/>
        </w:rPr>
        <w:t xml:space="preserve">定义零状态冲激响应 </w:t>
      </w:r>
      <m:oMath>
        <m:r>
          <w:rPr>
            <w:rFonts w:ascii="Cambria Math" w:hAnsi="Cambria Math" w:eastAsia="宋体" w:cs="Cambria Math"/>
            <w:sz w:val="25"/>
            <w:color w:val="28343E"/>
          </w:rPr>
          <m:t>h</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w:r>
        <w:rPr>
          <w:rFonts w:eastAsia="宋体"/>
        </w:rPr>
        <w:t xml:space="preserve">。如果系统时不变，则对延时冲激的输出是 </w:t>
      </w:r>
      <m:oMath>
        <m:r>
          <w:rPr>
            <w:rFonts w:ascii="Cambria Math" w:hAnsi="Cambria Math" w:eastAsia="宋体" w:cs="Cambria Math"/>
            <w:sz w:val="25"/>
            <w:color w:val="28343E"/>
          </w:rPr>
          <m:t>h</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oMath>
      <w:r>
        <w:rPr>
          <w:rFonts w:eastAsia="宋体"/>
        </w:rPr>
        <w:t>；如果线性，则对加权冲激的输出同倍缩放并可叠加。</w:t>
      </w:r>
    </w:p>
    <w:p>
      <w:pPr>
        <w:keepNext/>
      </w:pPr>
      <w:r>
        <w:rPr>
          <w:rFonts w:eastAsia="宋体"/>
        </w:rPr>
        <w:t>在系统作用可与积分交换、卷积存在的条件下，输入的冲激分解导出</w:t>
      </w:r>
    </w:p>
    <w:p>
      <w:pPr>
        <w:spacing w:line="288" w:lineRule="auto"/>
        <w:jc w:val="center"/>
      </w:pPr>
      <m:oMathPara>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h</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h</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这就是卷积，不是凭空增加的计算规则。本讲只要求理解来源：先分解输入，再对各个基本分量求响应，最后叠加。零状态、线性、时不变和积分存在都是这里用到的条件。</w:t>
      </w:r>
    </w:p>
    <w:p>
      <w:r>
        <w:rPr>
          <w:rFonts w:eastAsia="宋体"/>
        </w:rPr>
        <w:t>课件另提及正交函数分量与分形描述，未展开计算；后续傅里叶展开会改用复指数等基本函数，思想仍是分解与叠加。</w:t>
      </w:r>
    </w:p>
    <w:p>
      <w:pPr>
        <w:pStyle w:val="3"/>
      </w:pPr>
      <w:bookmarkStart w:id="9" w:name="Topic9"/>
      <w:r>
        <w:rPr>
          <w:rFonts w:eastAsia="宋体"/>
        </w:rPr>
        <w:t>9 物理模型与系统框图</w:t>
      </w:r>
      <w:bookmarkEnd w:id="9"/>
    </w:p>
    <w:p>
      <w:pPr>
        <w:pStyle w:val="Level"/>
      </w:pPr>
      <w:r>
        <w:rPr>
          <w:rFonts w:eastAsia="宋体"/>
        </w:rPr>
        <w:t>【必须掌握】 由定律列方程，读清增益、反馈、延时与初态。</w:t>
      </w:r>
    </w:p>
    <w:p>
      <w:r>
        <w:rPr>
          <w:rFonts w:eastAsia="宋体"/>
        </w:rPr>
        <w:t>资料内容｜Ch1_2 第 31—34 页。先依据物理定律写方程，再将方程改写成加法器、增益和积分器的连接。</w:t>
      </w:r>
    </w:p>
    <w:p>
      <w:pPr>
        <w:pStyle w:val="4"/>
      </w:pPr>
      <w:r>
        <w:rPr>
          <w:rFonts w:eastAsia="宋体"/>
        </w:rPr>
        <w:t>汽车与电路为什么可能同模型</w:t>
      </w:r>
    </w:p>
    <w:p>
      <w:pPr>
        <w:keepNext/>
      </w:pPr>
      <w:r>
        <w:rPr>
          <w:rFonts w:eastAsia="宋体"/>
        </w:rPr>
        <w:t xml:space="preserve">汽车质量为 </w:t>
      </w:r>
      <m:oMath>
        <m:r>
          <w:rPr>
            <w:rFonts w:ascii="Cambria Math" w:hAnsi="Cambria Math" w:eastAsia="宋体" w:cs="Cambria Math"/>
            <w:sz w:val="25"/>
            <w:color w:val="28343E"/>
          </w:rPr>
          <m:t>m</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，牵引力为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，速度为 </w:t>
      </w:r>
      <m:oMath>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，假设阻力近似为 </w:t>
      </w:r>
      <m:oMath>
        <m:r>
          <w:rPr>
            <w:rFonts w:ascii="Cambria Math" w:hAnsi="Cambria Math" w:eastAsia="宋体" w:cs="Cambria Math"/>
            <w:sz w:val="25"/>
            <w:color w:val="28343E"/>
          </w:rPr>
          <m:t>ρ</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且 </w:t>
      </w:r>
      <m:oMath>
        <m:r>
          <w:rPr>
            <w:rFonts w:ascii="Cambria Math" w:hAnsi="Cambria Math" w:eastAsia="宋体" w:cs="Cambria Math"/>
            <w:sz w:val="25"/>
            <w:color w:val="28343E"/>
          </w:rPr>
          <m:t>ρ</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。牛顿第二定律给出</w:t>
      </w:r>
    </w:p>
    <w:p>
      <w:pPr>
        <w:spacing w:line="288" w:lineRule="auto"/>
        <w:jc w:val="center"/>
      </w:pPr>
      <m:oMathPara>
        <m:oMath>
          <m:r>
            <w:rPr>
              <w:rFonts w:ascii="Cambria Math" w:hAnsi="Cambria Math" w:eastAsia="宋体" w:cs="Cambria Math"/>
              <w:sz w:val="25"/>
              <w:color w:val="28343E"/>
            </w:rPr>
            <m:t>m</m:t>
          </m:r>
          <m:f>
            <m:num>
              <m:r>
                <w:rPr>
                  <w:rFonts w:ascii="Cambria Math" w:hAnsi="Cambria Math" w:eastAsia="宋体" w:cs="Cambria Math"/>
                  <w:sz w:val="25"/>
                  <w:color w:val="28343E"/>
                </w:rPr>
                <m:t>d</m:t>
              </m:r>
              <m:r>
                <w:rPr>
                  <w:rFonts w:ascii="Cambria Math" w:hAnsi="Cambria Math" w:eastAsia="宋体" w:cs="Cambria Math"/>
                  <w:sz w:val="25"/>
                  <w:color w:val="28343E"/>
                </w:rPr>
                <m:t>v</m:t>
              </m:r>
            </m:num>
            <m:den>
              <m:r>
                <w:rPr>
                  <w:rFonts w:ascii="Cambria Math" w:hAnsi="Cambria Math" w:eastAsia="宋体" w:cs="Cambria Math"/>
                  <w:sz w:val="25"/>
                  <w:color w:val="28343E"/>
                </w:rPr>
                <m:t>d</m:t>
              </m:r>
              <m:r>
                <w:rPr>
                  <w:rFonts w:ascii="Cambria Math" w:hAnsi="Cambria Math" w:eastAsia="宋体" w:cs="Cambria Math"/>
                  <w:sz w:val="25"/>
                  <w:color w:val="28343E"/>
                </w:rPr>
                <m:t>t</m:t>
              </m:r>
            </m:den>
          </m:f>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ρ</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f>
            <m:num>
              <m:r>
                <w:rPr>
                  <w:rFonts w:ascii="Cambria Math" w:hAnsi="Cambria Math" w:eastAsia="宋体" w:cs="Cambria Math"/>
                  <w:sz w:val="25"/>
                  <w:color w:val="28343E"/>
                </w:rPr>
                <m:t>d</m:t>
              </m:r>
              <m:r>
                <w:rPr>
                  <w:rFonts w:ascii="Cambria Math" w:hAnsi="Cambria Math" w:eastAsia="宋体" w:cs="Cambria Math"/>
                  <w:sz w:val="25"/>
                  <w:color w:val="28343E"/>
                </w:rPr>
                <m:t>v</m:t>
              </m:r>
            </m:num>
            <m:den>
              <m:r>
                <w:rPr>
                  <w:rFonts w:ascii="Cambria Math" w:hAnsi="Cambria Math" w:eastAsia="宋体" w:cs="Cambria Math"/>
                  <w:sz w:val="25"/>
                  <w:color w:val="28343E"/>
                </w:rPr>
                <m:t>d</m:t>
              </m:r>
              <m:r>
                <w:rPr>
                  <w:rFonts w:ascii="Cambria Math" w:hAnsi="Cambria Math" w:eastAsia="宋体" w:cs="Cambria Math"/>
                  <w:sz w:val="25"/>
                  <w:color w:val="28343E"/>
                </w:rPr>
                <m:t>t</m:t>
              </m:r>
            </m:den>
          </m:f>
          <m:r>
            <w:rPr>
              <w:rFonts w:ascii="Cambria Math" w:hAnsi="Cambria Math" w:eastAsia="宋体" w:cs="Cambria Math"/>
              <w:sz w:val="25"/>
              <w:color w:val="28343E"/>
            </w:rPr>
            <m:t>+</m:t>
          </m:r>
          <m:f>
            <m:num>
              <m:r>
                <w:rPr>
                  <w:rFonts w:ascii="Cambria Math" w:hAnsi="Cambria Math" w:eastAsia="宋体" w:cs="Cambria Math"/>
                  <w:sz w:val="25"/>
                  <w:color w:val="28343E"/>
                </w:rPr>
                <m:t>ρ</m:t>
              </m:r>
            </m:num>
            <m:den>
              <m:r>
                <w:rPr>
                  <w:rFonts w:ascii="Cambria Math" w:hAnsi="Cambria Math" w:eastAsia="宋体" w:cs="Cambria Math"/>
                  <w:sz w:val="25"/>
                  <w:color w:val="28343E"/>
                </w:rPr>
                <m:t>m</m:t>
              </m:r>
            </m:den>
          </m:f>
          <m:r>
            <w:rPr>
              <w:rFonts w:ascii="Cambria Math" w:hAnsi="Cambria Math" w:eastAsia="宋体" w:cs="Cambria Math"/>
              <w:sz w:val="25"/>
              <w:color w:val="28343E"/>
            </w:rPr>
            <m:t>v</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m</m:t>
              </m:r>
            </m:den>
          </m:f>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适用前提是质量恒定、直线运动、阻力在考虑范围内可近似线性；不能不加检查地代替真实高速空气阻力。</w:t>
      </w:r>
    </w:p>
    <w:p>
      <w:pPr>
        <w:keepNext/>
      </w:pPr>
      <w:r>
        <w:rPr>
          <w:rFonts w:eastAsia="宋体"/>
        </w:rPr>
        <w:t xml:space="preserve">串联 RL 电路的输入电压为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，输出电流为 </w:t>
      </w:r>
      <m:oMath>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，参数恒定且 </w:t>
      </w:r>
      <m:oMath>
        <m:r>
          <w:rPr>
            <w:rFonts w:ascii="Cambria Math" w:hAnsi="Cambria Math" w:eastAsia="宋体" w:cs="Cambria Math"/>
            <w:sz w:val="25"/>
            <w:color w:val="28343E"/>
          </w:rPr>
          <m:t>L</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。由回路电压定律</w:t>
      </w:r>
    </w:p>
    <w:p>
      <w:pPr>
        <w:spacing w:line="288" w:lineRule="auto"/>
        <w:jc w:val="center"/>
      </w:pPr>
      <m:oMathPara>
        <m:oMath>
          <m:r>
            <w:rPr>
              <w:rFonts w:ascii="Cambria Math" w:hAnsi="Cambria Math" w:eastAsia="宋体" w:cs="Cambria Math"/>
              <w:sz w:val="25"/>
              <w:color w:val="28343E"/>
            </w:rPr>
            <m:t>L</m:t>
          </m:r>
          <m:f>
            <m:num>
              <m:r>
                <w:rPr>
                  <w:rFonts w:ascii="Cambria Math" w:hAnsi="Cambria Math" w:eastAsia="宋体" w:cs="Cambria Math"/>
                  <w:sz w:val="25"/>
                  <w:color w:val="28343E"/>
                </w:rPr>
                <m:t>d</m:t>
              </m:r>
              <m:r>
                <w:rPr>
                  <w:rFonts w:ascii="Cambria Math" w:hAnsi="Cambria Math" w:eastAsia="宋体" w:cs="Cambria Math"/>
                  <w:sz w:val="25"/>
                  <w:color w:val="28343E"/>
                </w:rPr>
                <m:t>i</m:t>
              </m:r>
            </m:num>
            <m:den>
              <m:r>
                <w:rPr>
                  <w:rFonts w:ascii="Cambria Math" w:hAnsi="Cambria Math" w:eastAsia="宋体" w:cs="Cambria Math"/>
                  <w:sz w:val="25"/>
                  <w:color w:val="28343E"/>
                </w:rPr>
                <m:t>d</m:t>
              </m:r>
              <m:r>
                <w:rPr>
                  <w:rFonts w:ascii="Cambria Math" w:hAnsi="Cambria Math" w:eastAsia="宋体" w:cs="Cambria Math"/>
                  <w:sz w:val="25"/>
                  <w:color w:val="28343E"/>
                </w:rPr>
                <m:t>t</m:t>
              </m:r>
            </m:den>
          </m:f>
          <m:r>
            <w:rPr>
              <w:rFonts w:ascii="Cambria Math" w:hAnsi="Cambria Math" w:eastAsia="宋体" w:cs="Cambria Math"/>
              <w:sz w:val="25"/>
              <w:color w:val="28343E"/>
            </w:rPr>
            <m:t>+</m:t>
          </m:r>
          <m:r>
            <w:rPr>
              <w:rFonts w:ascii="Cambria Math" w:hAnsi="Cambria Math" w:eastAsia="宋体" w:cs="Cambria Math"/>
              <w:sz w:val="25"/>
              <w:color w:val="28343E"/>
            </w:rPr>
            <m:t>R</m:t>
          </m:r>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f>
            <m:num>
              <m:r>
                <w:rPr>
                  <w:rFonts w:ascii="Cambria Math" w:hAnsi="Cambria Math" w:eastAsia="宋体" w:cs="Cambria Math"/>
                  <w:sz w:val="25"/>
                  <w:color w:val="28343E"/>
                </w:rPr>
                <m:t>d</m:t>
              </m:r>
              <m:r>
                <w:rPr>
                  <w:rFonts w:ascii="Cambria Math" w:hAnsi="Cambria Math" w:eastAsia="宋体" w:cs="Cambria Math"/>
                  <w:sz w:val="25"/>
                  <w:color w:val="28343E"/>
                </w:rPr>
                <m:t>i</m:t>
              </m:r>
            </m:num>
            <m:den>
              <m:r>
                <w:rPr>
                  <w:rFonts w:ascii="Cambria Math" w:hAnsi="Cambria Math" w:eastAsia="宋体" w:cs="Cambria Math"/>
                  <w:sz w:val="25"/>
                  <w:color w:val="28343E"/>
                </w:rPr>
                <m:t>d</m:t>
              </m:r>
              <m:r>
                <w:rPr>
                  <w:rFonts w:ascii="Cambria Math" w:hAnsi="Cambria Math" w:eastAsia="宋体" w:cs="Cambria Math"/>
                  <w:sz w:val="25"/>
                  <w:color w:val="28343E"/>
                </w:rPr>
                <m:t>t</m:t>
              </m:r>
            </m:den>
          </m:f>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L</m:t>
              </m:r>
            </m:den>
          </m:f>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R</m:t>
              </m:r>
            </m:num>
            <m:den>
              <m:r>
                <w:rPr>
                  <w:rFonts w:ascii="Cambria Math" w:hAnsi="Cambria Math" w:eastAsia="宋体" w:cs="Cambria Math"/>
                  <w:sz w:val="25"/>
                  <w:color w:val="28343E"/>
                </w:rPr>
                <m:t>L</m:t>
              </m:r>
            </m:den>
          </m:f>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先将输入乘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L</m:t>
        </m:r>
      </m:oMath>
      <w:r>
        <w:rPr>
          <w:rFonts w:eastAsia="宋体"/>
        </w:rPr>
        <w:t xml:space="preserve">，把反馈电流乘 </w:t>
      </w:r>
      <m:oMath>
        <m:r>
          <w:rPr>
            <w:rFonts w:ascii="Cambria Math" w:hAnsi="Cambria Math" w:eastAsia="宋体" w:cs="Cambria Math"/>
            <w:sz w:val="25"/>
            <w:color w:val="28343E"/>
          </w:rPr>
          <m:t>R</m:t>
        </m:r>
        <m:r>
          <w:rPr>
            <w:rFonts w:ascii="Cambria Math" w:hAnsi="Cambria Math" w:eastAsia="宋体" w:cs="Cambria Math"/>
            <w:sz w:val="25"/>
            <w:color w:val="28343E"/>
          </w:rPr>
          <m:t>/</m:t>
        </m:r>
        <m:r>
          <w:rPr>
            <w:rFonts w:ascii="Cambria Math" w:hAnsi="Cambria Math" w:eastAsia="宋体" w:cs="Cambria Math"/>
            <w:sz w:val="25"/>
            <w:color w:val="28343E"/>
          </w:rPr>
          <m:t>L</m:t>
        </m:r>
      </m:oMath>
      <w:r>
        <w:rPr>
          <w:rFonts w:eastAsia="宋体"/>
        </w:rPr>
        <w:t xml:space="preserve"> 后在加法器中相减，得到电流导数，再积分得到电流。积分器应附带初始电流；零状态分析时初始电流取零。</w:t>
      </w:r>
    </w:p>
    <w:p>
      <w:pPr>
        <w:keepNext/>
        <w:spacing w:after="60"/>
        <w:jc w:val="center"/>
      </w:pPr>
      <w:r>
        <w:rPr>
          <w:rFonts w:eastAsia="宋体"/>
        </w:rPr>
        <w:drawing>
          <wp:inline xmlns:a="http://schemas.openxmlformats.org/drawingml/2006/main" xmlns:pic="http://schemas.openxmlformats.org/drawingml/2006/picture">
            <wp:extent cx="6120000" cy="1836000"/>
            <wp:docPr id="19" name="Picture 19" descr="图 19 依据Ch1_2第33页准确重绘｜RL电路的输入输出量"/>
            <wp:cNvGraphicFramePr>
              <a:graphicFrameLocks noChangeAspect="1"/>
            </wp:cNvGraphicFramePr>
            <a:graphic>
              <a:graphicData uri="http://schemas.openxmlformats.org/drawingml/2006/picture">
                <pic:pic>
                  <pic:nvPicPr>
                    <pic:cNvPr id="0" name="rl_circuit.png"/>
                    <pic:cNvPicPr/>
                  </pic:nvPicPr>
                  <pic:blipFill>
                    <a:blip r:embed="rId83"/>
                    <a:stretch>
                      <a:fillRect/>
                    </a:stretch>
                  </pic:blipFill>
                  <pic:spPr>
                    <a:xfrm>
                      <a:off x="0" y="0"/>
                      <a:ext cx="6120000" cy="1836000"/>
                    </a:xfrm>
                    <a:prstGeom prst="rect"/>
                  </pic:spPr>
                </pic:pic>
              </a:graphicData>
            </a:graphic>
          </wp:inline>
        </w:drawing>
      </w:r>
    </w:p>
    <w:p>
      <w:pPr>
        <w:pStyle w:val="15"/>
        <w:keepNext/>
        <w:jc w:val="center"/>
      </w:pPr>
      <w:r>
        <w:rPr>
          <w:rFonts w:eastAsia="宋体"/>
        </w:rPr>
        <w:t>图 19 依据Ch1_2第33页准确重绘｜RL电路的输入输出量</w:t>
      </w:r>
    </w:p>
    <w:p>
      <w:r>
        <w:rPr>
          <w:rFonts w:eastAsia="宋体"/>
        </w:rPr>
        <w:t xml:space="preserve">读图：输入x为电压、输出i为电流；电感压降 </w:t>
      </w:r>
      <m:oMath>
        <m:r>
          <w:rPr>
            <w:rFonts w:ascii="Cambria Math" w:hAnsi="Cambria Math" w:eastAsia="宋体" w:cs="Cambria Math"/>
            <w:sz w:val="25"/>
            <w:color w:val="28343E"/>
          </w:rPr>
          <m:t>L</m:t>
        </m:r>
        <m:r>
          <w:rPr>
            <w:rFonts w:ascii="Cambria Math" w:hAnsi="Cambria Math" w:eastAsia="宋体" w:cs="Cambria Math"/>
            <w:sz w:val="25"/>
            <w:color w:val="28343E"/>
          </w:rPr>
          <m:t>i</m:t>
        </m:r>
        <m:r>
          <w:rPr>
            <w:rFonts w:ascii="Cambria Math" w:hAnsi="Cambria Math" w:eastAsia="宋体" w:cs="Cambria Math"/>
            <w:sz w:val="25"/>
            <w:color w:val="28343E"/>
          </w:rPr>
          <m:t>'</m:t>
        </m:r>
      </m:oMath>
      <w:r>
        <w:rPr>
          <w:rFonts w:eastAsia="宋体"/>
        </w:rPr>
        <w:t xml:space="preserve"> 与电阻压降Ri相加，对应回路方程。</w:t>
      </w:r>
    </w:p>
    <w:p>
      <w:pPr>
        <w:keepNext/>
        <w:spacing w:after="60"/>
        <w:jc w:val="center"/>
      </w:pPr>
      <w:r>
        <w:rPr>
          <w:rFonts w:eastAsia="宋体"/>
        </w:rPr>
        <w:drawing>
          <wp:inline xmlns:a="http://schemas.openxmlformats.org/drawingml/2006/main" xmlns:pic="http://schemas.openxmlformats.org/drawingml/2006/picture">
            <wp:extent cx="6120000" cy="2142000"/>
            <wp:docPr id="20" name="Picture 20" descr="图 20 依据Ch1_2第33页重绘｜RL系统的积分器实现"/>
            <wp:cNvGraphicFramePr>
              <a:graphicFrameLocks noChangeAspect="1"/>
            </wp:cNvGraphicFramePr>
            <a:graphic>
              <a:graphicData uri="http://schemas.openxmlformats.org/drawingml/2006/picture">
                <pic:pic>
                  <pic:nvPicPr>
                    <pic:cNvPr id="0" name="rl.png"/>
                    <pic:cNvPicPr/>
                  </pic:nvPicPr>
                  <pic:blipFill>
                    <a:blip r:embed="rId84"/>
                    <a:stretch>
                      <a:fillRect/>
                    </a:stretch>
                  </pic:blipFill>
                  <pic:spPr>
                    <a:xfrm>
                      <a:off x="0" y="0"/>
                      <a:ext cx="6120000" cy="2142000"/>
                    </a:xfrm>
                    <a:prstGeom prst="rect"/>
                  </pic:spPr>
                </pic:pic>
              </a:graphicData>
            </a:graphic>
          </wp:inline>
        </w:drawing>
      </w:r>
    </w:p>
    <w:p>
      <w:pPr>
        <w:pStyle w:val="15"/>
        <w:keepNext/>
        <w:jc w:val="center"/>
      </w:pPr>
      <w:r>
        <w:rPr>
          <w:rFonts w:eastAsia="宋体"/>
        </w:rPr>
        <w:t>图 20 依据Ch1_2第33页重绘｜RL系统的积分器实现</w:t>
      </w:r>
    </w:p>
    <w:p>
      <w:r>
        <w:rPr>
          <w:rFonts w:eastAsia="宋体"/>
        </w:rPr>
        <w:t>读图：输入经1/L与负反馈(R/L)i相减得到i′再积分；初始电流是积分器状态。</w:t>
      </w:r>
    </w:p>
    <w:p>
      <w:r>
        <w:rPr>
          <w:rFonts w:eastAsia="宋体"/>
        </w:rPr>
        <w:t xml:space="preserve">补充讲解｜将 </w:t>
      </w:r>
      <m:oMath>
        <m:r>
          <w:rPr>
            <w:rFonts w:ascii="Cambria Math" w:hAnsi="Cambria Math" w:eastAsia="宋体" w:cs="Cambria Math"/>
            <w:sz w:val="25"/>
            <w:color w:val="28343E"/>
          </w:rPr>
          <m:t>m</m:t>
        </m:r>
        <m:r>
          <w:rPr>
            <w:rFonts w:ascii="Cambria Math" w:hAnsi="Cambria Math" w:eastAsia="宋体" w:cs="Cambria Math"/>
            <w:sz w:val="25"/>
            <w:color w:val="28343E"/>
          </w:rPr>
          <m:t>,</m:t>
        </m:r>
        <m:r>
          <w:rPr>
            <w:rFonts w:ascii="Cambria Math" w:hAnsi="Cambria Math" w:eastAsia="宋体" w:cs="Cambria Math"/>
            <w:sz w:val="25"/>
            <w:color w:val="28343E"/>
          </w:rPr>
          <m:t>ρ</m:t>
        </m:r>
        <m:r>
          <w:rPr>
            <w:rFonts w:ascii="Cambria Math" w:hAnsi="Cambria Math" w:eastAsia="宋体" w:cs="Cambria Math"/>
            <w:sz w:val="25"/>
            <w:color w:val="28343E"/>
          </w:rPr>
          <m:t>,</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f</m:t>
        </m:r>
      </m:oMath>
      <w:r>
        <w:rPr>
          <w:rFonts w:eastAsia="宋体"/>
        </w:rPr>
        <w:t xml:space="preserve"> 对应到 </w:t>
      </w:r>
      <m:oMath>
        <m:r>
          <w:rPr>
            <w:rFonts w:ascii="Cambria Math" w:hAnsi="Cambria Math" w:eastAsia="宋体" w:cs="Cambria Math"/>
            <w:sz w:val="25"/>
            <w:color w:val="28343E"/>
          </w:rPr>
          <m:t>L</m:t>
        </m:r>
        <m:r>
          <w:rPr>
            <w:rFonts w:ascii="Cambria Math" w:hAnsi="Cambria Math" w:eastAsia="宋体" w:cs="Cambria Math"/>
            <w:sz w:val="25"/>
            <w:color w:val="28343E"/>
          </w:rPr>
          <m:t>,</m:t>
        </m:r>
        <m:r>
          <w:rPr>
            <w:rFonts w:ascii="Cambria Math" w:hAnsi="Cambria Math" w:eastAsia="宋体" w:cs="Cambria Math"/>
            <w:sz w:val="25"/>
            <w:color w:val="28343E"/>
          </w:rPr>
          <m:t>R</m:t>
        </m:r>
        <m:r>
          <w:rPr>
            <w:rFonts w:ascii="Cambria Math" w:hAnsi="Cambria Math" w:eastAsia="宋体" w:cs="Cambria Math"/>
            <w:sz w:val="25"/>
            <w:color w:val="28343E"/>
          </w:rPr>
          <m:t>,</m:t>
        </m:r>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x</m:t>
        </m:r>
      </m:oMath>
      <w:r>
        <w:rPr>
          <w:rFonts w:eastAsia="宋体"/>
        </w:rPr>
        <w:t>，两个系统具有同型方程；相同数学模型不表示两者物理单位相同。</w:t>
      </w:r>
    </w:p>
    <w:p>
      <w:pPr>
        <w:pStyle w:val="4"/>
      </w:pPr>
      <w:r>
        <w:rPr>
          <w:rFonts w:eastAsia="宋体"/>
        </w:rPr>
        <w:t>离散模型的延时器不是微分器</w:t>
      </w:r>
    </w:p>
    <w:p>
      <w:pPr>
        <w:keepNext/>
      </w:pPr>
      <w:r>
        <w:rPr>
          <w:rFonts w:eastAsia="宋体"/>
        </w:rPr>
        <w:t>课件差分方程为</w:t>
      </w:r>
    </w:p>
    <w:p>
      <w:pPr>
        <w:spacing w:line="288" w:lineRule="auto"/>
        <w:jc w:val="center"/>
      </w:pPr>
      <m:oMathPara>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a</m:t>
              </m:r>
            </m:e>
            <m:sub>
              <m:r>
                <w:rPr>
                  <w:rFonts w:ascii="Cambria Math" w:hAnsi="Cambria Math" w:eastAsia="宋体" w:cs="Cambria Math"/>
                  <w:sz w:val="25"/>
                  <w:color w:val="28343E"/>
                </w:rPr>
                <m:t>1</m:t>
              </m:r>
            </m:sub>
          </m:sSub>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a</m:t>
              </m:r>
            </m:e>
            <m:sub>
              <m:r>
                <w:rPr>
                  <w:rFonts w:ascii="Cambria Math" w:hAnsi="Cambria Math" w:eastAsia="宋体" w:cs="Cambria Math"/>
                  <w:sz w:val="25"/>
                  <w:color w:val="28343E"/>
                </w:rPr>
                <m:t>2</m:t>
              </m:r>
            </m:sub>
          </m:sSub>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b</m:t>
              </m:r>
            </m:e>
            <m:sub>
              <m:r>
                <w:rPr>
                  <w:rFonts w:ascii="Cambria Math" w:hAnsi="Cambria Math" w:eastAsia="宋体" w:cs="Cambria Math"/>
                  <w:sz w:val="25"/>
                  <w:color w:val="28343E"/>
                </w:rPr>
                <m:t>0</m:t>
              </m:r>
            </m:sub>
          </m:sSub>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b</m:t>
              </m:r>
            </m:e>
            <m:sub>
              <m:r>
                <w:rPr>
                  <w:rFonts w:ascii="Cambria Math" w:hAnsi="Cambria Math" w:eastAsia="宋体" w:cs="Cambria Math"/>
                  <w:sz w:val="25"/>
                  <w:color w:val="28343E"/>
                </w:rPr>
                <m:t>1</m:t>
              </m:r>
            </m:sub>
          </m:sSub>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先解出当前输出，再照式连接：</w:t>
      </w:r>
    </w:p>
    <w:p>
      <w:pPr>
        <w:spacing w:line="288" w:lineRule="auto"/>
        <w:jc w:val="center"/>
      </w:pPr>
      <m:oMathPara>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b</m:t>
              </m:r>
            </m:e>
            <m:sub>
              <m:r>
                <w:rPr>
                  <w:rFonts w:ascii="Cambria Math" w:hAnsi="Cambria Math" w:eastAsia="宋体" w:cs="Cambria Math"/>
                  <w:sz w:val="25"/>
                  <w:color w:val="28343E"/>
                </w:rPr>
                <m:t>0</m:t>
              </m:r>
            </m:sub>
          </m:sSub>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b</m:t>
              </m:r>
            </m:e>
            <m:sub>
              <m:r>
                <w:rPr>
                  <w:rFonts w:ascii="Cambria Math" w:hAnsi="Cambria Math" w:eastAsia="宋体" w:cs="Cambria Math"/>
                  <w:sz w:val="25"/>
                  <w:color w:val="28343E"/>
                </w:rPr>
                <m:t>1</m:t>
              </m:r>
            </m:sub>
          </m:sSub>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a</m:t>
              </m:r>
            </m:e>
            <m:sub>
              <m:r>
                <w:rPr>
                  <w:rFonts w:ascii="Cambria Math" w:hAnsi="Cambria Math" w:eastAsia="宋体" w:cs="Cambria Math"/>
                  <w:sz w:val="25"/>
                  <w:color w:val="28343E"/>
                </w:rPr>
                <m:t>1</m:t>
              </m:r>
            </m:sub>
          </m:sSub>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a</m:t>
              </m:r>
            </m:e>
            <m:sub>
              <m:r>
                <w:rPr>
                  <w:rFonts w:ascii="Cambria Math" w:hAnsi="Cambria Math" w:eastAsia="宋体" w:cs="Cambria Math"/>
                  <w:sz w:val="25"/>
                  <w:color w:val="28343E"/>
                </w:rPr>
                <m:t>2</m:t>
              </m:r>
            </m:sub>
          </m:sSub>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spacing w:after="60"/>
        <w:jc w:val="center"/>
      </w:pPr>
      <w:r>
        <w:rPr>
          <w:rFonts w:eastAsia="宋体"/>
        </w:rPr>
        <w:drawing>
          <wp:inline xmlns:a="http://schemas.openxmlformats.org/drawingml/2006/main" xmlns:pic="http://schemas.openxmlformats.org/drawingml/2006/picture">
            <wp:extent cx="6120000" cy="2524500"/>
            <wp:docPr id="21" name="Picture 21" descr="图 21 依据Ch1_2第34页重绘｜差分系统及反馈符号"/>
            <wp:cNvGraphicFramePr>
              <a:graphicFrameLocks noChangeAspect="1"/>
            </wp:cNvGraphicFramePr>
            <a:graphic>
              <a:graphicData uri="http://schemas.openxmlformats.org/drawingml/2006/picture">
                <pic:pic>
                  <pic:nvPicPr>
                    <pic:cNvPr id="0" name="discrete.png"/>
                    <pic:cNvPicPr/>
                  </pic:nvPicPr>
                  <pic:blipFill>
                    <a:blip r:embed="rId85"/>
                    <a:stretch>
                      <a:fillRect/>
                    </a:stretch>
                  </pic:blipFill>
                  <pic:spPr>
                    <a:xfrm>
                      <a:off x="0" y="0"/>
                      <a:ext cx="6120000" cy="2524500"/>
                    </a:xfrm>
                    <a:prstGeom prst="rect"/>
                  </pic:spPr>
                </pic:pic>
              </a:graphicData>
            </a:graphic>
          </wp:inline>
        </w:drawing>
      </w:r>
    </w:p>
    <w:p>
      <w:pPr>
        <w:pStyle w:val="15"/>
        <w:keepNext/>
        <w:jc w:val="center"/>
      </w:pPr>
      <w:r>
        <w:rPr>
          <w:rFonts w:eastAsia="宋体"/>
        </w:rPr>
        <w:t>图 21 依据Ch1_2第34页重绘｜差分系统及反馈符号</w:t>
      </w:r>
    </w:p>
    <w:p>
      <w:r>
        <w:rPr>
          <w:rFonts w:eastAsia="宋体"/>
        </w:rPr>
        <w:t>读图：D延后一拍；反馈先延时再乘−a₁或−a₂，负号不能漏。</w:t>
      </w:r>
    </w:p>
    <w:p>
      <w:r>
        <w:rPr>
          <w:rFonts w:eastAsia="宋体"/>
        </w:rPr>
        <w:t xml:space="preserve">延时器 </w:t>
      </w:r>
      <m:oMath>
        <m:r>
          <w:rPr>
            <w:rFonts w:ascii="Cambria Math" w:hAnsi="Cambria Math" w:eastAsia="宋体" w:cs="Cambria Math"/>
            <w:sz w:val="25"/>
            <w:color w:val="28343E"/>
          </w:rPr>
          <m:t>D</m:t>
        </m:r>
      </m:oMath>
      <w:r>
        <w:rPr>
          <w:rFonts w:eastAsia="宋体"/>
        </w:rPr>
        <w:t xml:space="preserve"> 输出前一时刻的输入；串联两个得到前两时刻。反馈支路增益必须是 </w:t>
      </w:r>
      <m:oMath>
        <m:r>
          <w:rPr>
            <w:rFonts w:ascii="Cambria Math" w:hAnsi="Cambria Math" w:eastAsia="宋体" w:cs="Cambria Math"/>
            <w:sz w:val="25"/>
            <w:color w:val="28343E"/>
          </w:rPr>
          <m:t>−</m:t>
        </m:r>
        <m:sSub>
          <m:e>
            <m:r>
              <w:rPr>
                <w:rFonts w:ascii="Cambria Math" w:hAnsi="Cambria Math" w:eastAsia="宋体" w:cs="Cambria Math"/>
                <w:sz w:val="25"/>
                <w:color w:val="28343E"/>
              </w:rPr>
              <m:t>a</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a</m:t>
            </m:r>
          </m:e>
          <m:sub>
            <m:r>
              <w:rPr>
                <w:rFonts w:ascii="Cambria Math" w:hAnsi="Cambria Math" w:eastAsia="宋体" w:cs="Cambria Math"/>
                <w:sz w:val="25"/>
                <w:color w:val="28343E"/>
              </w:rPr>
              <m:t>2</m:t>
            </m:r>
          </m:sub>
        </m:sSub>
      </m:oMath>
      <w:r>
        <w:rPr>
          <w:rFonts w:eastAsia="宋体"/>
        </w:rPr>
        <w:t>。递推计算前还要给出过去输出和必要的输入历史，方程本身不唯一确定一条输出波形。</w:t>
      </w:r>
    </w:p>
    <w:p>
      <w:r>
        <w:rPr>
          <w:rFonts w:eastAsia="宋体"/>
        </w:rPr>
        <w:t>补充例题｜</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2</m:t>
            </m:r>
          </m:den>
        </m:f>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oMath>
      <w:r>
        <w:rPr>
          <w:rFonts w:eastAsia="宋体"/>
        </w:rPr>
        <w:t xml:space="preserve">，初始静止，输入只在零序号为一。先得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，再得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4</m:t>
        </m:r>
      </m:oMath>
      <w:r>
        <w:rPr>
          <w:rFonts w:eastAsia="宋体"/>
        </w:rPr>
        <w:t xml:space="preserve">，归纳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sSup>
          <m:e>
            <m:r>
              <w:rPr>
                <w:rFonts w:ascii="Cambria Math" w:hAnsi="Cambria Math" w:eastAsia="宋体" w:cs="Cambria Math"/>
                <w:sz w:val="25"/>
                <w:color w:val="28343E"/>
              </w:rPr>
              <m:t>)</m:t>
            </m:r>
          </m:e>
          <m:sup>
            <m:r>
              <w:rPr>
                <w:rFonts w:ascii="Cambria Math" w:hAnsi="Cambria Math" w:eastAsia="宋体" w:cs="Cambria Math"/>
                <w:sz w:val="25"/>
                <w:color w:val="28343E"/>
              </w:rPr>
              <m:t>n</m:t>
            </m:r>
          </m:sup>
        </m:sSup>
      </m:oMath>
      <w:r>
        <w:rPr>
          <w:rFonts w:eastAsia="宋体"/>
        </w:rPr>
        <w:t xml:space="preserve"> 对所有非负序号成立，负序号为零。</w:t>
      </w:r>
    </w:p>
    <w:p>
      <w:pPr>
        <w:pStyle w:val="3"/>
      </w:pPr>
      <w:bookmarkStart w:id="10" w:name="Topic10"/>
      <w:r>
        <w:rPr>
          <w:rFonts w:eastAsia="宋体"/>
        </w:rPr>
        <w:t>10 因果、记忆、稳定与可逆</w:t>
      </w:r>
      <w:bookmarkEnd w:id="10"/>
    </w:p>
    <w:p>
      <w:pPr>
        <w:pStyle w:val="Level"/>
      </w:pPr>
      <w:r>
        <w:rPr>
          <w:rFonts w:eastAsia="宋体"/>
        </w:rPr>
        <w:t>【必须掌握】 分别按定义检验，稳定须覆盖全部有界输入。</w:t>
      </w:r>
    </w:p>
    <w:p>
      <w:r>
        <w:rPr>
          <w:rFonts w:eastAsia="宋体"/>
        </w:rPr>
        <w:t>资料内容｜Ch1_2 第 35—40 页。每种性质都要单独判断，不能由线性推出稳定，或由时不变推出因果。</w:t>
      </w:r>
    </w:p>
    <w:p>
      <w:pPr>
        <w:pStyle w:val="4"/>
      </w:pPr>
      <w:r>
        <w:rPr>
          <w:rFonts w:eastAsia="宋体"/>
        </w:rPr>
        <w:t>因果性比较输入时刻</w:t>
      </w:r>
    </w:p>
    <w:p>
      <w:r>
        <w:rPr>
          <w:rFonts w:eastAsia="宋体"/>
        </w:rPr>
        <w:t xml:space="preserve">系统在某时刻的输出只依赖该时刻及过去输入，称为因果。严格说：若两个输入在 </w:t>
      </w:r>
      <m:oMath>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oMath>
      <w:r>
        <w:rPr>
          <w:rFonts w:eastAsia="宋体"/>
        </w:rPr>
        <w:t xml:space="preserve"> 完全相同，在相同初始状态下，它们在 </w:t>
      </w:r>
      <m:oMath>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oMath>
      <w:r>
        <w:rPr>
          <w:rFonts w:eastAsia="宋体"/>
        </w:rPr>
        <w:t xml:space="preserve"> 的输出也必须相同。</w:t>
      </w:r>
    </w:p>
    <w:p>
      <w:r>
        <w:rPr>
          <w:rFonts w:eastAsia="宋体"/>
        </w:rPr>
        <w:t>课件例题：</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 xml:space="preserve"> 只用现在和过去，因果；</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 xml:space="preserve"> 用未来，非因果。取两输入在当前及过去相同、未来两单位处不同，就可直接构造反例。</w:t>
      </w:r>
    </w:p>
    <w:p>
      <w:r>
        <w:rPr>
          <w:rFonts w:eastAsia="宋体"/>
        </w:rPr>
        <w:t xml:space="preserve">反转系统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在负时间需要未来输入，例如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 时需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oMath>
      <w:r>
        <w:rPr>
          <w:rFonts w:eastAsia="宋体"/>
        </w:rPr>
        <w:t>，所以全实轴定义下非因果。完整录音可离线倒放，不等于任意未知输入能实时反转。</w:t>
      </w:r>
    </w:p>
    <w:p>
      <w:r>
        <w:rPr>
          <w:rFonts w:eastAsia="宋体"/>
        </w:rPr>
        <w:t xml:space="preserve">无记忆系统又称即时系统，输出只依赖同一时刻的输入，例如 </w:t>
      </w:r>
      <m:oMath>
        <m:sSup>
          <m:e>
            <m:r>
              <w:rPr>
                <w:rFonts w:ascii="Cambria Math" w:hAnsi="Cambria Math" w:eastAsia="宋体" w:cs="Cambria Math"/>
                <w:sz w:val="25"/>
                <w:color w:val="28343E"/>
              </w:rPr>
              <m:t>x</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。延时、积分等需要别的时刻或状态，是有记忆系统。有记忆不必然非因果。</w:t>
      </w:r>
    </w:p>
    <w:p>
      <w:pPr>
        <w:pStyle w:val="4"/>
      </w:pPr>
      <w:r>
        <w:rPr>
          <w:rFonts w:eastAsia="宋体"/>
        </w:rPr>
        <w:t>BIBO 稳定是对全部有界输入的承诺</w:t>
      </w:r>
    </w:p>
    <w:p>
      <w:r>
        <w:rPr>
          <w:rFonts w:eastAsia="宋体"/>
        </w:rPr>
        <w:t xml:space="preserve">若每一个满足 </w:t>
      </w:r>
      <m:oMath>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B</m:t>
            </m:r>
          </m:e>
          <m:sub>
            <m:r>
              <w:rPr>
                <w:rFonts w:ascii="Cambria Math" w:hAnsi="Cambria Math" w:eastAsia="宋体" w:cs="Cambria Math"/>
                <w:sz w:val="25"/>
                <w:color w:val="28343E"/>
              </w:rPr>
              <m:t>x</m:t>
            </m:r>
          </m:sub>
        </m:sSub>
        <m:r>
          <w:rPr>
            <w:rFonts w:ascii="Cambria Math" w:hAnsi="Cambria Math" w:eastAsia="宋体" w:cs="Cambria Math"/>
            <w:sz w:val="25"/>
            <w:color w:val="28343E"/>
          </w:rPr>
          <m:t>&lt;</m:t>
        </m:r>
        <m:r>
          <w:rPr>
            <w:rFonts w:ascii="Cambria Math" w:hAnsi="Cambria Math" w:eastAsia="宋体" w:cs="Cambria Math"/>
            <w:sz w:val="25"/>
            <w:color w:val="28343E"/>
          </w:rPr>
          <m:t>∞</m:t>
        </m:r>
      </m:oMath>
      <w:r>
        <w:rPr>
          <w:rFonts w:eastAsia="宋体"/>
        </w:rPr>
        <w:t xml:space="preserve"> 的输入都得到某个有限界 </w:t>
      </w:r>
      <m:oMath>
        <m:r>
          <w:rPr>
            <w:rFonts w:ascii="Cambria Math" w:hAnsi="Cambria Math" w:eastAsia="宋体" w:cs="Cambria Math"/>
            <w:sz w:val="25"/>
            <w:color w:val="28343E"/>
          </w:rPr>
          <m:t>|</m:t>
        </m:r>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B</m:t>
            </m:r>
          </m:e>
          <m:sub>
            <m:r>
              <w:rPr>
                <w:rFonts w:ascii="Cambria Math" w:hAnsi="Cambria Math" w:eastAsia="宋体" w:cs="Cambria Math"/>
                <w:sz w:val="25"/>
                <w:color w:val="28343E"/>
              </w:rPr>
              <m:t>y</m:t>
            </m:r>
          </m:sub>
        </m:sSub>
      </m:oMath>
      <w:r>
        <w:rPr>
          <w:rFonts w:eastAsia="宋体"/>
        </w:rPr>
        <w:t>，称有界输入有界输出稳定。输出界可依赖输入界，但不能随时间无限增大。</w:t>
      </w:r>
    </w:p>
    <w:p>
      <w:r>
        <w:rPr>
          <w:rFonts w:eastAsia="宋体"/>
        </w:rPr>
        <w:t>课件例题一：</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。取有界输入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，输出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 xml:space="preserve"> 无界，因此不稳定。一个反例就足够否定稳定性。</w:t>
      </w:r>
    </w:p>
    <w:p>
      <w:r>
        <w:rPr>
          <w:rFonts w:eastAsia="宋体"/>
        </w:rPr>
        <w:t xml:space="preserve">课件例题二：实输入下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oMath>
      <w:r>
        <w:rPr>
          <w:rFonts w:eastAsia="宋体"/>
        </w:rPr>
        <w:t xml:space="preserve">。任意 </w:t>
      </w:r>
      <m:oMath>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oMath>
      <w:r>
        <w:rPr>
          <w:rFonts w:eastAsia="宋体"/>
        </w:rPr>
        <w:t xml:space="preserve"> 都有 </w:t>
      </w:r>
      <m:oMath>
        <m:r>
          <w:rPr>
            <w:rFonts w:ascii="Cambria Math" w:hAnsi="Cambria Math" w:eastAsia="宋体" w:cs="Cambria Math"/>
            <w:sz w:val="25"/>
            <w:color w:val="28343E"/>
          </w:rPr>
          <m:t>0</m:t>
        </m:r>
        <m:r>
          <w:rPr>
            <w:rFonts w:ascii="Cambria Math" w:hAnsi="Cambria Math" w:eastAsia="宋体" w:cs="Cambria Math"/>
            <w:sz w:val="25"/>
            <w:color w:val="28343E"/>
          </w:rPr>
          <m:t>&lt;</m:t>
        </m:r>
        <m:sSup>
          <m:e>
            <m:r>
              <w:rPr>
                <w:rFonts w:ascii="Cambria Math" w:hAnsi="Cambria Math" w:eastAsia="宋体" w:cs="Cambria Math"/>
                <w:sz w:val="25"/>
                <w:color w:val="28343E"/>
              </w:rPr>
              <m:t>e</m:t>
            </m:r>
          </m:e>
          <m:sup>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B</m:t>
            </m:r>
          </m:sup>
        </m:sSup>
      </m:oMath>
      <w:r>
        <w:rPr>
          <w:rFonts w:eastAsia="宋体"/>
        </w:rPr>
        <w:t>，所以稳定。函数增长快不等于系统不稳定，关键是每个有界输入集合能否给出有限输出界。</w:t>
      </w:r>
    </w:p>
    <w:p>
      <w:r>
        <w:rPr>
          <w:rFonts w:eastAsia="宋体"/>
        </w:rPr>
        <w:t>补充例题｜</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t</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τ</m:t>
        </m:r>
      </m:oMath>
      <w:r>
        <w:rPr>
          <w:rFonts w:eastAsia="宋体"/>
        </w:rPr>
        <w:t xml:space="preserve"> 在无界时间轴上不稳定，取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 得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。有限观察窗上看起来有限不能证明 BIBO 稳定。</w:t>
      </w:r>
    </w:p>
    <w:p>
      <w:pPr>
        <w:pStyle w:val="4"/>
      </w:pPr>
      <w:r>
        <w:rPr>
          <w:rFonts w:eastAsia="宋体"/>
        </w:rPr>
        <w:t>可逆性检查是否丢失信息</w:t>
      </w:r>
    </w:p>
    <w:p>
      <w:r>
        <w:rPr>
          <w:rFonts w:eastAsia="宋体"/>
        </w:rPr>
        <w:t>可逆系统要求不同允许输入给不同输出，即映射单射。</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x</m:t>
        </m:r>
      </m:oMath>
      <w:r>
        <w:rPr>
          <w:rFonts w:eastAsia="宋体"/>
        </w:rPr>
        <w:t xml:space="preserve"> 的恢复公式是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；逆系统以原输出作为输入，不能混淆箭头前后的变量。</w:t>
      </w:r>
    </w:p>
    <w:p>
      <m:oMath>
        <m:r>
          <w:rPr>
            <w:rFonts w:ascii="Cambria Math" w:hAnsi="Cambria Math" w:eastAsia="宋体" w:cs="Cambria Math"/>
            <w:sz w:val="25"/>
            <w:color w:val="28343E"/>
          </w:rPr>
          <m:t>y</m:t>
        </m:r>
        <m:r>
          <w:rPr>
            <w:rFonts w:ascii="Cambria Math" w:hAnsi="Cambria Math" w:eastAsia="宋体" w:cs="Cambria Math"/>
            <w:sz w:val="25"/>
            <w:color w:val="28343E"/>
          </w:rPr>
          <m:t>=</m:t>
        </m:r>
        <m:sSup>
          <m:e>
            <m:r>
              <w:rPr>
                <w:rFonts w:ascii="Cambria Math" w:hAnsi="Cambria Math" w:eastAsia="宋体" w:cs="Cambria Math"/>
                <w:sz w:val="25"/>
                <w:color w:val="28343E"/>
              </w:rPr>
              <m:t>x</m:t>
            </m:r>
          </m:e>
          <m:sup>
            <m:r>
              <w:rPr>
                <w:rFonts w:ascii="Cambria Math" w:hAnsi="Cambria Math" w:eastAsia="宋体" w:cs="Cambria Math"/>
                <w:sz w:val="25"/>
                <w:color w:val="28343E"/>
              </w:rPr>
              <m:t>2</m:t>
            </m:r>
          </m:sup>
        </m:sSup>
      </m:oMath>
      <w:r>
        <w:rPr>
          <w:rFonts w:eastAsia="宋体"/>
        </w:rPr>
        <w:t xml:space="preserve"> 对全体实输入不可逆，因为 </w:t>
      </w:r>
      <m:oMath>
        <m:r>
          <w:rPr>
            <w:rFonts w:ascii="Cambria Math" w:hAnsi="Cambria Math" w:eastAsia="宋体" w:cs="Cambria Math"/>
            <w:sz w:val="25"/>
            <w:color w:val="28343E"/>
          </w:rPr>
          <m:t>x</m:t>
        </m:r>
      </m:oMath>
      <w:r>
        <w:rPr>
          <w:rFonts w:eastAsia="宋体"/>
        </w:rPr>
        <w:t xml:space="preserve"> 和 </w:t>
      </w:r>
      <m:oMath>
        <m:r>
          <w:rPr>
            <w:rFonts w:ascii="Cambria Math" w:hAnsi="Cambria Math" w:eastAsia="宋体" w:cs="Cambria Math"/>
            <w:sz w:val="25"/>
            <w:color w:val="28343E"/>
          </w:rPr>
          <m:t>−</m:t>
        </m:r>
        <m:r>
          <w:rPr>
            <w:rFonts w:ascii="Cambria Math" w:hAnsi="Cambria Math" w:eastAsia="宋体" w:cs="Cambria Math"/>
            <w:sz w:val="25"/>
            <w:color w:val="28343E"/>
          </w:rPr>
          <m:t>x</m:t>
        </m:r>
      </m:oMath>
      <w:r>
        <w:rPr>
          <w:rFonts w:eastAsia="宋体"/>
        </w:rPr>
        <w:t xml:space="preserve"> 给相同输出；若预先限制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，则可用 </w:t>
      </w:r>
      <m:oMath>
        <m:r>
          <w:rPr>
            <w:rFonts w:ascii="Cambria Math" w:hAnsi="Cambria Math" w:eastAsia="宋体" w:cs="Cambria Math"/>
            <w:sz w:val="25"/>
            <w:color w:val="28343E"/>
          </w:rPr>
          <m:t>x</m:t>
        </m:r>
        <m:r>
          <w:rPr>
            <w:rFonts w:ascii="Cambria Math" w:hAnsi="Cambria Math" w:eastAsia="宋体" w:cs="Cambria Math"/>
            <w:sz w:val="25"/>
            <w:color w:val="28343E"/>
          </w:rPr>
          <m:t>=</m:t>
        </m:r>
        <m:rad>
          <m:radPr>
            <m:degHide m:val="1"/>
          </m:radPr>
          <m:deg/>
          <m:e>
            <m:r>
              <w:rPr>
                <w:rFonts w:ascii="Cambria Math" w:hAnsi="Cambria Math" w:eastAsia="宋体" w:cs="Cambria Math"/>
                <w:sz w:val="25"/>
                <w:color w:val="28343E"/>
              </w:rPr>
              <m:t>y</m:t>
            </m:r>
          </m:e>
        </m:rad>
      </m:oMath>
      <w:r>
        <w:rPr>
          <w:rFonts w:eastAsia="宋体"/>
        </w:rPr>
        <w:t xml:space="preserve"> 恢复。因此必须说明允许的输入范围。可逆不代表逆系统也因果或稳定。</w:t>
      </w:r>
    </w:p>
    <w:p>
      <w:r>
        <w:rPr>
          <w:rFonts w:eastAsia="宋体"/>
        </w:rPr>
        <w:t>课件还按连续与离散、集总与分布参数分类。集总模型常用常微分方程，分布模型可能需偏微分方程；这是建模层面的分类，不替代上述输入输出检验。</w:t>
      </w:r>
    </w:p>
    <w:p>
      <w:pPr>
        <w:pStyle w:val="3"/>
      </w:pPr>
      <w:bookmarkStart w:id="11" w:name="Topic11"/>
      <w:r>
        <w:rPr>
          <w:rFonts w:eastAsia="宋体"/>
        </w:rPr>
        <w:t>11 线性与初始状态</w:t>
      </w:r>
      <w:bookmarkEnd w:id="11"/>
    </w:p>
    <w:p>
      <w:pPr>
        <w:pStyle w:val="Level"/>
      </w:pPr>
      <w:r>
        <w:rPr>
          <w:rFonts w:eastAsia="宋体"/>
        </w:rPr>
        <w:t>【必须掌握】 按两路叠加检验，分清全响应与零状态映射。</w:t>
      </w:r>
    </w:p>
    <w:p>
      <w:pPr>
        <w:keepNext/>
      </w:pPr>
      <w:r>
        <w:rPr>
          <w:rFonts w:eastAsia="宋体"/>
        </w:rPr>
        <w:t>资料内容｜Ch1_2 第 41—45 页。线性要求先组合输入再经过系统，与分别经过系统再按相同系数组合结果完全一致。</w:t>
      </w:r>
    </w:p>
    <w:p>
      <w:pPr>
        <w:spacing w:line="288" w:lineRule="auto"/>
        <w:jc w:val="center"/>
      </w:pPr>
      <m:oMathPara>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a</m:t>
          </m:r>
          <m:sSub>
            <m:e>
              <m:r>
                <w:rPr>
                  <w:rFonts w:ascii="Cambria Math" w:hAnsi="Cambria Math" w:eastAsia="宋体" w:cs="Cambria Math"/>
                  <w:sz w:val="25"/>
                  <w:color w:val="28343E"/>
                </w:rPr>
                <m:t>x</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r>
            <w:rPr>
              <w:rFonts w:ascii="Cambria Math" w:hAnsi="Cambria Math" w:eastAsia="宋体" w:cs="Cambria Math"/>
              <w:sz w:val="25"/>
              <w:color w:val="28343E"/>
            </w:rPr>
            <m:t>b</m:t>
          </m:r>
          <m:sSub>
            <m:e>
              <m:r>
                <w:rPr>
                  <w:rFonts w:ascii="Cambria Math" w:hAnsi="Cambria Math" w:eastAsia="宋体" w:cs="Cambria Math"/>
                  <w:sz w:val="25"/>
                  <w:color w:val="28343E"/>
                </w:rPr>
                <m:t>x</m:t>
              </m:r>
            </m:e>
            <m:sub>
              <m:r>
                <w:rPr>
                  <w:rFonts w:ascii="Cambria Math" w:hAnsi="Cambria Math" w:eastAsia="宋体" w:cs="Cambria Math"/>
                  <w:sz w:val="25"/>
                  <w:color w:val="28343E"/>
                </w:rPr>
                <m:t>2</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sSub>
            <m:e>
              <m:r>
                <w:rPr>
                  <w:rFonts w:ascii="Cambria Math" w:hAnsi="Cambria Math" w:eastAsia="宋体" w:cs="Cambria Math"/>
                  <w:sz w:val="25"/>
                  <w:color w:val="28343E"/>
                </w:rPr>
                <m:t>x</m:t>
              </m:r>
            </m:e>
            <m:sub>
              <m:r>
                <w:rPr>
                  <w:rFonts w:ascii="Cambria Math" w:hAnsi="Cambria Math" w:eastAsia="宋体" w:cs="Cambria Math"/>
                  <w:sz w:val="25"/>
                  <w:color w:val="28343E"/>
                </w:rPr>
                <m:t>2</m:t>
              </m:r>
            </m:sub>
          </m:sSub>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这个条件必须对任意允许输入和任意标量成立；实信号一般取实标量，复线性则要求复标量。令输入为零可得零输出，所以零输入零输出是必要条件，但不是充分条件。</w:t>
      </w:r>
    </w:p>
    <w:p>
      <w:pPr>
        <w:keepNext/>
        <w:spacing w:after="60"/>
        <w:jc w:val="center"/>
      </w:pPr>
      <w:r>
        <w:rPr>
          <w:rFonts w:eastAsia="宋体"/>
        </w:rPr>
        <w:drawing>
          <wp:inline xmlns:a="http://schemas.openxmlformats.org/drawingml/2006/main" xmlns:pic="http://schemas.openxmlformats.org/drawingml/2006/picture">
            <wp:extent cx="6120000" cy="2923679"/>
            <wp:docPr id="22" name="Picture 22" descr="图 22 教师原图高质量重导出｜Ch1_2第42页 两条线性检验路线"/>
            <wp:cNvGraphicFramePr>
              <a:graphicFrameLocks noChangeAspect="1"/>
            </wp:cNvGraphicFramePr>
            <a:graphic>
              <a:graphicData uri="http://schemas.openxmlformats.org/drawingml/2006/picture">
                <pic:pic>
                  <pic:nvPicPr>
                    <pic:cNvPr id="0" name="linearity.png"/>
                    <pic:cNvPicPr/>
                  </pic:nvPicPr>
                  <pic:blipFill>
                    <a:blip r:embed="rId86"/>
                    <a:stretch>
                      <a:fillRect/>
                    </a:stretch>
                  </pic:blipFill>
                  <pic:spPr>
                    <a:xfrm>
                      <a:off x="0" y="0"/>
                      <a:ext cx="6120000" cy="2923679"/>
                    </a:xfrm>
                    <a:prstGeom prst="rect"/>
                  </pic:spPr>
                </pic:pic>
              </a:graphicData>
            </a:graphic>
          </wp:inline>
        </w:drawing>
      </w:r>
    </w:p>
    <w:p>
      <w:pPr>
        <w:pStyle w:val="15"/>
        <w:keepNext/>
        <w:jc w:val="center"/>
      </w:pPr>
      <w:r>
        <w:rPr>
          <w:rFonts w:eastAsia="宋体"/>
        </w:rPr>
        <w:t>图 22 教师原图高质量重导出｜Ch1_2第42页 两条线性检验路线</w:t>
      </w:r>
    </w:p>
    <w:p>
      <w:r>
        <w:rPr>
          <w:rFonts w:eastAsia="宋体"/>
        </w:rPr>
        <w:t>读图：上路先按系数组合输入再经过H；下路先分别经过H再按相同系数组合。对任意输入与系数两路均相同，才满足线性。</w:t>
      </w:r>
    </w:p>
    <w:p>
      <w:pPr>
        <w:pStyle w:val="4"/>
      </w:pPr>
      <w:r>
        <w:rPr>
          <w:rFonts w:eastAsia="宋体"/>
        </w:rPr>
        <w:t>课件例题 乘时间仍可以线性</w:t>
      </w:r>
    </w:p>
    <w:p>
      <w:pPr>
        <w:keepNext/>
      </w:pPr>
      <w:r>
        <w:rPr>
          <w:rFonts w:eastAsia="宋体"/>
        </w:rPr>
        <w:t xml:space="preserve">系统 </w:t>
      </w:r>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。把组合输入直接代入：</w:t>
      </w:r>
    </w:p>
    <w:p>
      <w:pPr>
        <w:spacing w:line="288" w:lineRule="auto"/>
        <w:jc w:val="center"/>
      </w:pPr>
      <m:oMathPara>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a</m:t>
          </m:r>
          <m:sSub>
            <m:e>
              <m:r>
                <w:rPr>
                  <w:rFonts w:ascii="Cambria Math" w:hAnsi="Cambria Math" w:eastAsia="宋体" w:cs="Cambria Math"/>
                  <w:sz w:val="25"/>
                  <w:color w:val="28343E"/>
                </w:rPr>
                <m:t>x</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r>
            <w:rPr>
              <w:rFonts w:ascii="Cambria Math" w:hAnsi="Cambria Math" w:eastAsia="宋体" w:cs="Cambria Math"/>
              <w:sz w:val="25"/>
              <w:color w:val="28343E"/>
            </w:rPr>
            <m:t>b</m:t>
          </m:r>
          <m:sSub>
            <m:e>
              <m:r>
                <w:rPr>
                  <w:rFonts w:ascii="Cambria Math" w:hAnsi="Cambria Math" w:eastAsia="宋体" w:cs="Cambria Math"/>
                  <w:sz w:val="25"/>
                  <w:color w:val="28343E"/>
                </w:rPr>
                <m:t>x</m:t>
              </m:r>
            </m:e>
            <m:sub>
              <m:r>
                <w:rPr>
                  <w:rFonts w:ascii="Cambria Math" w:hAnsi="Cambria Math" w:eastAsia="宋体" w:cs="Cambria Math"/>
                  <w:sz w:val="25"/>
                  <w:color w:val="28343E"/>
                </w:rPr>
                <m:t>2</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a</m:t>
          </m:r>
          <m:sSub>
            <m:e>
              <m:r>
                <w:rPr>
                  <w:rFonts w:ascii="Cambria Math" w:hAnsi="Cambria Math" w:eastAsia="宋体" w:cs="Cambria Math"/>
                  <w:sz w:val="25"/>
                  <w:color w:val="28343E"/>
                </w:rPr>
                <m:t>x</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sSub>
            <m:e>
              <m:r>
                <w:rPr>
                  <w:rFonts w:ascii="Cambria Math" w:hAnsi="Cambria Math" w:eastAsia="宋体" w:cs="Cambria Math"/>
                  <w:sz w:val="25"/>
                  <w:color w:val="28343E"/>
                </w:rPr>
                <m:t>x</m:t>
              </m:r>
            </m:e>
            <m:sub>
              <m:r>
                <w:rPr>
                  <w:rFonts w:ascii="Cambria Math" w:hAnsi="Cambria Math" w:eastAsia="宋体" w:cs="Cambria Math"/>
                  <w:sz w:val="25"/>
                  <w:color w:val="28343E"/>
                </w:rPr>
                <m:t>2</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Sub>
            <m:e>
              <m:r>
                <w:rPr>
                  <w:rFonts w:ascii="Cambria Math" w:hAnsi="Cambria Math" w:eastAsia="宋体" w:cs="Cambria Math"/>
                  <w:sz w:val="25"/>
                  <w:color w:val="28343E"/>
                </w:rPr>
                <m:t>x</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t</m:t>
          </m:r>
          <m:sSub>
            <m:e>
              <m:r>
                <w:rPr>
                  <w:rFonts w:ascii="Cambria Math" w:hAnsi="Cambria Math" w:eastAsia="宋体" w:cs="Cambria Math"/>
                  <w:sz w:val="25"/>
                  <w:color w:val="28343E"/>
                </w:rPr>
                <m:t>x</m:t>
              </m:r>
            </m:e>
            <m:sub>
              <m:r>
                <w:rPr>
                  <w:rFonts w:ascii="Cambria Math" w:hAnsi="Cambria Math" w:eastAsia="宋体" w:cs="Cambria Math"/>
                  <w:sz w:val="25"/>
                  <w:color w:val="28343E"/>
                </w:rPr>
                <m:t>2</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这等于 </w:t>
      </w:r>
      <m:oMath>
        <m:r>
          <w:rPr>
            <w:rFonts w:ascii="Cambria Math" w:hAnsi="Cambria Math" w:eastAsia="宋体" w:cs="Cambria Math"/>
            <w:sz w:val="25"/>
            <w:color w:val="28343E"/>
          </w:rPr>
          <m:t>a</m:t>
        </m:r>
        <m:sSub>
          <m:e>
            <m:r>
              <w:rPr>
                <w:rFonts w:ascii="Cambria Math" w:hAnsi="Cambria Math" w:eastAsia="宋体" w:cs="Cambria Math"/>
                <w:sz w:val="25"/>
                <w:color w:val="28343E"/>
              </w:rPr>
              <m:t>y</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sSub>
          <m:e>
            <m:r>
              <w:rPr>
                <w:rFonts w:ascii="Cambria Math" w:hAnsi="Cambria Math" w:eastAsia="宋体" w:cs="Cambria Math"/>
                <w:sz w:val="25"/>
                <w:color w:val="28343E"/>
              </w:rPr>
              <m:t>y</m:t>
            </m:r>
          </m:e>
          <m:sub>
            <m:r>
              <w:rPr>
                <w:rFonts w:ascii="Cambria Math" w:hAnsi="Cambria Math" w:eastAsia="宋体" w:cs="Cambria Math"/>
                <w:sz w:val="25"/>
                <w:color w:val="28343E"/>
              </w:rPr>
              <m:t>2</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，所以线性。式子含时间并不破坏线性，因为线性针对输入函数而非时间变量。</w:t>
      </w:r>
    </w:p>
    <w:p>
      <w:r>
        <w:rPr>
          <w:rFonts w:eastAsia="宋体"/>
        </w:rPr>
        <w:t xml:space="preserve">系统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3</m:t>
        </m:r>
      </m:oMath>
      <w:r>
        <w:rPr>
          <w:rFonts w:eastAsia="宋体"/>
        </w:rPr>
        <w:t xml:space="preserve"> 非线性，取零输入得到常数三，已违反必要条件。补充反例 </w:t>
      </w:r>
      <m:oMath>
        <m:r>
          <w:rPr>
            <w:rFonts w:ascii="Cambria Math" w:hAnsi="Cambria Math" w:eastAsia="宋体" w:cs="Cambria Math"/>
            <w:sz w:val="25"/>
            <w:color w:val="28343E"/>
          </w:rPr>
          <m:t>y</m:t>
        </m:r>
        <m:r>
          <w:rPr>
            <w:rFonts w:ascii="Cambria Math" w:hAnsi="Cambria Math" w:eastAsia="宋体" w:cs="Cambria Math"/>
            <w:sz w:val="25"/>
            <w:color w:val="28343E"/>
          </w:rPr>
          <m:t>=</m:t>
        </m:r>
        <m:sSup>
          <m:e>
            <m:r>
              <w:rPr>
                <w:rFonts w:ascii="Cambria Math" w:hAnsi="Cambria Math" w:eastAsia="宋体" w:cs="Cambria Math"/>
                <w:sz w:val="25"/>
                <w:color w:val="28343E"/>
              </w:rPr>
              <m:t>x</m:t>
            </m:r>
          </m:e>
          <m:sup>
            <m:r>
              <w:rPr>
                <w:rFonts w:ascii="Cambria Math" w:hAnsi="Cambria Math" w:eastAsia="宋体" w:cs="Cambria Math"/>
                <w:sz w:val="25"/>
                <w:color w:val="28343E"/>
              </w:rPr>
              <m:t>2</m:t>
            </m:r>
          </m:sup>
        </m:sSup>
      </m:oMath>
      <w:r>
        <w:rPr>
          <w:rFonts w:eastAsia="宋体"/>
        </w:rPr>
        <w:t xml:space="preserve"> 虽满足零输入零输出，仍有 </w:t>
      </w:r>
      <m:oMath>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x</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4</m:t>
        </m:r>
        <m:sSup>
          <m:e>
            <m:r>
              <w:rPr>
                <w:rFonts w:ascii="Cambria Math" w:hAnsi="Cambria Math" w:eastAsia="宋体" w:cs="Cambria Math"/>
                <w:sz w:val="25"/>
                <w:color w:val="28343E"/>
              </w:rPr>
              <m:t>x</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2</m:t>
        </m:r>
        <m:sSup>
          <m:e>
            <m:r>
              <w:rPr>
                <w:rFonts w:ascii="Cambria Math" w:hAnsi="Cambria Math" w:eastAsia="宋体" w:cs="Cambria Math"/>
                <w:sz w:val="25"/>
                <w:color w:val="28343E"/>
              </w:rPr>
              <m:t>x</m:t>
            </m:r>
          </m:e>
          <m:sup>
            <m:r>
              <w:rPr>
                <w:rFonts w:ascii="Cambria Math" w:hAnsi="Cambria Math" w:eastAsia="宋体" w:cs="Cambria Math"/>
                <w:sz w:val="25"/>
                <w:color w:val="28343E"/>
              </w:rPr>
              <m:t>2</m:t>
            </m:r>
          </m:sup>
        </m:sSup>
      </m:oMath>
      <w:r>
        <w:rPr>
          <w:rFonts w:eastAsia="宋体"/>
        </w:rPr>
        <w:t>，所以不是线性。</w:t>
      </w:r>
    </w:p>
    <w:p>
      <w:pPr>
        <w:pStyle w:val="4"/>
      </w:pPr>
      <w:r>
        <w:rPr>
          <w:rFonts w:eastAsia="宋体"/>
        </w:rPr>
        <w:t>为什么课件强调零状态响应</w:t>
      </w:r>
    </w:p>
    <w:p>
      <w:pPr>
        <w:keepNext/>
      </w:pPr>
      <w:r>
        <w:rPr>
          <w:rFonts w:eastAsia="宋体"/>
        </w:rPr>
        <w:t>对线性动态方程，总响应可分为：零输入响应来自初始储能；零状态响应来自外部输入并取零初始状态。记为</w:t>
      </w:r>
    </w:p>
    <w:p>
      <w:pPr>
        <w:spacing w:line="288" w:lineRule="auto"/>
        <w:jc w:val="center"/>
      </w:pPr>
      <m:oMathPara>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y</m:t>
              </m:r>
            </m:e>
            <m:sub>
              <m:r>
                <w:rPr>
                  <w:rFonts w:ascii="Cambria Math" w:hAnsi="Cambria Math" w:eastAsia="宋体" w:cs="Cambria Math"/>
                  <w:sz w:val="25"/>
                  <w:color w:val="28343E"/>
                </w:rPr>
                <m:t>z</m:t>
              </m:r>
              <m:r>
                <w:rPr>
                  <w:rFonts w:ascii="Cambria Math" w:hAnsi="Cambria Math" w:eastAsia="宋体" w:cs="Cambria Math"/>
                  <w:sz w:val="25"/>
                  <w:color w:val="28343E"/>
                </w:rPr>
                <m:t>i</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y</m:t>
              </m:r>
            </m:e>
            <m:sub>
              <m:r>
                <w:rPr>
                  <w:rFonts w:ascii="Cambria Math" w:hAnsi="Cambria Math" w:eastAsia="宋体" w:cs="Cambria Math"/>
                  <w:sz w:val="25"/>
                  <w:color w:val="28343E"/>
                </w:rPr>
                <m:t>z</m:t>
              </m:r>
              <m:r>
                <w:rPr>
                  <w:rFonts w:ascii="Cambria Math" w:hAnsi="Cambria Math" w:eastAsia="宋体" w:cs="Cambria Math"/>
                  <w:sz w:val="25"/>
                  <w:color w:val="28343E"/>
                </w:rPr>
                <m:t>s</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补充例题｜</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x</m:t>
        </m:r>
      </m:oMath>
      <w:r>
        <w:rPr>
          <w:rFonts w:eastAsia="宋体"/>
        </w:rPr>
        <w:t xml:space="preserve">，给定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c</m:t>
        </m:r>
      </m:oMath>
      <w:r>
        <w:rPr>
          <w:rFonts w:eastAsia="宋体"/>
        </w:rPr>
        <w:t xml:space="preserve">，在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，乘积分因子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a</m:t>
            </m:r>
            <m:r>
              <w:rPr>
                <w:rFonts w:ascii="Cambria Math" w:hAnsi="Cambria Math" w:eastAsia="宋体" w:cs="Cambria Math"/>
                <w:sz w:val="25"/>
                <w:color w:val="28343E"/>
              </w:rPr>
              <m:t>t</m:t>
            </m:r>
          </m:sup>
        </m:sSup>
      </m:oMath>
      <w:r>
        <w:rPr>
          <w:rFonts w:eastAsia="宋体"/>
        </w:rPr>
        <w:t xml:space="preserve"> 得 </w:t>
      </w:r>
      <m:oMath>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x</m:t>
        </m:r>
      </m:oMath>
      <w:r>
        <w:rPr>
          <w:rFonts w:eastAsia="宋体"/>
        </w:rPr>
        <w:t xml:space="preserve">。两端从零积到 </w:t>
      </w:r>
      <m:oMath>
        <m:r>
          <w:rPr>
            <w:rFonts w:ascii="Cambria Math" w:hAnsi="Cambria Math" w:eastAsia="宋体" w:cs="Cambria Math"/>
            <w:sz w:val="25"/>
            <w:color w:val="28343E"/>
          </w:rPr>
          <m:t>t</m:t>
        </m:r>
      </m:oMath>
      <w:r>
        <w:rPr>
          <w:rFonts w:eastAsia="宋体"/>
        </w:rPr>
        <w:t xml:space="preserve">，再除以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a</m:t>
            </m:r>
            <m:r>
              <w:rPr>
                <w:rFonts w:ascii="Cambria Math" w:hAnsi="Cambria Math" w:eastAsia="宋体" w:cs="Cambria Math"/>
                <w:sz w:val="25"/>
                <w:color w:val="28343E"/>
              </w:rPr>
              <m:t>t</m:t>
            </m:r>
          </m:sup>
        </m:sSup>
      </m:oMath>
      <w:r>
        <w:rPr>
          <w:rFonts w:eastAsia="宋体"/>
        </w:rPr>
        <w:t>，得</w:t>
      </w:r>
    </w:p>
    <w:p>
      <w:pPr>
        <w:spacing w:line="288" w:lineRule="auto"/>
        <w:jc w:val="center"/>
      </w:pPr>
      <m:oMathPara>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c</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t</m:t>
              </m:r>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sup>
          </m:sSup>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τ</m:t>
          </m:r>
          <m:r>
            <w:rPr>
              <w:rFonts w:ascii="Cambria Math" w:hAnsi="Cambria Math" w:eastAsia="宋体" w:cs="Cambria Math"/>
              <w:sz w:val="25"/>
              <w:color w:val="28343E"/>
            </w:rPr>
            <m:t>.</m:t>
          </m:r>
        </m:oMath>
      </m:oMathPara>
    </w:p>
    <w:p>
      <w:r>
        <w:rPr>
          <w:rFonts w:eastAsia="宋体"/>
        </w:rPr>
        <w:t xml:space="preserve">第一项是零输入响应，第二项是零状态响应。固定 </w:t>
      </w:r>
      <m:oMath>
        <m:r>
          <w:rPr>
            <w:rFonts w:ascii="Cambria Math" w:hAnsi="Cambria Math" w:eastAsia="宋体" w:cs="Cambria Math"/>
            <w:sz w:val="25"/>
            <w:color w:val="28343E"/>
          </w:rPr>
          <m:t>c</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时，只把输入当自变量的映射含固定偏置项，因此不满足严格输入输出线性；零状态映射则线性。若把初始状态也作为独立输入一并缩放，完整模型又可按联合变量讨论线性。</w:t>
      </w:r>
    </w:p>
    <w:p>
      <w:pPr>
        <w:pStyle w:val="Callout"/>
        <w:pBdr>
          <w:left w:val="single" w:sz="12" w:space="8" w:color="B98E70"/>
        </w:pBdr>
        <w:ind w:left="125" w:right="68"/>
      </w:pPr>
      <w:r>
        <w:rPr>
          <w:rFonts w:eastAsia="宋体"/>
          <w:b/>
        </w:rPr>
        <w:t>易错提醒｜求总响应时不能丢初始条件；验证叠加时也不能把同一份初始储能重复叠加。</w:t>
      </w:r>
    </w:p>
    <w:p>
      <w:pPr>
        <w:pStyle w:val="3"/>
      </w:pPr>
      <w:bookmarkStart w:id="12" w:name="Topic12"/>
      <w:r>
        <w:rPr>
          <w:rFonts w:eastAsia="宋体"/>
        </w:rPr>
        <w:t>12 时不变性的两条路线</w:t>
      </w:r>
      <w:bookmarkEnd w:id="12"/>
    </w:p>
    <w:p>
      <w:pPr>
        <w:pStyle w:val="Level"/>
      </w:pPr>
      <w:r>
        <w:rPr>
          <w:rFonts w:eastAsia="宋体"/>
        </w:rPr>
        <w:t>【必须掌握】 先移输入与先移输出分别计算，保留启动条件。</w:t>
      </w:r>
    </w:p>
    <w:p>
      <w:r>
        <w:rPr>
          <w:rFonts w:eastAsia="宋体"/>
        </w:rPr>
        <w:t>资料内容｜Ch1_2 第 46—49 页。时不变是“同一输入换个开始时刻，输出也仅相应平移”，不是“输出不随时间变”。</w:t>
      </w:r>
    </w:p>
    <w:p>
      <w:pPr>
        <w:keepNext/>
      </w:pPr>
      <w:r>
        <w:rPr>
          <w:rFonts w:eastAsia="宋体"/>
        </w:rPr>
        <w:t xml:space="preserve">对任意时移 </w:t>
      </w:r>
      <m:oMath>
        <m:r>
          <w:rPr>
            <w:rFonts w:ascii="Cambria Math" w:hAnsi="Cambria Math" w:eastAsia="宋体" w:cs="Cambria Math"/>
            <w:sz w:val="25"/>
            <w:color w:val="28343E"/>
          </w:rPr>
          <m:t>τ</m:t>
        </m:r>
      </m:oMath>
      <w:r>
        <w:rPr>
          <w:rFonts w:eastAsia="宋体"/>
        </w:rPr>
        <w:t xml:space="preserve">，先定义原输出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，再分别计算</w:t>
      </w:r>
    </w:p>
    <w:p>
      <w:pPr>
        <w:spacing w:line="288" w:lineRule="auto"/>
        <w:jc w:val="center"/>
      </w:pPr>
      <m:oMathPara>
        <m:oMath>
          <m:sSub>
            <m:e>
              <m:r>
                <w:rPr>
                  <w:rFonts w:ascii="Cambria Math" w:hAnsi="Cambria Math" w:eastAsia="宋体" w:cs="Cambria Math"/>
                  <w:sz w:val="25"/>
                  <w:color w:val="28343E"/>
                </w:rPr>
                <m:t>y</m:t>
              </m:r>
            </m:e>
            <m:sub>
              <m:r>
                <w:rPr>
                  <w:rFonts w:ascii="Cambria Math" w:hAnsi="Cambria Math" w:eastAsia="宋体" w:cs="Cambria Math"/>
                  <w:sz w:val="25"/>
                  <w:color w:val="28343E"/>
                </w:rPr>
                <m:t>A</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y</m:t>
              </m:r>
            </m:e>
            <m:sub>
              <m:r>
                <w:rPr>
                  <w:rFonts w:ascii="Cambria Math" w:hAnsi="Cambria Math" w:eastAsia="宋体" w:cs="Cambria Math"/>
                  <w:sz w:val="25"/>
                  <w:color w:val="28343E"/>
                </w:rPr>
                <m:t>B</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两式必须对所有输入、时间和允许时移相等。路线 A 只替换输入的自变量，系统自身的时间系数保留；路线 B 则把已经得到的整个输出式中的时间都换掉。</w:t>
      </w:r>
    </w:p>
    <w:p>
      <w:pPr>
        <w:keepNext/>
        <w:spacing w:after="60"/>
        <w:jc w:val="center"/>
      </w:pPr>
      <w:r>
        <w:rPr>
          <w:rFonts w:eastAsia="宋体"/>
        </w:rPr>
        <w:drawing>
          <wp:inline xmlns:a="http://schemas.openxmlformats.org/drawingml/2006/main" xmlns:pic="http://schemas.openxmlformats.org/drawingml/2006/picture">
            <wp:extent cx="6120000" cy="2142000"/>
            <wp:docPr id="23" name="Picture 23" descr="图 23 依据Ch1_2第46—49页重绘｜时不变检验的两条路线"/>
            <wp:cNvGraphicFramePr>
              <a:graphicFrameLocks noChangeAspect="1"/>
            </wp:cNvGraphicFramePr>
            <a:graphic>
              <a:graphicData uri="http://schemas.openxmlformats.org/drawingml/2006/picture">
                <pic:pic>
                  <pic:nvPicPr>
                    <pic:cNvPr id="0" name="ti.png"/>
                    <pic:cNvPicPr/>
                  </pic:nvPicPr>
                  <pic:blipFill>
                    <a:blip r:embed="rId87"/>
                    <a:stretch>
                      <a:fillRect/>
                    </a:stretch>
                  </pic:blipFill>
                  <pic:spPr>
                    <a:xfrm>
                      <a:off x="0" y="0"/>
                      <a:ext cx="6120000" cy="2142000"/>
                    </a:xfrm>
                    <a:prstGeom prst="rect"/>
                  </pic:spPr>
                </pic:pic>
              </a:graphicData>
            </a:graphic>
          </wp:inline>
        </w:drawing>
      </w:r>
    </w:p>
    <w:p>
      <w:pPr>
        <w:pStyle w:val="15"/>
        <w:keepNext/>
        <w:jc w:val="center"/>
      </w:pPr>
      <w:r>
        <w:rPr>
          <w:rFonts w:eastAsia="宋体"/>
        </w:rPr>
        <w:t>图 23 依据Ch1_2第46—49页重绘｜时不变检验的两条路线</w:t>
      </w:r>
    </w:p>
    <w:p>
      <w:r>
        <w:rPr>
          <w:rFonts w:eastAsia="宋体"/>
        </w:rPr>
        <w:t>读图：上路只移动输入后经过原系统；下路将原输出整体移动，比较全部输出。</w:t>
      </w:r>
    </w:p>
    <w:p>
      <w:pPr>
        <w:pStyle w:val="4"/>
      </w:pPr>
      <w:r>
        <w:rPr>
          <w:rFonts w:eastAsia="宋体"/>
        </w:rPr>
        <w:t>课件例题逐项检验</w:t>
      </w:r>
    </w:p>
    <w:p>
      <w:r>
        <w:rPr>
          <w:rFonts w:eastAsia="宋体"/>
        </w:rPr>
        <w:t xml:space="preserve">对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，两条路线给出 </w:t>
      </w:r>
      <m:oMath>
        <m:sSub>
          <m:e>
            <m:r>
              <w:rPr>
                <w:rFonts w:ascii="Cambria Math" w:hAnsi="Cambria Math" w:eastAsia="宋体" w:cs="Cambria Math"/>
                <w:sz w:val="25"/>
                <w:color w:val="28343E"/>
              </w:rPr>
              <m:t>y</m:t>
            </m:r>
          </m:e>
          <m:sub>
            <m:r>
              <w:rPr>
                <w:rFonts w:ascii="Cambria Math" w:hAnsi="Cambria Math" w:eastAsia="宋体" w:cs="Cambria Math"/>
                <w:sz w:val="25"/>
                <w:color w:val="28343E"/>
              </w:rPr>
              <m:t>A</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oMath>
      <w:r>
        <w:rPr>
          <w:rFonts w:eastAsia="宋体"/>
        </w:rPr>
        <w:t xml:space="preserve"> 与 </w:t>
      </w:r>
      <m:oMath>
        <m:sSub>
          <m:e>
            <m:r>
              <w:rPr>
                <w:rFonts w:ascii="Cambria Math" w:hAnsi="Cambria Math" w:eastAsia="宋体" w:cs="Cambria Math"/>
                <w:sz w:val="25"/>
                <w:color w:val="28343E"/>
              </w:rPr>
              <m:t>y</m:t>
            </m:r>
          </m:e>
          <m:sub>
            <m:r>
              <w:rPr>
                <w:rFonts w:ascii="Cambria Math" w:hAnsi="Cambria Math" w:eastAsia="宋体" w:cs="Cambria Math"/>
                <w:sz w:val="25"/>
                <w:color w:val="28343E"/>
              </w:rPr>
              <m:t>B</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oMath>
      <w:r>
        <w:rPr>
          <w:rFonts w:eastAsia="宋体"/>
        </w:rPr>
        <w:t xml:space="preserve">。取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，两者相差一，故时变。结合上一节，它是线性时变系统。</w:t>
      </w:r>
    </w:p>
    <w:p>
      <w:r>
        <w:rPr>
          <w:rFonts w:eastAsia="宋体"/>
        </w:rPr>
        <w:t xml:space="preserve">对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w:r>
        <w:rPr>
          <w:rFonts w:eastAsia="宋体"/>
        </w:rPr>
        <w:t xml:space="preserve">，两路均为 </w:t>
      </w:r>
      <m:oMath>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oMath>
      <w:r>
        <w:rPr>
          <w:rFonts w:eastAsia="宋体"/>
        </w:rPr>
        <w:t>，所以时不变；但零输入输出为一，非线性。这里将公式定义在全实轴上。课件写有正时间范围，若额外固定零时刻启动或截断，须重新审查边界与时移范围。</w:t>
      </w:r>
    </w:p>
    <w:p>
      <w:r>
        <w:rPr>
          <w:rFonts w:eastAsia="宋体"/>
        </w:rPr>
        <w:t xml:space="preserve">对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t</m:t>
        </m:r>
      </m:oMath>
      <w:r>
        <w:rPr>
          <w:rFonts w:eastAsia="宋体"/>
        </w:rPr>
        <w:t xml:space="preserve">，两路分别为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t</m:t>
        </m:r>
      </m:oMath>
      <w:r>
        <w:rPr>
          <w:rFonts w:eastAsia="宋体"/>
        </w:rPr>
        <w:t xml:space="preserve"> 与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oMath>
      <w:r>
        <w:rPr>
          <w:rFonts w:eastAsia="宋体"/>
        </w:rPr>
        <w:t xml:space="preserve">，一般不同，所以时变。对固定延时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m:t>
        </m:r>
      </m:oMath>
      <w:r>
        <w:rPr>
          <w:rFonts w:eastAsia="宋体"/>
        </w:rPr>
        <w:t xml:space="preserve">，两路均为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oMath>
      <w:r>
        <w:rPr>
          <w:rFonts w:eastAsia="宋体"/>
        </w:rPr>
        <w:t>，所以时不变。</w:t>
      </w:r>
    </w:p>
    <w:p>
      <w:pPr>
        <w:pStyle w:val="4"/>
      </w:pPr>
      <w:r>
        <w:rPr>
          <w:rFonts w:eastAsia="宋体"/>
        </w:rPr>
        <w:t>补充反例 公式不显含时间仍要检查起点</w:t>
      </w:r>
    </w:p>
    <w:p>
      <w:r>
        <w:rPr>
          <w:rFonts w:eastAsia="宋体"/>
        </w:rPr>
        <w:t xml:space="preserve">设 </w:t>
      </w:r>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t</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s</m:t>
        </m:r>
      </m:oMath>
      <w:r>
        <w:rPr>
          <w:rFonts w:eastAsia="宋体"/>
        </w:rPr>
        <w:t xml:space="preserve">，固定零初值。先移输入得 </w:t>
      </w:r>
      <m:oMath>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t</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s</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τ</m:t>
            </m:r>
          </m:sub>
          <m:sup>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v</m:t>
        </m:r>
      </m:oMath>
      <w:r>
        <w:rPr>
          <w:rFonts w:eastAsia="宋体"/>
        </w:rPr>
        <w:t xml:space="preserve">；先求输出再移得 </w:t>
      </w:r>
      <m:oMath>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v</m:t>
        </m:r>
      </m:oMath>
      <w:r>
        <w:rPr>
          <w:rFonts w:eastAsia="宋体"/>
        </w:rPr>
        <w:t>。二者下限不同，一般不等。</w:t>
      </w:r>
    </w:p>
    <w:p>
      <w:r>
        <w:rPr>
          <w:rFonts w:eastAsia="宋体"/>
        </w:rPr>
        <w:t xml:space="preserve">取常数输入一，时移输入不变，路线 A 为 </w:t>
      </w:r>
      <m:oMath>
        <m:r>
          <w:rPr>
            <w:rFonts w:ascii="Cambria Math" w:hAnsi="Cambria Math" w:eastAsia="宋体" w:cs="Cambria Math"/>
            <w:sz w:val="25"/>
            <w:color w:val="28343E"/>
          </w:rPr>
          <m:t>t</m:t>
        </m:r>
      </m:oMath>
      <w:r>
        <w:rPr>
          <w:rFonts w:eastAsia="宋体"/>
        </w:rPr>
        <w:t xml:space="preserve">，路线 B 为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，直接看出时变。若将下限换成负无穷并保证积分存在，变量代换时下限仍是负无穷，便可得到时不变结论。</w:t>
      </w:r>
    </w:p>
    <w:p>
      <w:pPr>
        <w:pStyle w:val="Callout"/>
        <w:pBdr>
          <w:left w:val="single" w:sz="12" w:space="8" w:color="B98E70"/>
        </w:pBdr>
        <w:ind w:left="125" w:right="68"/>
      </w:pPr>
      <w:r>
        <w:rPr>
          <w:rFonts w:eastAsia="宋体"/>
          <w:b/>
        </w:rPr>
        <w:t>易错提醒｜常系数方程提示可能时不变，却不能代替对启动条件、输入输出定义域和初始状态的检查。</w:t>
      </w:r>
    </w:p>
    <w:p>
      <w:pPr>
        <w:pStyle w:val="3"/>
      </w:pPr>
      <w:bookmarkStart w:id="13" w:name="Topic13"/>
      <w:r>
        <w:rPr>
          <w:rFonts w:eastAsia="宋体"/>
        </w:rPr>
        <w:t>13 LTI微积分性质与应用</w:t>
      </w:r>
      <w:bookmarkEnd w:id="13"/>
    </w:p>
    <w:p>
      <w:pPr>
        <w:pStyle w:val="Level"/>
      </w:pPr>
      <w:r>
        <w:rPr>
          <w:rFonts w:eastAsia="宋体"/>
        </w:rPr>
        <w:t>【必须掌握】 由阶跃响应求冲激和矩形响应，核对交换条件与初态。</w:t>
      </w:r>
    </w:p>
    <w:p>
      <w:r>
        <w:rPr>
          <w:rFonts w:eastAsia="宋体"/>
        </w:rPr>
        <w:t>资料内容｜Ch1_2 第 50 页。LTI 表示同时线性和时不变。两条性质要分别确认后才能合用。</w:t>
      </w:r>
    </w:p>
    <w:p>
      <w:pPr>
        <w:pStyle w:val="4"/>
      </w:pPr>
      <w:r>
        <w:rPr>
          <w:rFonts w:eastAsia="宋体"/>
        </w:rPr>
        <w:t>资料结论与适用条件</w:t>
      </w:r>
    </w:p>
    <w:p>
      <w:r>
        <w:rPr>
          <w:rFonts w:eastAsia="宋体"/>
        </w:rPr>
        <w:t xml:space="preserve">若 </w:t>
      </w:r>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y</m:t>
        </m:r>
      </m:oMath>
      <w:r>
        <w:rPr>
          <w:rFonts w:eastAsia="宋体"/>
        </w:rPr>
        <w:t>，在导数存在且系统运算可与求导交换时，</w:t>
      </w:r>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y</m:t>
        </m:r>
        <m:r>
          <w:rPr>
            <w:rFonts w:ascii="Cambria Math" w:hAnsi="Cambria Math" w:eastAsia="宋体" w:cs="Cambria Math"/>
            <w:sz w:val="25"/>
            <w:color w:val="28343E"/>
          </w:rPr>
          <m:t>'</m:t>
        </m:r>
      </m:oMath>
      <w:r>
        <w:rPr>
          <w:rFonts w:eastAsia="宋体"/>
        </w:rPr>
        <w:t>。来源是时移后相减、除以时移量、再取极限；完整差商论证见参考A2。</w:t>
      </w:r>
    </w:p>
    <w:p>
      <w:r>
        <w:rPr>
          <w:rFonts w:eastAsia="宋体"/>
        </w:rPr>
        <w:t>在相关积分存在且可交换时，</w:t>
      </w:r>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t</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t</m:t>
            </m:r>
          </m:sup>
          <m:e/>
        </m:nary>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v</m:t>
        </m:r>
      </m:oMath>
      <w:r>
        <w:rPr>
          <w:rFonts w:eastAsia="宋体"/>
        </w:rPr>
        <w:t>。课件下限0需要因果输入、因果零状态系统等附加条件，使零前输入输出均为0；一般全时信号不能直接换下限。</w:t>
      </w:r>
    </w:p>
    <w:p>
      <w:pPr>
        <w:pStyle w:val="Callout"/>
        <w:pBdr>
          <w:left w:val="single" w:sz="12" w:space="8" w:color="B98E70"/>
        </w:pBdr>
        <w:ind w:left="125" w:right="68"/>
      </w:pPr>
      <w:r>
        <w:rPr>
          <w:rFonts w:eastAsia="宋体"/>
          <w:b/>
        </w:rPr>
        <w:t>易错提醒｜固定下限0的积分器通常时变；LTI系统也不必与从0积分交换。参考A2保留固定延时系统与常数输入的反例。</w:t>
      </w:r>
    </w:p>
    <w:p>
      <w:pPr>
        <w:pStyle w:val="4"/>
      </w:pPr>
      <w:r>
        <w:rPr>
          <w:rFonts w:eastAsia="宋体"/>
        </w:rPr>
        <w:t>补充应用 用微分性质求矩形响应</w:t>
      </w:r>
    </w:p>
    <w:p>
      <w:r>
        <w:rPr>
          <w:rFonts w:eastAsia="宋体"/>
        </w:rPr>
        <w:t xml:space="preserve">设因果零状态 LTI 系统对阶跃的响应为 </w:t>
      </w:r>
      <m:oMath>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w:t>
      </w:r>
      <m:oMath>
        <m:r>
          <w:rPr>
            <w:rFonts w:ascii="Cambria Math" w:hAnsi="Cambria Math" w:eastAsia="宋体" w:cs="Cambria Math"/>
            <w:sz w:val="25"/>
            <w:color w:val="28343E"/>
          </w:rPr>
          <m:t>a</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。因阶跃导数为冲激，冲激响应为 </w:t>
      </w:r>
      <m:oMath>
        <m:r>
          <w:rPr>
            <w:rFonts w:ascii="Cambria Math" w:hAnsi="Cambria Math" w:eastAsia="宋体" w:cs="Cambria Math"/>
            <w:sz w:val="25"/>
            <w:color w:val="28343E"/>
          </w:rPr>
          <m:t>h</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oMath>
      <w:r>
        <w:rPr>
          <w:rFonts w:eastAsia="宋体"/>
        </w:rPr>
        <w:t xml:space="preserve">。零时刻前后 </w:t>
      </w:r>
      <m:oMath>
        <m:r>
          <w:rPr>
            <w:rFonts w:ascii="Cambria Math" w:hAnsi="Cambria Math" w:eastAsia="宋体" w:cs="Cambria Math"/>
            <w:sz w:val="25"/>
            <w:color w:val="28343E"/>
          </w:rPr>
          <m:t>s</m:t>
        </m:r>
      </m:oMath>
      <w:r>
        <w:rPr>
          <w:rFonts w:eastAsia="宋体"/>
        </w:rPr>
        <w:t xml:space="preserve"> 连续且为零，故没有冲激项，得到 </w:t>
      </w:r>
      <m:oMath>
        <m:r>
          <w:rPr>
            <w:rFonts w:ascii="Cambria Math" w:hAnsi="Cambria Math" w:eastAsia="宋体" w:cs="Cambria Math"/>
            <w:sz w:val="25"/>
            <w:color w:val="28343E"/>
          </w:rPr>
          <m:t>h</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w:t>
      </w:r>
    </w:p>
    <w:p>
      <w:r>
        <w:rPr>
          <w:rFonts w:eastAsia="宋体"/>
        </w:rPr>
        <w:t xml:space="preserve">输入为 </w:t>
      </w:r>
      <m:oMath>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w:t>
      </w:r>
      <m:oMath>
        <m:r>
          <w:rPr>
            <w:rFonts w:ascii="Cambria Math" w:hAnsi="Cambria Math" w:eastAsia="宋体" w:cs="Cambria Math"/>
            <w:sz w:val="25"/>
            <w:color w:val="28343E"/>
          </w:rPr>
          <m:t>T</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。用线性和时不变性，输出为 </w:t>
      </w:r>
      <m:oMath>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，写成分段式：负半轴为零；在 </w:t>
      </w:r>
      <m:oMath>
        <m:r>
          <w:rPr>
            <w:rFonts w:ascii="Cambria Math" w:hAnsi="Cambria Math" w:eastAsia="宋体" w:cs="Cambria Math"/>
            <w:sz w:val="25"/>
            <w:color w:val="28343E"/>
          </w:rPr>
          <m:t>0</m:t>
        </m:r>
        <m:r>
          <w:rPr>
            <w:rFonts w:ascii="Cambria Math" w:hAnsi="Cambria Math" w:eastAsia="宋体" w:cs="Cambria Math"/>
            <w:sz w:val="25"/>
            <w:color w:val="28343E"/>
          </w:rPr>
          <m:t>&lt;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T</m:t>
        </m:r>
      </m:oMath>
      <w:r>
        <w:rPr>
          <w:rFonts w:eastAsia="宋体"/>
        </w:rPr>
        <w:t xml:space="preserve"> 为 </w:t>
      </w:r>
      <m:oMath>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oMath>
      <w:r>
        <w:rPr>
          <w:rFonts w:eastAsia="宋体"/>
        </w:rPr>
        <w:t xml:space="preserve">；在 </w:t>
      </w:r>
      <m:oMath>
        <m:r>
          <w:rPr>
            <w:rFonts w:ascii="Cambria Math" w:hAnsi="Cambria Math" w:eastAsia="宋体" w:cs="Cambria Math"/>
            <w:sz w:val="25"/>
            <w:color w:val="28343E"/>
          </w:rPr>
          <m:t>t</m:t>
        </m:r>
        <m:r>
          <w:rPr>
            <w:rFonts w:ascii="Cambria Math" w:hAnsi="Cambria Math" w:eastAsia="宋体" w:cs="Cambria Math"/>
            <w:sz w:val="25"/>
            <w:color w:val="28343E"/>
          </w:rPr>
          <m:t>&gt;</m:t>
        </m:r>
        <m:r>
          <w:rPr>
            <w:rFonts w:ascii="Cambria Math" w:hAnsi="Cambria Math" w:eastAsia="宋体" w:cs="Cambria Math"/>
            <w:sz w:val="25"/>
            <w:color w:val="28343E"/>
          </w:rPr>
          <m:t>T</m:t>
        </m:r>
      </m:oMath>
      <w:r>
        <w:rPr>
          <w:rFonts w:eastAsia="宋体"/>
        </w:rPr>
        <w:t xml:space="preserve"> 为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oMath>
      <w:r>
        <w:rPr>
          <w:rFonts w:eastAsia="宋体"/>
        </w:rPr>
        <w:t xml:space="preserve">。在 </w:t>
      </w:r>
      <m:oMath>
        <m:r>
          <w:rPr>
            <w:rFonts w:ascii="Cambria Math" w:hAnsi="Cambria Math" w:eastAsia="宋体" w:cs="Cambria Math"/>
            <w:sz w:val="25"/>
            <w:color w:val="28343E"/>
          </w:rPr>
          <m:t>T</m:t>
        </m:r>
      </m:oMath>
      <w:r>
        <w:rPr>
          <w:rFonts w:eastAsia="宋体"/>
        </w:rPr>
        <w:t xml:space="preserve"> 两侧均趋于 </w:t>
      </w:r>
      <m:oMath>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oMath>
      <w:r>
        <w:rPr>
          <w:rFonts w:eastAsia="宋体"/>
        </w:rPr>
        <w:t>，连续性检查通过。</w:t>
      </w:r>
    </w:p>
    <w:p>
      <w:pPr>
        <w:pStyle w:val="3"/>
      </w:pPr>
      <w:bookmarkStart w:id="14" w:name="Topic14"/>
      <w:r>
        <w:rPr>
          <w:rFonts w:eastAsia="宋体"/>
        </w:rPr>
        <w:t>14 综合判断与分析路线</w:t>
      </w:r>
      <w:bookmarkEnd w:id="14"/>
    </w:p>
    <w:p>
      <w:pPr>
        <w:pStyle w:val="Level"/>
      </w:pPr>
      <w:r>
        <w:rPr>
          <w:rFonts w:eastAsia="宋体"/>
        </w:rPr>
        <w:t>【必须掌握】 把性质判定和时域/变换域、输入输出/状态方法连起来。</w:t>
      </w:r>
    </w:p>
    <w:p>
      <w:r>
        <w:rPr>
          <w:rFonts w:eastAsia="宋体"/>
        </w:rPr>
        <w:t>资料内容｜Ch1_2第36、38、51—52页。课件最后两页介绍输入输出描述、状态变量描述及时域和变换域方法。本节用综合例题把判定顺序固定下来。</w:t>
      </w:r>
    </w:p>
    <w:p>
      <w:pPr>
        <w:pStyle w:val="4"/>
      </w:pPr>
      <w:r>
        <w:rPr>
          <w:rFonts w:eastAsia="宋体"/>
        </w:rPr>
        <w:t>教师例题扩展 一次判断六种性质</w:t>
      </w:r>
    </w:p>
    <w:p>
      <w:r>
        <w:rPr>
          <w:rFonts w:eastAsia="宋体"/>
        </w:rPr>
        <w:t xml:space="preserve">系统为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，全实轴输入为任意实信号。</w:t>
      </w:r>
    </w:p>
    <w:p>
      <w:r>
        <w:rPr>
          <w:rFonts w:eastAsia="宋体"/>
        </w:rPr>
        <w:t xml:space="preserve">线性：输入的任意线性组合都被同一系数相乘，乘法可分配，故线性。时不变：两路分别含 </w:t>
      </w:r>
      <m:oMath>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oMath>
      <w:r>
        <w:rPr>
          <w:rFonts w:eastAsia="宋体"/>
        </w:rPr>
        <w:t xml:space="preserve"> 和 </w:t>
      </w:r>
      <m:oMath>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oMath>
      <w:r>
        <w:rPr>
          <w:rFonts w:eastAsia="宋体"/>
        </w:rPr>
        <w:t>，一般不同，故时变。</w:t>
      </w:r>
    </w:p>
    <w:p>
      <w:r>
        <w:rPr>
          <w:rFonts w:eastAsia="宋体"/>
        </w:rPr>
        <w:t xml:space="preserve">因果与记忆：只读取当前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，故因果且无记忆。稳定：若 </w:t>
      </w:r>
      <m:oMath>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oMath>
      <w:r>
        <w:rPr>
          <w:rFonts w:eastAsia="宋体"/>
        </w:rPr>
        <w:t xml:space="preserve">，则 </w:t>
      </w:r>
      <m:oMath>
        <m:r>
          <w:rPr>
            <w:rFonts w:ascii="Cambria Math" w:hAnsi="Cambria Math" w:eastAsia="宋体" w:cs="Cambria Math"/>
            <w:sz w:val="25"/>
            <w:color w:val="28343E"/>
          </w:rPr>
          <m:t>|</m:t>
        </m:r>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oMath>
      <w:r>
        <w:rPr>
          <w:rFonts w:eastAsia="宋体"/>
        </w:rPr>
        <w:t>，故稳定。</w:t>
      </w:r>
    </w:p>
    <w:p>
      <w:r>
        <w:rPr>
          <w:rFonts w:eastAsia="宋体"/>
        </w:rPr>
        <w:t xml:space="preserve">可逆性：在 </w:t>
      </w:r>
      <m:oMath>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的时刻，任意输入单点值都变为零。若允许任意逐点定义的信号，取两输入只在这些时刻不同即可得同输出，故不可逆。若信号被限制为连续函数或按几乎处处相等识别，此结论需重新讨论，不能脱离输入空间断言。</w:t>
      </w:r>
    </w:p>
    <w:p>
      <w:pPr>
        <w:pStyle w:val="4"/>
      </w:pPr>
      <w:r>
        <w:rPr>
          <w:rFonts w:eastAsia="宋体"/>
        </w:rPr>
        <w:t>教师平滑模型与补充完整判定</w:t>
      </w:r>
    </w:p>
    <w:p>
      <w:pPr>
        <w:keepNext/>
      </w:pPr>
      <w:r>
        <w:rPr>
          <w:rFonts w:eastAsia="宋体"/>
        </w:rPr>
        <w:t xml:space="preserve">课件给出中心滑动平均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m:t>
        </m:r>
        <m:r>
          <w:rPr>
            <w:rFonts w:ascii="Cambria Math" w:hAnsi="Cambria Math" w:eastAsia="宋体" w:cs="Cambria Math"/>
            <w:sz w:val="25"/>
            <w:color w:val="28343E"/>
          </w:rPr>
          <m:t>+</m:t>
        </m:r>
        <m:r>
          <w:rPr>
            <w:rFonts w:ascii="Cambria Math" w:hAnsi="Cambria Math" w:eastAsia="宋体" w:cs="Cambria Math"/>
            <w:sz w:val="25"/>
            <w:color w:val="28343E"/>
          </w:rPr>
          <m:t>1</m:t>
        </m:r>
        <m:sSup>
          <m:e>
            <m:r>
              <w:rPr>
                <w:rFonts w:ascii="Cambria Math" w:hAnsi="Cambria Math" w:eastAsia="宋体" w:cs="Cambria Math"/>
                <w:sz w:val="25"/>
                <w:color w:val="28343E"/>
              </w:rPr>
              <m:t>)</m:t>
            </m:r>
          </m:e>
          <m:sup>
            <m:r>
              <w:rPr>
                <w:rFonts w:ascii="Cambria Math" w:hAnsi="Cambria Math" w:eastAsia="宋体" w:cs="Cambria Math"/>
                <w:sz w:val="25"/>
                <w:color w:val="28343E"/>
              </w:rPr>
              <m:t>−</m:t>
            </m:r>
            <m:r>
              <w:rPr>
                <w:rFonts w:ascii="Cambria Math" w:hAnsi="Cambria Math" w:eastAsia="宋体" w:cs="Cambria Math"/>
                <w:sz w:val="25"/>
                <w:color w:val="28343E"/>
              </w:rPr>
              <m:t>1</m:t>
            </m:r>
          </m:sup>
        </m:sSup>
        <m:nary>
          <m:naryPr>
            <m:chr m:val="∑"/>
            <m:limLoc m:val="undOvr"/>
          </m:naryPr>
          <m:sub>
            <m:r>
              <w:rPr>
                <w:rFonts w:ascii="Cambria Math" w:hAnsi="Cambria Math" w:eastAsia="宋体" w:cs="Cambria Math"/>
                <w:sz w:val="25"/>
                <w:color w:val="28343E"/>
              </w:rPr>
              <m:t>k</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m:t>
            </m:r>
          </m:sub>
          <m:sup>
            <m:r>
              <w:rPr>
                <w:rFonts w:ascii="Cambria Math" w:hAnsi="Cambria Math" w:eastAsia="宋体" w:cs="Cambria Math"/>
                <w:sz w:val="25"/>
                <w:color w:val="28343E"/>
              </w:rPr>
              <m:t>M</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k</m:t>
        </m:r>
        <m:r>
          <w:rPr>
            <w:rFonts w:ascii="Cambria Math" w:hAnsi="Cambria Math" w:eastAsia="宋体" w:cs="Cambria Math"/>
            <w:sz w:val="25"/>
            <w:color w:val="28343E"/>
          </w:rPr>
          <m:t>]</m:t>
        </m:r>
      </m:oMath>
      <w:r>
        <w:rPr>
          <w:rFonts w:eastAsia="宋体"/>
        </w:rPr>
        <w:t>，M为非负整数。以下用M=1写出全部判定；M≥1时均需要未来样本，M=0退化为恒等映射。</w:t>
      </w:r>
    </w:p>
    <w:p>
      <w:pPr>
        <w:spacing w:line="288" w:lineRule="auto"/>
        <w:jc w:val="center"/>
      </w:pPr>
      <m:oMathPara>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num>
            <m:den>
              <m:r>
                <w:rPr>
                  <w:rFonts w:ascii="Cambria Math" w:hAnsi="Cambria Math" w:eastAsia="宋体" w:cs="Cambria Math"/>
                  <w:sz w:val="25"/>
                  <w:color w:val="28343E"/>
                </w:rPr>
                <m:t>3</m:t>
              </m:r>
            </m:den>
          </m:f>
          <m:r>
            <w:rPr>
              <w:rFonts w:ascii="Cambria Math" w:hAnsi="Cambria Math" w:eastAsia="宋体" w:cs="Cambria Math"/>
              <w:sz w:val="25"/>
              <w:color w:val="28343E"/>
            </w:rPr>
            <m:t>.</m:t>
          </m:r>
        </m:oMath>
      </m:oMathPara>
    </w:p>
    <w:p>
      <w:r>
        <w:rPr>
          <w:rFonts w:eastAsia="宋体"/>
        </w:rPr>
        <w:t xml:space="preserve">三项加权求和满足叠加，因此线性；整数时移后各项都平移同样序号，因此时不变；读取下一样本，因此非因果；含邻近样本，故有记忆。若输入幅值不超过 </w:t>
      </w:r>
      <m:oMath>
        <m:r>
          <w:rPr>
            <w:rFonts w:ascii="Cambria Math" w:hAnsi="Cambria Math" w:eastAsia="宋体" w:cs="Cambria Math"/>
            <w:sz w:val="25"/>
            <w:color w:val="28343E"/>
          </w:rPr>
          <m:t>B</m:t>
        </m:r>
      </m:oMath>
      <w:r>
        <w:rPr>
          <w:rFonts w:eastAsia="宋体"/>
        </w:rPr>
        <w:t xml:space="preserve">，三角不等式给出 </w:t>
      </w:r>
      <m:oMath>
        <m:r>
          <w:rPr>
            <w:rFonts w:ascii="Cambria Math" w:hAnsi="Cambria Math" w:eastAsia="宋体" w:cs="Cambria Math"/>
            <w:sz w:val="25"/>
            <w:color w:val="28343E"/>
          </w:rPr>
          <m:t>|</m:t>
        </m:r>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B</m:t>
        </m:r>
      </m:oMath>
      <w:r>
        <w:rPr>
          <w:rFonts w:eastAsia="宋体"/>
        </w:rPr>
        <w:t>，故稳定。</w:t>
      </w:r>
    </w:p>
    <w:p>
      <w:r>
        <w:rPr>
          <w:rFonts w:eastAsia="宋体"/>
        </w:rPr>
        <w:t xml:space="preserve">取非零输入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oMath>
      <w:r>
        <w:rPr>
          <w:rFonts w:eastAsia="宋体"/>
        </w:rPr>
        <w:t>，三项之和为零，输出与零输入相同，因此不可逆。这说明非因果系统可用于离线数据处理，也可以稳定且 LTI。</w:t>
      </w:r>
    </w:p>
    <w:p>
      <w:pPr>
        <w:pStyle w:val="4"/>
      </w:pPr>
      <w:r>
        <w:rPr>
          <w:rFonts w:eastAsia="宋体"/>
        </w:rPr>
        <w:t>从方程到响应的路线图</w:t>
      </w:r>
    </w:p>
    <w:p>
      <w:r>
        <w:rPr>
          <w:rFonts w:eastAsia="宋体"/>
        </w:rPr>
        <w:t>输入输出法直接建立输入输出之间的微分或差分方程；状态变量法用多个一阶方程同时描述内部状态。时域可用经典方程解法、零输入与零状态分解或卷积；变换域可用傅里叶、拉普拉斯和 Z 变换。不同方法并非不同物理系统，而是对同一问题的不同表示。</w:t>
      </w:r>
    </w:p>
    <w:p>
      <w:r>
        <w:rPr>
          <w:rFonts w:eastAsia="宋体"/>
        </w:rPr>
        <w:t>本讲后续最直接的准备是：会保留初始条件，会用阶跃写分段输入，会把冲激和普通函数正确区分，会确认 LTI 条件后再使用叠加与时移。</w:t>
      </w:r>
    </w:p>
    <w:p>
      <w:pPr>
        <w:pStyle w:val="3"/>
      </w:pPr>
      <w:bookmarkStart w:id="15" w:name="Topic15"/>
      <w:r>
        <w:rPr>
          <w:rFonts w:eastAsia="宋体"/>
        </w:rPr>
        <w:t>15 易错核对与教师作业</w:t>
      </w:r>
      <w:bookmarkEnd w:id="15"/>
    </w:p>
    <w:p>
      <w:pPr>
        <w:pStyle w:val="Level"/>
      </w:pPr>
      <w:r>
        <w:rPr>
          <w:rFonts w:eastAsia="宋体"/>
        </w:rPr>
        <w:t>【必须掌握】 逐项复查条件，按课件记录作业与预习。</w:t>
      </w:r>
    </w:p>
    <w:p>
      <w:pPr>
        <w:pStyle w:val="4"/>
      </w:pPr>
      <w:r>
        <w:rPr>
          <w:rFonts w:eastAsia="宋体"/>
        </w:rPr>
        <w:t>已核对并补全的条件</w:t>
      </w:r>
    </w:p>
    <w:p>
      <w:r>
        <w:rPr>
          <w:rFonts w:eastAsia="宋体"/>
        </w:rPr>
        <w:t>尺度变换：Ch1_1 第 56 页的图中压缩与扩展文字位置容易混读；应以横坐标映射为准，</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到达同一特征值的时间减半，</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 xml:space="preserve"> 加倍。</w:t>
      </w:r>
    </w:p>
    <w:p>
      <w:r>
        <w:rPr>
          <w:rFonts w:eastAsia="宋体"/>
        </w:rPr>
        <w:t xml:space="preserve">操作顺序：第 57 页的“可任意次序”要理解为可选不同分解路径，而不是保持同样位移参数任意交换。反转和平移不交换，直接解 </w:t>
      </w:r>
      <m:oMath>
        <m:r>
          <w:rPr>
            <w:rFonts w:ascii="Cambria Math" w:hAnsi="Cambria Math" w:eastAsia="宋体" w:cs="Cambria Math"/>
            <w:sz w:val="25"/>
            <w:color w:val="28343E"/>
          </w:rPr>
          <m:t>a</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s</m:t>
        </m:r>
      </m:oMath>
      <w:r>
        <w:rPr>
          <w:rFonts w:eastAsia="宋体"/>
        </w:rPr>
        <w:t xml:space="preserve"> 最稳妥。</w:t>
      </w:r>
    </w:p>
    <w:p>
      <w:r>
        <w:rPr>
          <w:rFonts w:eastAsia="宋体"/>
        </w:rPr>
        <w:t xml:space="preserve">冲激尺度：Ch1_2 第 17 页的尺度分母为 </w:t>
      </w:r>
      <m:oMath>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oMath>
      <w:r>
        <w:rPr>
          <w:rFonts w:eastAsia="宋体"/>
        </w:rPr>
        <w:t>，不因负尺度而出现负强度；文本提取可能丢失绝对值线，正文已按原图与变量代换核对。</w:t>
      </w:r>
    </w:p>
    <w:p>
      <w:r>
        <w:rPr>
          <w:rFonts w:eastAsia="宋体"/>
        </w:rPr>
        <w:t xml:space="preserve">冲激偶抽样：第 20 页写 </w:t>
      </w:r>
      <m:oMath>
        <m:nary>
          <m:naryPr>
            <m:chr m:val="∫"/>
            <m:limLoc m:val="subSup"/>
            <m:subHide m:val="1"/>
            <m:supHide m:val="1"/>
          </m:naryPr>
          <m:sub/>
          <m:sup/>
          <m:e/>
        </m:nary>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oMath>
      <w:r>
        <w:rPr>
          <w:rFonts w:eastAsia="宋体"/>
        </w:rPr>
        <w:t xml:space="preserve">，实际取到的是负的平移量处，所以所需光滑性应在 </w:t>
      </w:r>
      <m:oMath>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oMath>
      <w:r>
        <w:rPr>
          <w:rFonts w:eastAsia="宋体"/>
        </w:rPr>
        <w:t xml:space="preserve"> 附近检查。统一写法是 </w:t>
      </w:r>
      <m:oMath>
        <m:nary>
          <m:naryPr>
            <m:chr m:val="∫"/>
            <m:limLoc m:val="subSup"/>
            <m:subHide m:val="1"/>
            <m:supHide m:val="1"/>
          </m:naryPr>
          <m:sub/>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oMath>
      <w:r>
        <w:rPr>
          <w:rFonts w:eastAsia="宋体"/>
        </w:rPr>
        <w:t>。</w:t>
      </w:r>
    </w:p>
    <w:p>
      <w:r>
        <w:rPr>
          <w:rFonts w:eastAsia="宋体"/>
        </w:rPr>
        <w:t xml:space="preserve">可逆框图：第 39 页放大器逆映射应以放大后的输出为输入，用 </w:t>
      </w:r>
      <m:oMath>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恢复原输入；正文统一了符号，避免输入输出重名。</w:t>
      </w:r>
    </w:p>
    <w:p>
      <w:r>
        <w:rPr>
          <w:rFonts w:eastAsia="宋体"/>
        </w:rPr>
        <w:t>LTI 积分：第 50 页从零开始的积分性质不能无条件使用，第13单元与参考A2给出了充分场景与反例。微分差商推导也明确保留极限交换条件。</w:t>
      </w:r>
    </w:p>
    <w:p>
      <w:pPr>
        <w:pStyle w:val="4"/>
      </w:pPr>
      <w:r>
        <w:rPr>
          <w:rFonts w:eastAsia="宋体"/>
        </w:rPr>
        <w:t>自学时最容易遗漏的检查</w:t>
      </w:r>
    </w:p>
    <w:p>
      <w:r>
        <w:rPr>
          <w:rFonts w:eastAsia="宋体"/>
        </w:rPr>
        <w:t>连续时间看定义域，不看曲线是否平滑；周期性看全域重复，不看画面中几个峰；离散周期必须是正整数；信号能量用平方模；反转不改变纵坐标符号；冲激箭头标面积；跳变求导需加冲激；线性判断不等于时不变判断；稳定要覆盖全部有界输入；动态方程必须配初始状态。</w:t>
      </w:r>
    </w:p>
    <w:p>
      <w:pPr>
        <w:pStyle w:val="4"/>
      </w:pPr>
      <w:r>
        <w:rPr>
          <w:rFonts w:eastAsia="宋体"/>
        </w:rPr>
        <w:t>教师作业与预习 原样记录</w:t>
      </w:r>
    </w:p>
    <w:p>
      <w:r>
        <w:rPr>
          <w:rFonts w:eastAsia="宋体"/>
        </w:rPr>
        <w:t>Ch1_1第64页：1-3、1-4、1-5、1-10(a、b、c)、1-12的单数小题；预习§1.4—§1.8。</w:t>
      </w:r>
    </w:p>
    <w:p>
      <w:r>
        <w:rPr>
          <w:rFonts w:eastAsia="宋体"/>
        </w:rPr>
        <w:t>Ch1_2第53页：1-14(3、5、7)、1-18(c)、1-20、1-23、1-24；根据所学或日常生活各举一个线性时不变系统和一个非线性时变系统并简述理由；预习第二章。</w:t>
      </w:r>
    </w:p>
    <w:p>
      <w:r>
        <w:rPr>
          <w:rFonts w:eastAsia="宋体"/>
        </w:rPr>
        <w:t>讲义未提供题面，不凭文件夹内另一版教材的题号拼接或猜测。学习标识表示掌握层次，不宣称教师划定的考试范围。</w:t>
      </w:r>
    </w:p>
    <w:p>
      <w:pPr>
        <w:pStyle w:val="Layer"/>
        <w:pageBreakBefore/>
      </w:pPr>
      <w:r>
        <w:rPr>
          <w:rFonts w:eastAsia="宋体"/>
        </w:rPr>
        <w:t>第三层 详细参考与拓展</w:t>
      </w:r>
    </w:p>
    <w:p>
      <w:pPr>
        <w:pStyle w:val="3"/>
      </w:pPr>
      <w:bookmarkStart w:id="16" w:name="Topic16"/>
      <w:r>
        <w:rPr>
          <w:rFonts w:eastAsia="宋体"/>
        </w:rPr>
        <w:t>A1 Sa积分的阻尼法证明</w:t>
      </w:r>
      <w:bookmarkEnd w:id="16"/>
    </w:p>
    <w:p>
      <w:pPr>
        <w:pStyle w:val="Level"/>
      </w:pPr>
      <w:r>
        <w:rPr>
          <w:rFonts w:eastAsia="宋体"/>
        </w:rPr>
        <w:t>【建议理解】 追溯积分常数与换极限条件。</w:t>
      </w:r>
    </w:p>
    <w:p>
      <w:pPr>
        <w:pStyle w:val="4"/>
      </w:pPr>
      <w:r>
        <w:rPr>
          <w:rFonts w:eastAsia="宋体"/>
        </w:rPr>
        <w:t>补充推导 抽样函数的积分</w:t>
      </w:r>
    </w:p>
    <w:p>
      <w:r>
        <w:rPr>
          <w:rFonts w:eastAsia="宋体"/>
        </w:rPr>
        <w:t xml:space="preserve">课件给出 </w:t>
      </w:r>
      <m:oMath>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，全轴积分为 </w:t>
      </w:r>
      <m:oMath>
        <m:r>
          <w:rPr>
            <w:rFonts w:ascii="Cambria Math" w:hAnsi="Cambria Math" w:eastAsia="宋体" w:cs="Cambria Math"/>
            <w:sz w:val="25"/>
            <w:color w:val="28343E"/>
          </w:rPr>
          <m:t>π</m:t>
        </m:r>
      </m:oMath>
      <w:r>
        <w:rPr>
          <w:rFonts w:eastAsia="宋体"/>
        </w:rPr>
        <w:t>。这是条件收敛的广义积分，不是绝对收敛积分。下面说明常数从何而来。</w:t>
      </w:r>
    </w:p>
    <w:p>
      <w:pPr>
        <w:keepNext/>
      </w:pPr>
      <w:r>
        <w:rPr>
          <w:rFonts w:eastAsia="宋体"/>
        </w:rPr>
        <w:t xml:space="preserve">先加阻尼 </w:t>
      </w:r>
      <m:oMath>
        <m:r>
          <w:rPr>
            <w:rFonts w:ascii="Cambria Math" w:hAnsi="Cambria Math" w:eastAsia="宋体" w:cs="Cambria Math"/>
            <w:sz w:val="25"/>
            <w:color w:val="28343E"/>
          </w:rPr>
          <m:t>ε</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，定义</w:t>
      </w:r>
    </w:p>
    <w:p>
      <w:pPr>
        <w:spacing w:line="288" w:lineRule="auto"/>
        <w:jc w:val="center"/>
      </w:pPr>
      <m:oMathPara>
        <m:oMath>
          <m:sSub>
            <m:e>
              <m:r>
                <w:rPr>
                  <w:rFonts w:ascii="Cambria Math" w:hAnsi="Cambria Math" w:eastAsia="宋体" w:cs="Cambria Math"/>
                  <w:sz w:val="25"/>
                  <w:color w:val="28343E"/>
                </w:rPr>
                <m:t>F</m:t>
              </m:r>
            </m:e>
            <m:sub>
              <m:r>
                <w:rPr>
                  <w:rFonts w:ascii="Cambria Math" w:hAnsi="Cambria Math" w:eastAsia="宋体" w:cs="Cambria Math"/>
                  <w:sz w:val="25"/>
                  <w:color w:val="28343E"/>
                </w:rPr>
                <m:t>ε</m:t>
              </m:r>
            </m:sub>
          </m:sSub>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ε</m:t>
              </m:r>
              <m:r>
                <w:rPr>
                  <w:rFonts w:ascii="Cambria Math" w:hAnsi="Cambria Math" w:eastAsia="宋体" w:cs="Cambria Math"/>
                  <w:sz w:val="25"/>
                  <w:color w:val="28343E"/>
                </w:rPr>
                <m:t>t</m:t>
              </m:r>
            </m:sup>
          </m:sSup>
          <m:f>
            <m:num>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t</m:t>
              </m:r>
              <m:r>
                <w:rPr>
                  <w:rFonts w:ascii="Cambria Math" w:hAnsi="Cambria Math" w:eastAsia="宋体" w:cs="Cambria Math"/>
                  <w:sz w:val="25"/>
                  <w:color w:val="28343E"/>
                </w:rPr>
                <m:t>)</m:t>
              </m:r>
            </m:num>
            <m:den>
              <m:r>
                <w:rPr>
                  <w:rFonts w:ascii="Cambria Math" w:hAnsi="Cambria Math" w:eastAsia="宋体" w:cs="Cambria Math"/>
                  <w:sz w:val="25"/>
                  <w:color w:val="28343E"/>
                </w:rPr>
                <m:t>t</m:t>
              </m:r>
            </m:den>
          </m:f>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oMath>
      </m:oMathPara>
    </w:p>
    <w:p>
      <w:pPr>
        <w:keepNext/>
      </w:pPr>
      <w:r>
        <w:rPr>
          <w:rFonts w:eastAsia="宋体"/>
        </w:rPr>
        <w:t>阻尼保证关于参数求导时可用可积函数控制被积函数，从而</w:t>
      </w:r>
    </w:p>
    <w:p>
      <w:pPr>
        <w:spacing w:line="288" w:lineRule="auto"/>
        <w:jc w:val="center"/>
      </w:pPr>
      <m:oMathPara>
        <m:oMath>
          <m:sSub>
            <m:e>
              <m:r>
                <w:rPr>
                  <w:rFonts w:ascii="Cambria Math" w:hAnsi="Cambria Math" w:eastAsia="宋体" w:cs="Cambria Math"/>
                  <w:sz w:val="25"/>
                  <w:color w:val="28343E"/>
                </w:rPr>
                <m:t>F</m:t>
              </m:r>
            </m:e>
            <m:sub>
              <m:r>
                <w:rPr>
                  <w:rFonts w:ascii="Cambria Math" w:hAnsi="Cambria Math" w:eastAsia="宋体" w:cs="Cambria Math"/>
                  <w:sz w:val="25"/>
                  <w:color w:val="28343E"/>
                </w:rPr>
                <m:t>ε</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ε</m:t>
              </m:r>
              <m:r>
                <w:rPr>
                  <w:rFonts w:ascii="Cambria Math" w:hAnsi="Cambria Math" w:eastAsia="宋体" w:cs="Cambria Math"/>
                  <w:sz w:val="25"/>
                  <w:color w:val="28343E"/>
                </w:rPr>
                <m:t>t</m:t>
              </m:r>
            </m:sup>
          </m:sSup>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f>
            <m:num>
              <m:r>
                <w:rPr>
                  <w:rFonts w:ascii="Cambria Math" w:hAnsi="Cambria Math" w:eastAsia="宋体" w:cs="Cambria Math"/>
                  <w:sz w:val="25"/>
                  <w:color w:val="28343E"/>
                </w:rPr>
                <m:t>ε</m:t>
              </m:r>
            </m:num>
            <m:den>
              <m:sSup>
                <m:e>
                  <m:r>
                    <w:rPr>
                      <w:rFonts w:ascii="Cambria Math" w:hAnsi="Cambria Math" w:eastAsia="宋体" w:cs="Cambria Math"/>
                      <w:sz w:val="25"/>
                      <w:color w:val="28343E"/>
                    </w:rPr>
                    <m:t>ε</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b</m:t>
                  </m:r>
                </m:e>
                <m:sup>
                  <m:r>
                    <w:rPr>
                      <w:rFonts w:ascii="Cambria Math" w:hAnsi="Cambria Math" w:eastAsia="宋体" w:cs="Cambria Math"/>
                      <w:sz w:val="25"/>
                      <w:color w:val="28343E"/>
                    </w:rPr>
                    <m:t>2</m:t>
                  </m:r>
                </m:sup>
              </m:sSup>
            </m:den>
          </m:f>
          <m:r>
            <w:rPr>
              <w:rFonts w:ascii="Cambria Math" w:hAnsi="Cambria Math" w:eastAsia="宋体" w:cs="Cambria Math"/>
              <w:sz w:val="25"/>
              <w:color w:val="28343E"/>
            </w:rPr>
            <m:t>.</m:t>
          </m:r>
        </m:oMath>
      </m:oMathPara>
    </w:p>
    <w:p>
      <w:r>
        <w:rPr>
          <w:rFonts w:eastAsia="宋体"/>
        </w:rPr>
        <w:t xml:space="preserve">最后一个积分可取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ε</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b</m:t>
        </m:r>
        <m:r>
          <w:rPr>
            <w:rFonts w:ascii="Cambria Math" w:hAnsi="Cambria Math" w:eastAsia="宋体" w:cs="Cambria Math"/>
            <w:sz w:val="25"/>
            <w:color w:val="28343E"/>
          </w:rPr>
          <m:t>)</m:t>
        </m:r>
      </m:oMath>
      <w:r>
        <w:rPr>
          <w:rFonts w:eastAsia="宋体"/>
        </w:rPr>
        <w:t xml:space="preserve"> 的实部得到。再利用 </w:t>
      </w:r>
      <m:oMath>
        <m:sSub>
          <m:e>
            <m:r>
              <w:rPr>
                <w:rFonts w:ascii="Cambria Math" w:hAnsi="Cambria Math" w:eastAsia="宋体" w:cs="Cambria Math"/>
                <w:sz w:val="25"/>
                <w:color w:val="28343E"/>
              </w:rPr>
              <m:t>F</m:t>
            </m:r>
          </m:e>
          <m:sub>
            <m:r>
              <w:rPr>
                <w:rFonts w:ascii="Cambria Math" w:hAnsi="Cambria Math" w:eastAsia="宋体" w:cs="Cambria Math"/>
                <w:sz w:val="25"/>
                <w:color w:val="28343E"/>
              </w:rPr>
              <m:t>ε</m:t>
            </m:r>
          </m:sub>
        </m:sSub>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，对参数从零积分到一，得到 </w:t>
      </w:r>
      <m:oMath>
        <m:sSub>
          <m:e>
            <m:r>
              <w:rPr>
                <w:rFonts w:ascii="Cambria Math" w:hAnsi="Cambria Math" w:eastAsia="宋体" w:cs="Cambria Math"/>
                <w:sz w:val="25"/>
                <w:color w:val="28343E"/>
              </w:rPr>
              <m:t>F</m:t>
            </m:r>
          </m:e>
          <m:sub>
            <m:r>
              <w:rPr>
                <w:rFonts w:ascii="Cambria Math" w:hAnsi="Cambria Math" w:eastAsia="宋体" w:cs="Cambria Math"/>
                <w:sz w:val="25"/>
                <w:color w:val="28343E"/>
              </w:rPr>
              <m:t>ε</m:t>
            </m:r>
          </m:sub>
        </m:sSub>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arctan</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ε</m:t>
        </m:r>
        <m:r>
          <w:rPr>
            <w:rFonts w:ascii="Cambria Math" w:hAnsi="Cambria Math" w:eastAsia="宋体" w:cs="Cambria Math"/>
            <w:sz w:val="25"/>
            <w:color w:val="28343E"/>
          </w:rPr>
          <m:t>)</m:t>
        </m:r>
      </m:oMath>
      <w:r>
        <w:rPr>
          <w:rFonts w:eastAsia="宋体"/>
        </w:rPr>
        <w:t>。</w:t>
      </w:r>
    </w:p>
    <w:p>
      <w:r>
        <w:rPr>
          <w:rFonts w:eastAsia="宋体"/>
        </w:rPr>
        <w:t xml:space="preserve">当阻尼趋于零时该值趋于 </w:t>
      </w:r>
      <m:oMath>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。这里不能直接忽略换序条件：对任意截断点 </w:t>
      </w:r>
      <m:oMath>
        <m:r>
          <w:rPr>
            <w:rFonts w:ascii="Cambria Math" w:hAnsi="Cambria Math" w:eastAsia="宋体" w:cs="Cambria Math"/>
            <w:sz w:val="25"/>
            <w:color w:val="28343E"/>
          </w:rPr>
          <m:t>R</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ε</m:t>
            </m:r>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 xml:space="preserve"> 单调下降，分部积分给出尾积分绝对值不超过 </w:t>
      </w:r>
      <m:oMath>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R</m:t>
        </m:r>
      </m:oMath>
      <w:r>
        <w:rPr>
          <w:rFonts w:eastAsia="宋体"/>
        </w:rPr>
        <w:t>，这一界对所有非负阻尼一致；有限区间上可取极限，尾项又可一致变小，因此极限等于无阻尼广义积分。偶性使全轴积分加倍。</w:t>
      </w:r>
    </w:p>
    <w:p>
      <w:pPr>
        <w:pStyle w:val="3"/>
      </w:pPr>
      <w:bookmarkStart w:id="17" w:name="Topic17"/>
      <w:r>
        <w:rPr>
          <w:rFonts w:eastAsia="宋体"/>
        </w:rPr>
        <w:t>A2 LTI微积分性质的完整论证</w:t>
      </w:r>
      <w:bookmarkEnd w:id="17"/>
    </w:p>
    <w:p>
      <w:pPr>
        <w:pStyle w:val="Level"/>
      </w:pPr>
      <w:r>
        <w:rPr>
          <w:rFonts w:eastAsia="宋体"/>
        </w:rPr>
        <w:t>【建议理解】 查阅差商、积分交换和反例。</w:t>
      </w:r>
    </w:p>
    <w:p>
      <w:pPr>
        <w:pStyle w:val="4"/>
      </w:pPr>
      <w:r>
        <w:rPr>
          <w:rFonts w:eastAsia="宋体"/>
        </w:rPr>
        <w:t>从差商推到微分</w:t>
      </w:r>
    </w:p>
    <w:p>
      <w:pPr>
        <w:keepNext/>
      </w:pPr>
      <w:r>
        <w:rPr>
          <w:rFonts w:eastAsia="宋体"/>
        </w:rPr>
        <w:t xml:space="preserve">已知 </w:t>
      </w:r>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y</m:t>
        </m:r>
      </m:oMath>
      <w:r>
        <w:rPr>
          <w:rFonts w:eastAsia="宋体"/>
        </w:rPr>
        <w:t xml:space="preserve">。时不变性给出 </w:t>
      </w:r>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oMath>
      <w:r>
        <w:rPr>
          <w:rFonts w:eastAsia="宋体"/>
        </w:rPr>
        <w:t xml:space="preserve">；再利用线性取差并除以非零 </w:t>
      </w:r>
      <m:oMath>
        <m:r>
          <w:rPr>
            <w:rFonts w:ascii="Cambria Math" w:hAnsi="Cambria Math" w:eastAsia="宋体" w:cs="Cambria Math"/>
            <w:sz w:val="25"/>
            <w:color w:val="28343E"/>
          </w:rPr>
          <m:t>Δ</m:t>
        </m:r>
      </m:oMath>
      <w:r>
        <w:rPr>
          <w:rFonts w:eastAsia="宋体"/>
        </w:rPr>
        <w:t>：</w:t>
      </w:r>
    </w:p>
    <w:p>
      <w:pPr>
        <w:spacing w:line="288" w:lineRule="auto"/>
        <w:jc w:val="center"/>
      </w:pPr>
      <m:oMathPara>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f>
            <m:num>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num>
            <m:den>
              <m:r>
                <w:rPr>
                  <w:rFonts w:ascii="Cambria Math" w:hAnsi="Cambria Math" w:eastAsia="宋体" w:cs="Cambria Math"/>
                  <w:sz w:val="25"/>
                  <w:color w:val="28343E"/>
                </w:rPr>
                <m:t>Δ</m:t>
              </m:r>
            </m:den>
          </m:f>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num>
            <m:den>
              <m:r>
                <w:rPr>
                  <w:rFonts w:ascii="Cambria Math" w:hAnsi="Cambria Math" w:eastAsia="宋体" w:cs="Cambria Math"/>
                  <w:sz w:val="25"/>
                  <w:color w:val="28343E"/>
                </w:rPr>
                <m:t>Δ</m:t>
              </m:r>
            </m:den>
          </m:f>
          <m:r>
            <w:rPr>
              <w:rFonts w:ascii="Cambria Math" w:hAnsi="Cambria Math" w:eastAsia="宋体" w:cs="Cambria Math"/>
              <w:sz w:val="25"/>
              <w:color w:val="28343E"/>
            </w:rPr>
            <m:t>.</m:t>
          </m:r>
        </m:oMath>
      </m:oMathPara>
    </w:p>
    <w:p>
      <w:r>
        <w:rPr>
          <w:rFonts w:eastAsia="宋体"/>
        </w:rPr>
        <w:t xml:space="preserve">若差商有极限，且系统算子允许与该极限交换，就得到 </w:t>
      </w:r>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y</m:t>
        </m:r>
        <m:r>
          <w:rPr>
            <w:rFonts w:ascii="Cambria Math" w:hAnsi="Cambria Math" w:eastAsia="宋体" w:cs="Cambria Math"/>
            <w:sz w:val="25"/>
            <w:color w:val="28343E"/>
          </w:rPr>
          <m:t>'</m:t>
        </m:r>
      </m:oMath>
      <w:r>
        <w:rPr>
          <w:rFonts w:eastAsia="宋体"/>
        </w:rPr>
        <w:t>。高阶微分需相应阶数和交换条件。仅有抽象的线性、时不变标签不能自动省略极限条件。</w:t>
      </w:r>
    </w:p>
    <w:p>
      <w:pPr>
        <w:keepNext/>
      </w:pPr>
      <w:r>
        <w:rPr>
          <w:rFonts w:eastAsia="宋体"/>
        </w:rPr>
        <w:t xml:space="preserve">对卷积系统，一个易检查的充分情形是 </w:t>
      </w:r>
      <m:oMath>
        <m:r>
          <w:rPr>
            <w:rFonts w:ascii="Cambria Math" w:hAnsi="Cambria Math" w:eastAsia="宋体" w:cs="Cambria Math"/>
            <w:sz w:val="25"/>
            <w:color w:val="28343E"/>
          </w:rPr>
          <m:t>h</m:t>
        </m:r>
      </m:oMath>
      <w:r>
        <w:rPr>
          <w:rFonts w:eastAsia="宋体"/>
        </w:rPr>
        <w:t xml:space="preserve"> 绝对可积、</w:t>
      </w:r>
      <m:oMath>
        <m:r>
          <w:rPr>
            <w:rFonts w:ascii="Cambria Math" w:hAnsi="Cambria Math" w:eastAsia="宋体" w:cs="Cambria Math"/>
            <w:sz w:val="25"/>
            <w:color w:val="28343E"/>
          </w:rPr>
          <m:t>x</m:t>
        </m:r>
      </m:oMath>
      <w:r>
        <w:rPr>
          <w:rFonts w:eastAsia="宋体"/>
        </w:rPr>
        <w:t xml:space="preserve"> 可微且导数有界连续，此时可用可积控制函数在积分号下求导，得到</w:t>
      </w:r>
    </w:p>
    <w:p>
      <w:pPr>
        <w:spacing w:line="288" w:lineRule="auto"/>
        <w:jc w:val="center"/>
      </w:pPr>
      <m:oMathPara>
        <m:oMath>
          <m:f>
            <m:num>
              <m:r>
                <w:rPr>
                  <w:rFonts w:ascii="Cambria Math" w:hAnsi="Cambria Math" w:eastAsia="宋体" w:cs="Cambria Math"/>
                  <w:sz w:val="25"/>
                  <w:color w:val="28343E"/>
                </w:rPr>
                <m:t>d</m:t>
              </m:r>
            </m:num>
            <m:den>
              <m:r>
                <w:rPr>
                  <w:rFonts w:ascii="Cambria Math" w:hAnsi="Cambria Math" w:eastAsia="宋体" w:cs="Cambria Math"/>
                  <w:sz w:val="25"/>
                  <w:color w:val="28343E"/>
                </w:rPr>
                <m:t>d</m:t>
              </m:r>
              <m:r>
                <w:rPr>
                  <w:rFonts w:ascii="Cambria Math" w:hAnsi="Cambria Math" w:eastAsia="宋体" w:cs="Cambria Math"/>
                  <w:sz w:val="25"/>
                  <w:color w:val="28343E"/>
                </w:rPr>
                <m:t>t</m:t>
              </m:r>
            </m:den>
          </m:f>
          <m:r>
            <w:rPr>
              <w:rFonts w:ascii="Cambria Math" w:hAnsi="Cambria Math" w:eastAsia="宋体" w:cs="Cambria Math"/>
              <w:sz w:val="25"/>
              <w:color w:val="28343E"/>
            </w:rPr>
            <m:t>(</m:t>
          </m:r>
          <m:r>
            <w:rPr>
              <w:rFonts w:ascii="Cambria Math" w:hAnsi="Cambria Math" w:eastAsia="宋体" w:cs="Cambria Math"/>
              <w:sz w:val="25"/>
              <w:color w:val="28343E"/>
            </w:rPr>
            <m:t>h</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h</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含跳变时改用广义导数，并确认相关卷积有定义；这样跳变产生的冲激项才不会丢失。</w:t>
      </w:r>
    </w:p>
    <w:p>
      <w:pPr>
        <w:pStyle w:val="4"/>
      </w:pPr>
      <w:r>
        <w:rPr>
          <w:rFonts w:eastAsia="宋体"/>
        </w:rPr>
        <w:t>积分下限为何不能任意选</w:t>
      </w:r>
    </w:p>
    <w:p>
      <w:pPr>
        <w:keepNext/>
      </w:pPr>
      <w:r>
        <w:rPr>
          <w:rFonts w:eastAsia="宋体"/>
        </w:rPr>
        <w:t>在积分存在且可交换的条件下，将输入从负无穷累积，是与阶跃卷积；卷积结合律给出</w:t>
      </w:r>
    </w:p>
    <w:p>
      <w:pPr>
        <w:spacing w:line="288" w:lineRule="auto"/>
        <w:jc w:val="center"/>
      </w:pPr>
      <m:oMathPara>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t</m:t>
              </m:r>
            </m:sup>
            <m:e/>
          </m:nary>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t</m:t>
              </m:r>
            </m:sup>
            <m:e/>
          </m:nary>
          <m:r>
            <w:rPr>
              <w:rFonts w:ascii="Cambria Math" w:hAnsi="Cambria Math" w:eastAsia="宋体" w:cs="Cambria Math"/>
              <w:sz w:val="25"/>
              <w:color w:val="28343E"/>
            </w:rPr>
            <m:t>y</m:t>
          </m:r>
          <m:r>
            <w:rPr>
              <w:rFonts w:ascii="Cambria Math" w:hAnsi="Cambria Math" w:eastAsia="宋体" w:cs="Cambria Math"/>
              <w:sz w:val="25"/>
              <w:color w:val="28343E"/>
            </w:rPr>
            <m:t>(</m:t>
          </m:r>
          <m:r>
            <w:rPr>
              <w:rFonts w:ascii="Cambria Math" w:hAnsi="Cambria Math" w:eastAsia="宋体" w:cs="Cambria Math"/>
              <w:sz w:val="25"/>
              <w:color w:val="28343E"/>
            </w:rPr>
            <m:t>v</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v</m:t>
          </m:r>
          <m:r>
            <w:rPr>
              <w:rFonts w:ascii="Cambria Math" w:hAnsi="Cambria Math" w:eastAsia="宋体" w:cs="Cambria Math"/>
              <w:sz w:val="25"/>
              <w:color w:val="28343E"/>
            </w:rPr>
            <m:t>.</m:t>
          </m:r>
        </m:oMath>
      </m:oMathPara>
    </w:p>
    <w:p>
      <w:r>
        <w:rPr>
          <w:rFonts w:eastAsia="宋体"/>
        </w:rPr>
        <w:t>课件的积分推论写成从零到当前时刻，这需要附加起始条件。例如因果输入、因果零状态系统使输入输出在零以前都为零，此时两边负无穷下限可替换为零。</w:t>
      </w:r>
    </w:p>
    <w:p>
      <w:r>
        <w:rPr>
          <w:rFonts w:eastAsia="宋体"/>
        </w:rPr>
        <w:t xml:space="preserve">补充反例：取 LTI 固定延时系统 </w:t>
      </w:r>
      <m:oMath>
        <m:r>
          <m:rPr>
            <m:sty m:val="p"/>
          </m:rPr>
          <w:rPr>
            <w:rFonts w:ascii="Cambria Math" w:hAnsi="Cambria Math" w:eastAsia="宋体" w:cs="Cambria Math"/>
            <w:sz w:val="25"/>
            <w:color w:val="28343E"/>
          </w:rPr>
          <m:t>ℋ</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oMath>
      <w:r>
        <w:rPr>
          <w:rFonts w:eastAsia="宋体"/>
        </w:rPr>
        <w:t xml:space="preserve">，输入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。若先从零积分再经过系统，结果为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；若先经过系统再从零积分，结果为 </w:t>
      </w:r>
      <m:oMath>
        <m:r>
          <w:rPr>
            <w:rFonts w:ascii="Cambria Math" w:hAnsi="Cambria Math" w:eastAsia="宋体" w:cs="Cambria Math"/>
            <w:sz w:val="25"/>
            <w:color w:val="28343E"/>
          </w:rPr>
          <m:t>t</m:t>
        </m:r>
      </m:oMath>
      <w:r>
        <w:rPr>
          <w:rFonts w:eastAsia="宋体"/>
        </w:rPr>
        <w:t>。所以从零下限的结论并非对任意 LTI 输入都成立。</w:t>
      </w:r>
    </w:p>
    <w:p>
      <w:pPr>
        <w:pStyle w:val="3"/>
      </w:pPr>
      <w:bookmarkStart w:id="18" w:name="Topic18"/>
      <w:r>
        <w:rPr>
          <w:rFonts w:eastAsia="宋体"/>
        </w:rPr>
        <w:t>A3 课程背景与使用边界</w:t>
      </w:r>
      <w:bookmarkEnd w:id="18"/>
    </w:p>
    <w:p>
      <w:pPr>
        <w:pStyle w:val="Level"/>
      </w:pPr>
      <w:r>
        <w:rPr>
          <w:rFonts w:eastAsia="宋体"/>
        </w:rPr>
        <w:t>【拓展阅读】 保存课程安排与教材版本信息。</w:t>
      </w:r>
    </w:p>
    <w:p>
      <w:pPr>
        <w:pStyle w:val="4"/>
      </w:pPr>
      <w:r>
        <w:rPr>
          <w:rFonts w:eastAsia="宋体"/>
        </w:rPr>
        <w:t>资料中的课程安排</w:t>
      </w:r>
    </w:p>
    <w:p>
      <w:r>
        <w:rPr>
          <w:rFonts w:eastAsia="宋体"/>
        </w:rPr>
        <w:t>Ch1_1 给出的成绩构成为平时作业 15%、出勤表现与随堂测试 5%、期中闭卷 40%、期末闭卷 40%。作业经网络学堂提交，通常截至下周一 23:59，迟交按八折，期中或期末对应作业需在该考试前一天前补交；以上为所给课件记录，具体执行以教师通知为准。</w:t>
      </w:r>
    </w:p>
    <w:p>
      <w:r>
        <w:rPr>
          <w:rFonts w:eastAsia="宋体"/>
        </w:rPr>
        <w:t>课件指定郑君里等《信号与系统》第四版，文件夹内提供第三版上册。第三版第一章第 1.1—1.8 节可对应本讲主题，但不能默认两版习题编号与题意相同。</w:t>
      </w:r>
    </w:p>
    <w:p>
      <w:r>
        <w:rPr>
          <w:rFonts w:eastAsia="宋体"/>
        </w:rPr>
        <w:t>课程学习建议｜Ch1_1第4—15页强调数学基础、物理含义和工程应用结合，先理解再通过作业与计算工具核验。章节从绪论、连续时域、傅里叶、拉普拉斯、离散时域、Z变换到状态变量方法逐步展开。教学日历、联系人、二维码与参考书封面属课程管理附件，本笔记记录用途，原PDF保留供查阅。</w:t>
      </w:r>
    </w:p>
    <w:sectPr>
      <w:headerReference r:id="rId5" w:type="default"/>
      <w:footerReference r:id="rId6" w:type="default"/>
      <w:pgSz w:w="11906" w:h="16838"/>
      <w:pgMar w:top="1191" w:right="1134" w:bottom="1077" w:left="1134" w:header="425" w:footer="42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AD0E3">
    <w:pPr>
      <w:pStyle w:val="24"/>
      <w:jc w:val="center"/>
    </w:pPr>
    <w:r>
      <w:rPr>
        <w:rFonts w:ascii="宋体" w:hAnsi="宋体" w:eastAsia="宋体" w:cs="宋体"/>
        <w:color w:val="61717A"/>
        <w:sz w:val="16"/>
      </w:rPr>
      <w:t xml:space="preserve">信号与系统  ·  第一讲     </w:t>
    </w:r>
    <w:r>
      <w:rPr>
        <w:rFonts w:eastAsia="宋体"/>
      </w:rPr>
      <w:fldChar w:fldCharType="begin"/>
    </w:r>
    <w:r>
      <w:rPr>
        <w:rFonts w:eastAsia="宋体"/>
      </w:rPr>
      <w:instrText xml:space="preserve">PAGE</w:instrText>
    </w:r>
    <w:r>
      <w:rPr>
        <w:rFonts w:eastAsia="宋体"/>
      </w:rPr>
      <w:fldChar w:fldCharType="separate"/>
    </w:r>
    <w:r>
      <w:rPr>
        <w:rFonts w:eastAsia="宋体"/>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81DF9">
    <w:pPr>
      <w:pStyle w:val="25"/>
    </w:pPr>
    <w:r>
      <w:rPr>
        <w:rFonts w:ascii="宋体" w:hAnsi="宋体" w:eastAsia="宋体"/>
        <w:color w:val="526B7D"/>
        <w:sz w:val="16"/>
      </w:rPr>
      <w:t>信号与系统                                         第一讲  学习讲义</w:t>
    </w:r>
    <w:r>
      <w:rPr>
        <w:rFonts w:eastAsia="宋体"/>
      </w:rPr>
      <w:drawing>
        <wp:anchor distT="0" distB="0" distL="0" distR="0" simplePos="0" relativeHeight="251659264" behindDoc="1" locked="1" layoutInCell="1" allowOverlap="1">
          <wp:simplePos x="0" y="0"/>
          <wp:positionH relativeFrom="page">
            <wp:posOffset>0</wp:posOffset>
          </wp:positionH>
          <wp:positionV relativeFrom="page">
            <wp:posOffset>0</wp:posOffset>
          </wp:positionV>
          <wp:extent cx="7560310" cy="10692130"/>
          <wp:effectExtent l="0" t="0" r="0" b="0"/>
          <wp:wrapNone/>
          <wp:docPr id="13" name="ComplexPlaneBackground" descr="浅米白纸感底色与页边复平面几何装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mplexPlaneBackground" descr="浅米白纸感底色与页边复平面几何装饰"/>
                  <pic:cNvPicPr>
                    <a:picLocks noChangeAspect="1"/>
                  </pic:cNvPicPr>
                </pic:nvPicPr>
                <pic:blipFill>
                  <a:blip r:embed="rId1"/>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eastAsia="宋体"/>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eastAsia="宋体"/>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eastAsia="宋体"/>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C1512E"/>
    <w:rsid w:val="395421FC"/>
    <w:rsid w:val="60433E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keepNext w:val="0"/>
      <w:keepLines/>
      <w:pageBreakBefore w:val="0"/>
      <w:widowControl/>
      <w:spacing w:after="100" w:line="312" w:lineRule="auto" w:before="0"/>
    </w:pPr>
    <w:rPr>
      <w:rFonts w:ascii="宋体" w:hAnsi="宋体" w:eastAsia="宋体" w:cstheme="minorBidi"/>
      <w:b w:val="0"/>
      <w:color w:val="28343E"/>
      <w:sz w:val="25"/>
      <w:szCs w:val="22"/>
      <w:lang w:val="en-US" w:eastAsia="en-US" w:bidi="ar-SA"/>
    </w:rPr>
  </w:style>
  <w:style w:type="paragraph" w:styleId="3">
    <w:name w:val="heading 1"/>
    <w:basedOn w:val="1"/>
    <w:next w:val="1"/>
    <w:link w:val="138"/>
    <w:qFormat/>
    <w:uiPriority w:val="9"/>
    <w:pPr>
      <w:keepNext/>
      <w:keepLines/>
      <w:pageBreakBefore w:val="0"/>
      <w:widowControl/>
      <w:spacing w:before="240" w:after="120" w:line="276" w:lineRule="auto"/>
      <w:outlineLvl w:val="0"/>
    </w:pPr>
    <w:rPr>
      <w:rFonts w:ascii="宋体" w:hAnsi="宋体" w:eastAsia="宋体" w:cstheme="majorBidi"/>
      <w:b/>
      <w:bCs/>
      <w:color w:val="244B68"/>
      <w:sz w:val="35"/>
      <w:szCs w:val="28"/>
    </w:rPr>
  </w:style>
  <w:style w:type="paragraph" w:styleId="4">
    <w:name w:val="heading 2"/>
    <w:basedOn w:val="1"/>
    <w:next w:val="1"/>
    <w:link w:val="139"/>
    <w:unhideWhenUsed/>
    <w:qFormat/>
    <w:uiPriority w:val="9"/>
    <w:pPr>
      <w:keepNext/>
      <w:keepLines/>
      <w:pageBreakBefore w:val="0"/>
      <w:widowControl/>
      <w:spacing w:before="180" w:after="80" w:line="288" w:lineRule="auto"/>
      <w:outlineLvl w:val="1"/>
    </w:pPr>
    <w:rPr>
      <w:rFonts w:ascii="宋体" w:hAnsi="宋体" w:eastAsia="宋体" w:cstheme="majorBidi"/>
      <w:b/>
      <w:bCs/>
      <w:color w:val="345A74"/>
      <w:sz w:val="29"/>
      <w:szCs w:val="26"/>
    </w:rPr>
  </w:style>
  <w:style w:type="paragraph" w:styleId="5">
    <w:name w:val="heading 3"/>
    <w:basedOn w:val="1"/>
    <w:next w:val="1"/>
    <w:link w:val="140"/>
    <w:unhideWhenUsed/>
    <w:qFormat/>
    <w:uiPriority w:val="9"/>
    <w:pPr>
      <w:keepNext/>
      <w:keepLines/>
      <w:pageBreakBefore w:val="0"/>
      <w:spacing w:before="140" w:after="80" w:line="288" w:lineRule="auto"/>
      <w:outlineLvl w:val="2"/>
    </w:pPr>
    <w:rPr>
      <w:rFonts w:eastAsia="宋体" w:asciiTheme="majorHAnsi" w:hAnsiTheme="majorHAnsi" w:cstheme="majorBidi" w:ascii="宋体" w:hAnsi="宋体"/>
      <w:b/>
      <w:bCs/>
      <w:color w:val="345A74"/>
      <w:sz w:val="25"/>
    </w:rPr>
  </w:style>
  <w:style w:type="paragraph" w:styleId="6">
    <w:name w:val="heading 4"/>
    <w:basedOn w:val="1"/>
    <w:next w:val="1"/>
    <w:link w:val="150"/>
    <w:semiHidden/>
    <w:unhideWhenUsed/>
    <w:qFormat/>
    <w:uiPriority w:val="9"/>
    <w:pPr>
      <w:keepNext/>
      <w:keepLines/>
      <w:spacing w:before="200" w:after="0"/>
      <w:outlineLvl w:val="3"/>
    </w:pPr>
    <w:rPr>
      <w:rFonts w:eastAsia="宋体" w:asciiTheme="majorHAnsi" w:hAnsiTheme="majorHAnsi" w:cstheme="majorBidi"/>
      <w:b/>
      <w:bCs/>
      <w:i/>
      <w:iCs/>
      <w:color w:val="456B86"/>
    </w:rPr>
  </w:style>
  <w:style w:type="paragraph" w:styleId="7">
    <w:name w:val="heading 5"/>
    <w:basedOn w:val="1"/>
    <w:next w:val="1"/>
    <w:link w:val="151"/>
    <w:semiHidden/>
    <w:unhideWhenUsed/>
    <w:qFormat/>
    <w:uiPriority w:val="9"/>
    <w:pPr>
      <w:keepNext/>
      <w:keepLines/>
      <w:spacing w:before="200" w:after="0"/>
      <w:outlineLvl w:val="4"/>
    </w:pPr>
    <w:rPr>
      <w:rFonts w:eastAsia="宋体" w:asciiTheme="majorHAnsi" w:hAnsiTheme="majorHAnsi" w:cstheme="majorBidi"/>
      <w:color w:val="456B86"/>
    </w:rPr>
  </w:style>
  <w:style w:type="paragraph" w:styleId="8">
    <w:name w:val="heading 6"/>
    <w:basedOn w:val="1"/>
    <w:next w:val="1"/>
    <w:link w:val="152"/>
    <w:semiHidden/>
    <w:unhideWhenUsed/>
    <w:qFormat/>
    <w:uiPriority w:val="9"/>
    <w:pPr>
      <w:keepNext/>
      <w:keepLines/>
      <w:spacing w:before="200" w:after="0"/>
      <w:outlineLvl w:val="5"/>
    </w:pPr>
    <w:rPr>
      <w:rFonts w:eastAsia="宋体" w:asciiTheme="majorHAnsi" w:hAnsiTheme="majorHAnsi" w:cstheme="majorBidi"/>
      <w:i/>
      <w:iCs/>
      <w:color w:val="456B86"/>
    </w:rPr>
  </w:style>
  <w:style w:type="paragraph" w:styleId="9">
    <w:name w:val="heading 7"/>
    <w:basedOn w:val="1"/>
    <w:next w:val="1"/>
    <w:link w:val="153"/>
    <w:semiHidden/>
    <w:unhideWhenUsed/>
    <w:qFormat/>
    <w:uiPriority w:val="9"/>
    <w:pPr>
      <w:keepNext/>
      <w:keepLines/>
      <w:spacing w:before="200" w:after="0"/>
      <w:outlineLvl w:val="6"/>
    </w:pPr>
    <w:rPr>
      <w:rFonts w:eastAsia="宋体" w:asciiTheme="majorHAnsi" w:hAnsiTheme="majorHAnsi" w:cstheme="majorBidi"/>
      <w:i/>
      <w:iCs/>
      <w:color w:val="456B86"/>
    </w:rPr>
  </w:style>
  <w:style w:type="paragraph" w:styleId="10">
    <w:name w:val="heading 8"/>
    <w:basedOn w:val="1"/>
    <w:next w:val="1"/>
    <w:link w:val="154"/>
    <w:semiHidden/>
    <w:unhideWhenUsed/>
    <w:qFormat/>
    <w:uiPriority w:val="9"/>
    <w:pPr>
      <w:keepNext/>
      <w:keepLines/>
      <w:spacing w:before="200" w:after="0"/>
      <w:outlineLvl w:val="7"/>
    </w:pPr>
    <w:rPr>
      <w:rFonts w:eastAsia="宋体" w:asciiTheme="majorHAnsi" w:hAnsiTheme="majorHAnsi" w:cstheme="majorBidi"/>
      <w:color w:val="456B86"/>
      <w:sz w:val="20"/>
      <w:szCs w:val="20"/>
    </w:rPr>
  </w:style>
  <w:style w:type="paragraph" w:styleId="11">
    <w:name w:val="heading 9"/>
    <w:basedOn w:val="1"/>
    <w:next w:val="1"/>
    <w:link w:val="155"/>
    <w:semiHidden/>
    <w:unhideWhenUsed/>
    <w:qFormat/>
    <w:uiPriority w:val="9"/>
    <w:pPr>
      <w:keepNext/>
      <w:keepLines/>
      <w:spacing w:before="200" w:after="0"/>
      <w:outlineLvl w:val="8"/>
    </w:pPr>
    <w:rPr>
      <w:rFonts w:eastAsia="宋体" w:asciiTheme="majorHAnsi" w:hAnsiTheme="majorHAnsi" w:cstheme="majorBidi"/>
      <w:i/>
      <w:iCs/>
      <w:color w:val="456B86"/>
      <w:sz w:val="20"/>
      <w:szCs w:val="20"/>
    </w:rPr>
  </w:style>
  <w:style w:type="character" w:default="1" w:styleId="132">
    <w:name w:val="Default Paragraph Font"/>
    <w:semiHidden/>
    <w:unhideWhenUsed/>
    <w:uiPriority w:val="1"/>
    <w:rPr>
      <w:rFonts w:eastAsia="宋体"/>
    </w:rPr>
  </w:style>
  <w:style w:type="table" w:default="1" w:styleId="32">
    <w:name w:val="Normal Table"/>
    <w:semiHidden/>
    <w:unhideWhenUsed/>
    <w:qFormat/>
    <w:uiPriority w:val="99"/>
    <w:rPr>
      <w:rFonts w:eastAsia="宋体"/>
    </w:rPr>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宋体" w:cstheme="minorBidi"/>
      <w:color w:val="283D4D"/>
      <w:sz w:val="20"/>
      <w:szCs w:val="20"/>
      <w:lang w:val="en-US" w:eastAsia="en-US" w:bidi="ar-SA"/>
    </w:rPr>
  </w:style>
  <w:style w:type="paragraph" w:styleId="12">
    <w:name w:val="List 3"/>
    <w:basedOn w:val="1"/>
    <w:unhideWhenUsed/>
    <w:qFormat/>
    <w:uiPriority w:val="99"/>
    <w:pPr>
      <w:ind w:left="1080" w:hanging="360"/>
      <w:contextualSpacing/>
    </w:pPr>
    <w:rPr>
      <w:rFonts w:eastAsia="宋体"/>
    </w:rPr>
  </w:style>
  <w:style w:type="paragraph" w:styleId="13">
    <w:name w:val="List Number 2"/>
    <w:basedOn w:val="1"/>
    <w:unhideWhenUsed/>
    <w:qFormat/>
    <w:uiPriority w:val="99"/>
    <w:pPr>
      <w:numPr>
        <w:ilvl w:val="0"/>
        <w:numId w:val="1"/>
      </w:numPr>
      <w:contextualSpacing/>
    </w:pPr>
    <w:rPr>
      <w:rFonts w:eastAsia="宋体"/>
    </w:rPr>
  </w:style>
  <w:style w:type="paragraph" w:styleId="14">
    <w:name w:val="List Number"/>
    <w:basedOn w:val="1"/>
    <w:unhideWhenUsed/>
    <w:qFormat/>
    <w:uiPriority w:val="99"/>
    <w:pPr>
      <w:numPr>
        <w:ilvl w:val="0"/>
        <w:numId w:val="2"/>
      </w:numPr>
      <w:contextualSpacing/>
    </w:pPr>
    <w:rPr>
      <w:rFonts w:eastAsia="宋体"/>
    </w:rPr>
  </w:style>
  <w:style w:type="paragraph" w:styleId="15">
    <w:name w:val="caption"/>
    <w:basedOn w:val="1"/>
    <w:next w:val="1"/>
    <w:semiHidden/>
    <w:unhideWhenUsed/>
    <w:qFormat/>
    <w:uiPriority w:val="35"/>
    <w:pPr>
      <w:keepNext w:val="0"/>
      <w:keepLines/>
      <w:pageBreakBefore w:val="0"/>
      <w:widowControl/>
      <w:spacing w:after="100" w:line="276" w:lineRule="auto" w:before="0"/>
    </w:pPr>
    <w:rPr>
      <w:rFonts w:ascii="宋体" w:hAnsi="宋体" w:eastAsia="宋体"/>
      <w:b w:val="0"/>
      <w:bCs/>
      <w:color w:val="526B7D"/>
      <w:sz w:val="21"/>
      <w:szCs w:val="18"/>
    </w:rPr>
  </w:style>
  <w:style w:type="paragraph" w:styleId="16">
    <w:name w:val="List Bullet"/>
    <w:basedOn w:val="1"/>
    <w:unhideWhenUsed/>
    <w:qFormat/>
    <w:uiPriority w:val="99"/>
    <w:pPr>
      <w:numPr>
        <w:ilvl w:val="0"/>
        <w:numId w:val="3"/>
      </w:numPr>
      <w:contextualSpacing/>
    </w:pPr>
    <w:rPr>
      <w:rFonts w:eastAsia="宋体"/>
    </w:rPr>
  </w:style>
  <w:style w:type="paragraph" w:styleId="17">
    <w:name w:val="Body Text 3"/>
    <w:basedOn w:val="1"/>
    <w:link w:val="146"/>
    <w:unhideWhenUsed/>
    <w:qFormat/>
    <w:uiPriority w:val="99"/>
    <w:pPr>
      <w:spacing w:after="120"/>
    </w:pPr>
    <w:rPr>
      <w:rFonts w:eastAsia="宋体"/>
      <w:sz w:val="16"/>
      <w:szCs w:val="16"/>
    </w:rPr>
  </w:style>
  <w:style w:type="paragraph" w:styleId="18">
    <w:name w:val="List Bullet 3"/>
    <w:basedOn w:val="1"/>
    <w:unhideWhenUsed/>
    <w:qFormat/>
    <w:uiPriority w:val="99"/>
    <w:pPr>
      <w:numPr>
        <w:ilvl w:val="0"/>
        <w:numId w:val="4"/>
      </w:numPr>
      <w:contextualSpacing/>
    </w:pPr>
    <w:rPr>
      <w:rFonts w:eastAsia="宋体"/>
    </w:rPr>
  </w:style>
  <w:style w:type="paragraph" w:styleId="19">
    <w:name w:val="Body Text"/>
    <w:basedOn w:val="1"/>
    <w:link w:val="144"/>
    <w:unhideWhenUsed/>
    <w:uiPriority w:val="99"/>
    <w:pPr>
      <w:spacing w:after="120"/>
    </w:pPr>
    <w:rPr>
      <w:rFonts w:eastAsia="宋体"/>
    </w:rPr>
  </w:style>
  <w:style w:type="paragraph" w:styleId="20">
    <w:name w:val="List Number 3"/>
    <w:basedOn w:val="1"/>
    <w:unhideWhenUsed/>
    <w:qFormat/>
    <w:uiPriority w:val="99"/>
    <w:pPr>
      <w:numPr>
        <w:ilvl w:val="0"/>
        <w:numId w:val="5"/>
      </w:numPr>
      <w:contextualSpacing/>
    </w:pPr>
    <w:rPr>
      <w:rFonts w:eastAsia="宋体"/>
    </w:rPr>
  </w:style>
  <w:style w:type="paragraph" w:styleId="21">
    <w:name w:val="List 2"/>
    <w:basedOn w:val="1"/>
    <w:unhideWhenUsed/>
    <w:qFormat/>
    <w:uiPriority w:val="99"/>
    <w:pPr>
      <w:ind w:left="720" w:hanging="360"/>
      <w:contextualSpacing/>
    </w:pPr>
    <w:rPr>
      <w:rFonts w:eastAsia="宋体"/>
    </w:rPr>
  </w:style>
  <w:style w:type="paragraph" w:styleId="22">
    <w:name w:val="List Continue"/>
    <w:basedOn w:val="1"/>
    <w:unhideWhenUsed/>
    <w:qFormat/>
    <w:uiPriority w:val="99"/>
    <w:pPr>
      <w:spacing w:after="120"/>
      <w:ind w:left="360"/>
      <w:contextualSpacing/>
    </w:pPr>
    <w:rPr>
      <w:rFonts w:eastAsia="宋体"/>
    </w:rPr>
  </w:style>
  <w:style w:type="paragraph" w:styleId="23">
    <w:name w:val="List Bullet 2"/>
    <w:basedOn w:val="1"/>
    <w:unhideWhenUsed/>
    <w:qFormat/>
    <w:uiPriority w:val="99"/>
    <w:pPr>
      <w:numPr>
        <w:ilvl w:val="0"/>
        <w:numId w:val="6"/>
      </w:numPr>
      <w:contextualSpacing/>
    </w:pPr>
    <w:rPr>
      <w:rFonts w:eastAsia="宋体"/>
    </w:rPr>
  </w:style>
  <w:style w:type="paragraph" w:styleId="24">
    <w:name w:val="footer"/>
    <w:basedOn w:val="1"/>
    <w:link w:val="136"/>
    <w:unhideWhenUsed/>
    <w:qFormat/>
    <w:uiPriority w:val="99"/>
    <w:pPr>
      <w:tabs>
        <w:tab w:val="center" w:pos="4680"/>
        <w:tab w:val="right" w:pos="9360"/>
      </w:tabs>
      <w:spacing w:after="0" w:line="240" w:lineRule="auto"/>
    </w:pPr>
    <w:rPr>
      <w:rFonts w:eastAsia="宋体"/>
      <w:color w:val="526B7D"/>
    </w:rPr>
  </w:style>
  <w:style w:type="paragraph" w:styleId="25">
    <w:name w:val="header"/>
    <w:basedOn w:val="1"/>
    <w:link w:val="135"/>
    <w:unhideWhenUsed/>
    <w:qFormat/>
    <w:uiPriority w:val="99"/>
    <w:pPr>
      <w:tabs>
        <w:tab w:val="center" w:pos="4680"/>
        <w:tab w:val="right" w:pos="9360"/>
      </w:tabs>
      <w:spacing w:after="0" w:line="240" w:lineRule="auto"/>
    </w:pPr>
    <w:rPr>
      <w:rFonts w:eastAsia="宋体"/>
      <w:color w:val="526B7D"/>
    </w:rPr>
  </w:style>
  <w:style w:type="paragraph" w:styleId="26">
    <w:name w:val="Subtitle"/>
    <w:basedOn w:val="1"/>
    <w:next w:val="1"/>
    <w:link w:val="142"/>
    <w:qFormat/>
    <w:uiPriority w:val="11"/>
    <w:pPr>
      <w:keepNext/>
      <w:keepLines/>
      <w:pageBreakBefore w:val="0"/>
      <w:widowControl/>
      <w:spacing w:before="0" w:after="160" w:line="288" w:lineRule="auto"/>
    </w:pPr>
    <w:rPr>
      <w:rFonts w:ascii="宋体" w:hAnsi="宋体" w:eastAsia="宋体" w:cstheme="majorBidi"/>
      <w:b w:val="0"/>
      <w:i w:val="0"/>
      <w:iCs/>
      <w:color w:val="526B7D"/>
      <w:spacing w:val="15"/>
      <w:sz w:val="26"/>
      <w:szCs w:val="24"/>
    </w:rPr>
  </w:style>
  <w:style w:type="paragraph" w:styleId="27">
    <w:name w:val="List"/>
    <w:basedOn w:val="1"/>
    <w:unhideWhenUsed/>
    <w:qFormat/>
    <w:uiPriority w:val="99"/>
    <w:pPr>
      <w:ind w:left="360" w:hanging="360"/>
      <w:contextualSpacing/>
    </w:pPr>
    <w:rPr>
      <w:rFonts w:eastAsia="宋体"/>
    </w:rPr>
  </w:style>
  <w:style w:type="paragraph" w:styleId="28">
    <w:name w:val="Body Text 2"/>
    <w:basedOn w:val="1"/>
    <w:link w:val="145"/>
    <w:unhideWhenUsed/>
    <w:qFormat/>
    <w:uiPriority w:val="99"/>
    <w:pPr>
      <w:spacing w:after="120" w:line="480" w:lineRule="auto"/>
    </w:pPr>
    <w:rPr>
      <w:rFonts w:eastAsia="宋体"/>
    </w:rPr>
  </w:style>
  <w:style w:type="paragraph" w:styleId="29">
    <w:name w:val="List Continue 2"/>
    <w:basedOn w:val="1"/>
    <w:unhideWhenUsed/>
    <w:qFormat/>
    <w:uiPriority w:val="99"/>
    <w:pPr>
      <w:spacing w:after="120"/>
      <w:ind w:left="720"/>
      <w:contextualSpacing/>
    </w:pPr>
    <w:rPr>
      <w:rFonts w:eastAsia="宋体"/>
    </w:rPr>
  </w:style>
  <w:style w:type="paragraph" w:styleId="30">
    <w:name w:val="List Continue 3"/>
    <w:basedOn w:val="1"/>
    <w:unhideWhenUsed/>
    <w:uiPriority w:val="99"/>
    <w:pPr>
      <w:spacing w:after="120"/>
      <w:ind w:left="1080"/>
      <w:contextualSpacing/>
    </w:pPr>
    <w:rPr>
      <w:rFonts w:eastAsia="宋体"/>
    </w:rPr>
  </w:style>
  <w:style w:type="paragraph" w:styleId="31">
    <w:name w:val="Title"/>
    <w:basedOn w:val="1"/>
    <w:next w:val="1"/>
    <w:link w:val="141"/>
    <w:qFormat/>
    <w:uiPriority w:val="10"/>
    <w:pPr>
      <w:keepNext/>
      <w:keepLines/>
      <w:pageBreakBefore w:val="0"/>
      <w:widowControl/>
      <w:spacing w:before="0" w:after="140" w:line="276" w:lineRule="auto"/>
      <w:contextualSpacing/>
    </w:pPr>
    <w:rPr>
      <w:rFonts w:ascii="宋体" w:hAnsi="宋体" w:eastAsia="宋体" w:cstheme="majorBidi"/>
      <w:b/>
      <w:color w:val="244B68"/>
      <w:spacing w:val="5"/>
      <w:kern w:val="28"/>
      <w:sz w:val="42"/>
      <w:szCs w:val="52"/>
    </w:rPr>
  </w:style>
  <w:style w:type="table" w:styleId="33">
    <w:name w:val="Table Grid"/>
    <w:basedOn w:val="32"/>
    <w:qFormat/>
    <w:uiPriority w:val="59"/>
    <w:pPr>
      <w:spacing w:after="0" w:line="240" w:lineRule="auto"/>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rFonts w:eastAsia="宋体"/>
      <w:color w:val="283D4D"/>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rFonts w:eastAsia="宋体"/>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rFonts w:eastAsia="宋体"/>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rFonts w:eastAsia="宋体"/>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rFonts w:eastAsia="宋体"/>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eastAsia="宋体"/>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rFonts w:eastAsia="宋体"/>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eastAsia="宋体"/>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rPr>
      <w:rFonts w:eastAsia="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rPr>
      <w:rFonts w:eastAsia="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eastAsia="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rPr>
      <w:rFonts w:eastAsia="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eastAsia="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eastAsia="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eastAsia="宋体"/>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rPr>
      <w:rFonts w:eastAsia="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rPr>
      <w:rFonts w:eastAsia="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rPr>
      <w:rFonts w:eastAsia="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rPr>
      <w:rFonts w:eastAsia="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eastAsia="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rPr>
      <w:rFonts w:eastAsia="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rPr>
      <w:rFonts w:eastAsia="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rPr>
      <w:rFonts w:eastAsia="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rPr>
      <w:rFonts w:eastAsia="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rPr>
      <w:rFonts w:eastAsia="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rPr>
      <w:rFonts w:eastAsia="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rPr>
      <w:rFonts w:eastAsia="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rPr>
      <w:rFonts w:eastAsia="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rFonts w:eastAsia="宋体"/>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rFonts w:eastAsia="宋体"/>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rFonts w:eastAsia="宋体"/>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rFonts w:eastAsia="宋体"/>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rFonts w:eastAsia="宋体"/>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rFonts w:eastAsia="宋体"/>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rFonts w:eastAsia="宋体"/>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rPr>
      <w:rFonts w:eastAsia="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eastAsia="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rPr>
      <w:rFonts w:eastAsia="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rPr>
      <w:rFonts w:eastAsia="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rPr>
      <w:rFonts w:eastAsia="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rPr>
      <w:rFonts w:eastAsia="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rPr>
      <w:rFonts w:eastAsia="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rFonts w:eastAsia="宋体"/>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rFonts w:eastAsia="宋体"/>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rFonts w:eastAsia="宋体"/>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rFonts w:eastAsia="宋体"/>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rFonts w:eastAsia="宋体"/>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rFonts w:eastAsia="宋体"/>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rFonts w:eastAsia="宋体"/>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eastAsia="宋体"/>
      <w:b/>
      <w:bCs/>
    </w:rPr>
  </w:style>
  <w:style w:type="character" w:styleId="134">
    <w:name w:val="Emphasis"/>
    <w:basedOn w:val="132"/>
    <w:qFormat/>
    <w:uiPriority w:val="20"/>
    <w:rPr>
      <w:rFonts w:eastAsia="宋体"/>
      <w:i/>
      <w:iCs/>
    </w:rPr>
  </w:style>
  <w:style w:type="character" w:customStyle="1" w:styleId="135">
    <w:name w:val="Header Char"/>
    <w:basedOn w:val="132"/>
    <w:link w:val="25"/>
    <w:qFormat/>
    <w:uiPriority w:val="99"/>
    <w:rPr>
      <w:rFonts w:eastAsia="宋体"/>
    </w:rPr>
  </w:style>
  <w:style w:type="character" w:customStyle="1" w:styleId="136">
    <w:name w:val="Footer Char"/>
    <w:basedOn w:val="132"/>
    <w:link w:val="24"/>
    <w:qFormat/>
    <w:uiPriority w:val="99"/>
    <w:rPr>
      <w:rFonts w:eastAsia="宋体"/>
    </w:rPr>
  </w:style>
  <w:style w:type="paragraph" w:styleId="137">
    <w:name w:val="No Spacing"/>
    <w:qFormat/>
    <w:uiPriority w:val="1"/>
    <w:pPr>
      <w:spacing w:after="0" w:line="240" w:lineRule="auto"/>
    </w:pPr>
    <w:rPr>
      <w:rFonts w:eastAsia="宋体" w:asciiTheme="minorHAnsi" w:hAnsiTheme="minorHAnsi" w:cstheme="minorBidi"/>
      <w:color w:val="283D4D"/>
      <w:sz w:val="22"/>
      <w:szCs w:val="22"/>
      <w:lang w:val="en-US" w:eastAsia="en-US" w:bidi="ar-SA"/>
    </w:rPr>
  </w:style>
  <w:style w:type="character" w:customStyle="1" w:styleId="138">
    <w:name w:val="Heading 1 Char"/>
    <w:basedOn w:val="132"/>
    <w:link w:val="3"/>
    <w:qFormat/>
    <w:uiPriority w:val="9"/>
    <w:rPr>
      <w:rFonts w:eastAsia="宋体" w:asciiTheme="majorHAnsi" w:hAnsiTheme="majorHAnsi" w:cstheme="majorBidi"/>
      <w:b/>
      <w:bCs/>
      <w:color w:val="244B68"/>
      <w:sz w:val="28"/>
      <w:szCs w:val="28"/>
    </w:rPr>
  </w:style>
  <w:style w:type="character" w:customStyle="1" w:styleId="139">
    <w:name w:val="Heading 2 Char"/>
    <w:basedOn w:val="132"/>
    <w:link w:val="4"/>
    <w:qFormat/>
    <w:uiPriority w:val="9"/>
    <w:rPr>
      <w:rFonts w:eastAsia="宋体" w:asciiTheme="majorHAnsi" w:hAnsiTheme="majorHAnsi" w:cstheme="majorBidi"/>
      <w:b/>
      <w:bCs/>
      <w:color w:val="456B86"/>
      <w:sz w:val="26"/>
      <w:szCs w:val="26"/>
    </w:rPr>
  </w:style>
  <w:style w:type="character" w:customStyle="1" w:styleId="140">
    <w:name w:val="Heading 3 Char"/>
    <w:basedOn w:val="132"/>
    <w:link w:val="5"/>
    <w:qFormat/>
    <w:uiPriority w:val="9"/>
    <w:rPr>
      <w:rFonts w:eastAsia="宋体" w:asciiTheme="majorHAnsi" w:hAnsiTheme="majorHAnsi" w:cstheme="majorBidi"/>
      <w:b/>
      <w:bCs/>
      <w:color w:val="456B86"/>
    </w:rPr>
  </w:style>
  <w:style w:type="character" w:customStyle="1" w:styleId="141">
    <w:name w:val="Title Char"/>
    <w:basedOn w:val="132"/>
    <w:link w:val="31"/>
    <w:qFormat/>
    <w:uiPriority w:val="10"/>
    <w:rPr>
      <w:rFonts w:eastAsia="宋体" w:asciiTheme="majorHAnsi" w:hAnsiTheme="majorHAnsi" w:cstheme="majorBidi"/>
      <w:color w:val="17375E" w:themeColor="text2" w:themeShade="BF"/>
      <w:spacing w:val="5"/>
      <w:kern w:val="28"/>
      <w:sz w:val="52"/>
      <w:szCs w:val="52"/>
    </w:rPr>
  </w:style>
  <w:style w:type="character" w:customStyle="1" w:styleId="142">
    <w:name w:val="Subtitle Char"/>
    <w:basedOn w:val="132"/>
    <w:link w:val="26"/>
    <w:qFormat/>
    <w:uiPriority w:val="11"/>
    <w:rPr>
      <w:rFonts w:eastAsia="宋体" w:asciiTheme="majorHAnsi" w:hAnsiTheme="majorHAnsi"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eastAsia="宋体"/>
    </w:rPr>
  </w:style>
  <w:style w:type="character" w:customStyle="1" w:styleId="144">
    <w:name w:val="Body Text Char"/>
    <w:basedOn w:val="132"/>
    <w:link w:val="19"/>
    <w:qFormat/>
    <w:uiPriority w:val="99"/>
    <w:rPr>
      <w:rFonts w:eastAsia="宋体"/>
    </w:rPr>
  </w:style>
  <w:style w:type="character" w:customStyle="1" w:styleId="145">
    <w:name w:val="Body Text 2 Char"/>
    <w:basedOn w:val="132"/>
    <w:link w:val="28"/>
    <w:qFormat/>
    <w:uiPriority w:val="99"/>
    <w:rPr>
      <w:rFonts w:eastAsia="宋体"/>
    </w:rPr>
  </w:style>
  <w:style w:type="character" w:customStyle="1" w:styleId="146">
    <w:name w:val="Body Text 3 Char"/>
    <w:basedOn w:val="132"/>
    <w:link w:val="17"/>
    <w:qFormat/>
    <w:uiPriority w:val="99"/>
    <w:rPr>
      <w:rFonts w:eastAsia="宋体"/>
      <w:sz w:val="16"/>
      <w:szCs w:val="16"/>
    </w:rPr>
  </w:style>
  <w:style w:type="character" w:customStyle="1" w:styleId="147">
    <w:name w:val="Macro Text Char"/>
    <w:basedOn w:val="132"/>
    <w:link w:val="2"/>
    <w:qFormat/>
    <w:uiPriority w:val="99"/>
    <w:rPr>
      <w:rFonts w:ascii="Courier New" w:hAnsi="Courier New" w:eastAsia="宋体"/>
      <w:sz w:val="20"/>
      <w:szCs w:val="20"/>
    </w:rPr>
  </w:style>
  <w:style w:type="paragraph" w:styleId="148">
    <w:name w:val="Quote"/>
    <w:basedOn w:val="1"/>
    <w:next w:val="1"/>
    <w:link w:val="149"/>
    <w:qFormat/>
    <w:uiPriority w:val="29"/>
    <w:rPr>
      <w:rFonts w:eastAsia="宋体"/>
      <w:i/>
      <w:iCs/>
      <w:color w:val="000000" w:themeColor="text1"/>
      <w14:textFill>
        <w14:solidFill>
          <w14:schemeClr w14:val="tx1"/>
        </w14:solidFill>
      </w14:textFill>
    </w:rPr>
  </w:style>
  <w:style w:type="character" w:customStyle="1" w:styleId="149">
    <w:name w:val="Quote Char"/>
    <w:basedOn w:val="132"/>
    <w:link w:val="148"/>
    <w:qFormat/>
    <w:uiPriority w:val="29"/>
    <w:rPr>
      <w:rFonts w:eastAsia="宋体"/>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eastAsia="宋体" w:asciiTheme="majorHAnsi" w:hAnsiTheme="majorHAnsi" w:cstheme="majorBidi"/>
      <w:b/>
      <w:bCs/>
      <w:i/>
      <w:iCs/>
      <w:color w:val="456B86"/>
    </w:rPr>
  </w:style>
  <w:style w:type="character" w:customStyle="1" w:styleId="151">
    <w:name w:val="Heading 5 Char"/>
    <w:basedOn w:val="132"/>
    <w:link w:val="7"/>
    <w:semiHidden/>
    <w:qFormat/>
    <w:uiPriority w:val="9"/>
    <w:rPr>
      <w:rFonts w:eastAsia="宋体" w:asciiTheme="majorHAnsi" w:hAnsiTheme="majorHAnsi" w:cstheme="majorBidi"/>
      <w:color w:val="456B86"/>
    </w:rPr>
  </w:style>
  <w:style w:type="character" w:customStyle="1" w:styleId="152">
    <w:name w:val="Heading 6 Char"/>
    <w:basedOn w:val="132"/>
    <w:link w:val="8"/>
    <w:semiHidden/>
    <w:qFormat/>
    <w:uiPriority w:val="9"/>
    <w:rPr>
      <w:rFonts w:eastAsia="宋体" w:asciiTheme="majorHAnsi" w:hAnsiTheme="majorHAnsi" w:cstheme="majorBidi"/>
      <w:i/>
      <w:iCs/>
      <w:color w:val="456B86"/>
    </w:rPr>
  </w:style>
  <w:style w:type="character" w:customStyle="1" w:styleId="153">
    <w:name w:val="Heading 7 Char"/>
    <w:basedOn w:val="132"/>
    <w:link w:val="9"/>
    <w:semiHidden/>
    <w:qFormat/>
    <w:uiPriority w:val="9"/>
    <w:rPr>
      <w:rFonts w:eastAsia="宋体" w:asciiTheme="majorHAnsi" w:hAnsiTheme="majorHAnsi" w:cstheme="majorBidi"/>
      <w:i/>
      <w:iCs/>
      <w:color w:val="456B86"/>
    </w:rPr>
  </w:style>
  <w:style w:type="character" w:customStyle="1" w:styleId="154">
    <w:name w:val="Heading 8 Char"/>
    <w:basedOn w:val="132"/>
    <w:link w:val="10"/>
    <w:semiHidden/>
    <w:qFormat/>
    <w:uiPriority w:val="9"/>
    <w:rPr>
      <w:rFonts w:eastAsia="宋体" w:asciiTheme="majorHAnsi" w:hAnsiTheme="majorHAnsi" w:cstheme="majorBidi"/>
      <w:color w:val="456B86"/>
      <w:sz w:val="20"/>
      <w:szCs w:val="20"/>
    </w:rPr>
  </w:style>
  <w:style w:type="character" w:customStyle="1" w:styleId="155">
    <w:name w:val="Heading 9 Char"/>
    <w:basedOn w:val="132"/>
    <w:link w:val="11"/>
    <w:semiHidden/>
    <w:qFormat/>
    <w:uiPriority w:val="9"/>
    <w:rPr>
      <w:rFonts w:eastAsia="宋体" w:asciiTheme="majorHAnsi" w:hAnsiTheme="majorHAnsi" w:cstheme="majorBidi"/>
      <w:i/>
      <w:iCs/>
      <w:color w:val="456B86"/>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eastAsia="宋体"/>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rFonts w:eastAsia="宋体"/>
      <w:b/>
      <w:bCs/>
      <w:i/>
      <w:iCs/>
      <w:color w:val="4F81BD" w:themeColor="accent1"/>
      <w14:textFill>
        <w14:solidFill>
          <w14:schemeClr w14:val="accent1"/>
        </w14:solidFill>
      </w14:textFill>
    </w:rPr>
  </w:style>
  <w:style w:type="character" w:customStyle="1" w:styleId="158">
    <w:name w:val="Subtle Emphasis"/>
    <w:basedOn w:val="132"/>
    <w:qFormat/>
    <w:uiPriority w:val="19"/>
    <w:rPr>
      <w:rFonts w:eastAsia="宋体"/>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eastAsia="宋体"/>
      <w:b/>
      <w:bCs/>
      <w:i/>
      <w:iCs/>
      <w:color w:val="4F81BD" w:themeColor="accent1"/>
      <w14:textFill>
        <w14:solidFill>
          <w14:schemeClr w14:val="accent1"/>
        </w14:solidFill>
      </w14:textFill>
    </w:rPr>
  </w:style>
  <w:style w:type="character" w:customStyle="1" w:styleId="160">
    <w:name w:val="Subtle Reference"/>
    <w:basedOn w:val="132"/>
    <w:qFormat/>
    <w:uiPriority w:val="31"/>
    <w:rPr>
      <w:rFonts w:eastAsia="宋体"/>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eastAsia="宋体"/>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eastAsia="宋体"/>
      <w:b/>
      <w:bCs/>
      <w:smallCaps/>
      <w:spacing w:val="5"/>
    </w:rPr>
  </w:style>
  <w:style w:type="paragraph" w:customStyle="1" w:styleId="163">
    <w:name w:val="TOC Heading"/>
    <w:basedOn w:val="3"/>
    <w:next w:val="1"/>
    <w:semiHidden/>
    <w:unhideWhenUsed/>
    <w:qFormat/>
    <w:uiPriority w:val="39"/>
    <w:pPr>
      <w:outlineLvl w:val="9"/>
    </w:pPr>
    <w:rPr>
      <w:rFonts w:eastAsia="宋体"/>
      <w:color w:val="244B68"/>
    </w:rPr>
  </w:style>
  <w:style w:type="paragraph" w:customStyle="1" w:styleId="Level">
    <w:name w:val="Level"/>
    <w:pPr>
      <w:keepNext/>
      <w:keepLines/>
      <w:pageBreakBefore w:val="0"/>
      <w:spacing w:before="0" w:after="120" w:line="276" w:lineRule="auto"/>
    </w:pPr>
    <w:rPr>
      <w:rFonts w:ascii="宋体" w:hAnsi="宋体" w:eastAsia="宋体"/>
      <w:b w:val="0"/>
      <w:color w:val="456B86"/>
      <w:sz w:val="22"/>
    </w:rPr>
  </w:style>
  <w:style w:type="paragraph" w:customStyle="1" w:styleId="NavHeading">
    <w:name w:val="NavHeading"/>
    <w:pPr>
      <w:keepNext/>
      <w:keepLines/>
      <w:pageBreakBefore w:val="0"/>
      <w:spacing w:before="160" w:after="60" w:line="276" w:lineRule="auto"/>
    </w:pPr>
    <w:rPr>
      <w:rFonts w:ascii="宋体" w:hAnsi="宋体" w:eastAsia="宋体"/>
      <w:b/>
      <w:color w:val="244B68"/>
      <w:sz w:val="26"/>
    </w:rPr>
  </w:style>
  <w:style w:type="paragraph" w:customStyle="1" w:styleId="TOCItem">
    <w:name w:val="TOCItem"/>
    <w:pPr>
      <w:keepNext w:val="0"/>
      <w:keepLines/>
      <w:pageBreakBefore w:val="0"/>
      <w:spacing w:before="0" w:after="60" w:line="288" w:lineRule="auto"/>
    </w:pPr>
    <w:rPr>
      <w:rFonts w:ascii="宋体" w:hAnsi="宋体" w:eastAsia="宋体"/>
      <w:b w:val="0"/>
      <w:color w:val="244B68"/>
      <w:sz w:val="23"/>
    </w:rPr>
  </w:style>
  <w:style w:type="paragraph" w:customStyle="1" w:styleId="Callout">
    <w:name w:val="Callout"/>
    <w:pPr>
      <w:keepNext w:val="0"/>
      <w:keepLines/>
      <w:pageBreakBefore w:val="0"/>
      <w:spacing w:before="60" w:after="120" w:line="300" w:lineRule="auto"/>
    </w:pPr>
    <w:rPr>
      <w:rFonts w:ascii="宋体" w:hAnsi="宋体" w:eastAsia="宋体"/>
      <w:b w:val="0"/>
      <w:color w:val="28343E"/>
      <w:sz w:val="24"/>
    </w:rPr>
  </w:style>
  <w:style w:type="paragraph" w:customStyle="1" w:styleId="Layer">
    <w:name w:val="Layer"/>
    <w:pPr>
      <w:keepNext w:val="0"/>
      <w:keepLines/>
      <w:pageBreakBefore w:val="0"/>
      <w:spacing w:before="240" w:after="180" w:line="288" w:lineRule="auto"/>
    </w:pPr>
    <w:rPr>
      <w:rFonts w:ascii="宋体" w:hAnsi="宋体" w:eastAsia="宋体"/>
      <w:b/>
      <w:color w:val="244B68"/>
      <w:sz w:val="3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宋体"/>
        <a:cs typeface=""/>
        <a:font script="Jpan" typeface="ＭＳ ゴシック"/>
        <a:font script="Hang" typeface="맑은 고딕"/>
        <a:font script="Hans" typeface="宋体"/>
        <a:font script="Hant" typeface="宋体"/>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宋体"/>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2530</Words>
  <Characters>2841</Characters>
  <Lines>0</Lines>
  <Paragraphs>0</Paragraphs>
  <TotalTime>448</TotalTime>
  <ScaleCrop>false</ScaleCrop>
  <LinksUpToDate>false</LinksUpToDate>
  <CharactersWithSpaces>2989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lastModifiedBy>李俊波(2025010736)</cp:lastModifiedBy>
  <dcterms:modified xsi:type="dcterms:W3CDTF">2026-10-17T13:34:17Z</dcterms:modified>
  <dc:subject>V3.0 三层学习讲义</dc:subject>
  <dc:title>信号与系统 第一讲 信号、奇异函数与系统性质 学习讲义 V3重制版</dc:title>
  <cp:revision>1</cp:revision>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eyJoZGlkIjoiYjBlZjFjOWUwYzQxMzk5OTg3MDZiMDlhM2MyOTNmYmMiLCJ1c2VySWQiOiIxNzQyMTcxOTAwIn0=</vt:lpwstr>
  </property>
  <property fmtid="{D5CDD505-2E9C-101B-9397-08002B2CF9AE}" pid="3" name="KSOProductBuildVer">
    <vt:lpwstr>2052-12.1.0.28043</vt:lpwstr>
  </property>
  <property fmtid="{D5CDD505-2E9C-101B-9397-08002B2CF9AE}" pid="4" name="ICV">
    <vt:lpwstr>8A7589BAFC024BF49704ED6E4A0DBAA1_12</vt:lpwstr>
  </property>
</Properties>
</file>