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EE1" w:rsidRPr="00886EE1" w:rsidRDefault="00886EE1" w:rsidP="00886EE1">
      <w:pPr>
        <w:widowControl/>
        <w:shd w:val="clear" w:color="auto" w:fill="FFFFFF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b/>
          <w:bCs/>
          <w:color w:val="172B4D"/>
          <w:spacing w:val="-2"/>
          <w:kern w:val="36"/>
          <w:sz w:val="36"/>
          <w:szCs w:val="36"/>
        </w:rPr>
        <w:t>整体思路：先扩从节点规格，再主从切换，最后扩剩余节点规格，不能主从同时扩容，否则就是主从同时故障了。更新时间：</w:t>
      </w:r>
      <w:r w:rsidRPr="00886EE1">
        <w:rPr>
          <w:rFonts w:ascii="Segoe UI" w:eastAsia="宋体" w:hAnsi="Segoe UI" w:cs="Segoe UI"/>
          <w:b/>
          <w:bCs/>
          <w:color w:val="172B4D"/>
          <w:spacing w:val="-2"/>
          <w:kern w:val="36"/>
          <w:sz w:val="36"/>
          <w:szCs w:val="36"/>
        </w:rPr>
        <w:t>2022/5/23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886EE1" w:rsidRPr="00886EE1" w:rsidRDefault="00886EE1" w:rsidP="00886EE1">
      <w:pPr>
        <w:widowControl/>
        <w:shd w:val="clear" w:color="auto" w:fill="FFFFFF"/>
        <w:spacing w:before="4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1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）获取实例信息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下面以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redis.bj.test-sre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，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2G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扩容成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4G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为例说明：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hyperlink r:id="rId5" w:anchor="/redis/space/detail/redis.bj.test-sre" w:history="1">
        <w:r w:rsidRPr="00886EE1">
          <w:rPr>
            <w:rFonts w:ascii="Segoe UI" w:eastAsia="宋体" w:hAnsi="Segoe UI" w:cs="Segoe UI"/>
            <w:color w:val="0052CC"/>
            <w:kern w:val="0"/>
            <w:szCs w:val="21"/>
            <w:u w:val="single"/>
          </w:rPr>
          <w:t>http://hodor.jdcloud.com/#/redis/space/detail/redis.bj.test-sre</w:t>
        </w:r>
      </w:hyperlink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redis-cli -h </w:t>
      </w:r>
      <w:hyperlink r:id="rId6" w:history="1">
        <w:r w:rsidRPr="00886EE1">
          <w:rPr>
            <w:rFonts w:ascii="Segoe UI" w:eastAsia="宋体" w:hAnsi="Segoe UI" w:cs="Segoe UI"/>
            <w:color w:val="0052CC"/>
            <w:kern w:val="0"/>
            <w:szCs w:val="21"/>
            <w:u w:val="single"/>
          </w:rPr>
          <w:t>test-sre.redis-bj-prod.jdcloud.com</w:t>
        </w:r>
      </w:hyperlink>
      <w:r w:rsidRPr="00886EE1">
        <w:rPr>
          <w:rFonts w:ascii="Segoe UI" w:eastAsia="宋体" w:hAnsi="Segoe UI" w:cs="Segoe UI"/>
          <w:color w:val="172B4D"/>
          <w:kern w:val="0"/>
          <w:szCs w:val="21"/>
        </w:rPr>
        <w:t> -p 6516 -a qtQUPJUmDPchKZCs info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role         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容器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 xml:space="preserve">ip                  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分组名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                 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实例名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slave     10.219.120.92   test-sre-bj-s0   1269.redis-prod-all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master  10.219.32.156   test-sre-bj-m    416.redis-prod-all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所有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slave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都要记录，通过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info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命令确认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role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，而不是分组名。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哨兵分组：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test-sre_bj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哨兵列表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606266"/>
          <w:kern w:val="0"/>
          <w:szCs w:val="21"/>
        </w:rPr>
        <w:t>10.160.110.21:6500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606266"/>
          <w:kern w:val="0"/>
          <w:szCs w:val="21"/>
        </w:rPr>
        <w:t>10.219.122.16:6500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606266"/>
          <w:kern w:val="0"/>
          <w:szCs w:val="21"/>
        </w:rPr>
        <w:t>10.219.132.38:6500</w:t>
      </w:r>
    </w:p>
    <w:p w:rsidR="00886EE1" w:rsidRPr="00886EE1" w:rsidRDefault="00886EE1" w:rsidP="00886EE1">
      <w:pPr>
        <w:widowControl/>
        <w:shd w:val="clear" w:color="auto" w:fill="FFFFFF"/>
        <w:spacing w:before="4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2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）备份并确认完成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redis-cli -h $domain -a $paasword jcloud_bgsave</w:t>
      </w:r>
    </w:p>
    <w:p w:rsidR="00886EE1" w:rsidRPr="00886EE1" w:rsidRDefault="00886EE1" w:rsidP="00886EE1">
      <w:pPr>
        <w:widowControl/>
        <w:shd w:val="clear" w:color="auto" w:fill="FFFFFF"/>
        <w:spacing w:before="4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3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）改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slave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容器规格并上线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lastRenderedPageBreak/>
        <w:t>云翼，找到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slave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分组，选择对应的规格，保存并上线。</w:t>
      </w:r>
      <w:r w:rsidRPr="00886EE1">
        <w:rPr>
          <w:rFonts w:ascii="Segoe UI" w:eastAsia="宋体" w:hAnsi="Segoe UI" w:cs="Segoe UI"/>
          <w:b/>
          <w:bCs/>
          <w:color w:val="FF0000"/>
          <w:kern w:val="0"/>
          <w:szCs w:val="21"/>
        </w:rPr>
        <w:t>改规格容器</w:t>
      </w:r>
      <w:r w:rsidRPr="00886EE1">
        <w:rPr>
          <w:rFonts w:ascii="Segoe UI" w:eastAsia="宋体" w:hAnsi="Segoe UI" w:cs="Segoe UI"/>
          <w:b/>
          <w:bCs/>
          <w:color w:val="FF0000"/>
          <w:kern w:val="0"/>
          <w:szCs w:val="21"/>
        </w:rPr>
        <w:t>ip</w:t>
      </w:r>
      <w:r w:rsidRPr="00886EE1">
        <w:rPr>
          <w:rFonts w:ascii="Segoe UI" w:eastAsia="宋体" w:hAnsi="Segoe UI" w:cs="Segoe UI"/>
          <w:b/>
          <w:bCs/>
          <w:color w:val="FF0000"/>
          <w:kern w:val="0"/>
          <w:szCs w:val="21"/>
        </w:rPr>
        <w:t>不变，但是如果资源不足，上线就会卡住。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这里需要注意：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1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）分组名带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s0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的不一定是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slave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，可能发生了主从切换；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）改容器规格是按分组来的，一个分组里的所有容器规格都会重建。</w:t>
      </w:r>
    </w:p>
    <w:p w:rsidR="00886EE1" w:rsidRPr="00886EE1" w:rsidRDefault="00886EE1" w:rsidP="00886EE1">
      <w:pPr>
        <w:widowControl/>
        <w:shd w:val="clear" w:color="auto" w:fill="FFFFFF"/>
        <w:spacing w:before="4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4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）等主从同步完成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redis-cli -h $slaveIP -a $paasword info replication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，确认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master_link_status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是否为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up</w:t>
      </w:r>
    </w:p>
    <w:p w:rsidR="00886EE1" w:rsidRPr="00886EE1" w:rsidRDefault="00886EE1" w:rsidP="00886EE1">
      <w:pPr>
        <w:widowControl/>
        <w:shd w:val="clear" w:color="auto" w:fill="FFFFFF"/>
        <w:spacing w:before="4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5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）改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slave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的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maxmemory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并持久化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redis-cli -h $slaveIP -a $paasword config set maxmemory 4gb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redis-cli -h $slaveIP -a $paasword config rewrite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注意：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maxmemory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的值不能超过容器规格；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2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）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config rewrite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必须执行，否则不会持久化</w:t>
      </w:r>
    </w:p>
    <w:p w:rsidR="00886EE1" w:rsidRPr="00886EE1" w:rsidRDefault="00886EE1" w:rsidP="00886EE1">
      <w:pPr>
        <w:widowControl/>
        <w:shd w:val="clear" w:color="auto" w:fill="FFFFFF"/>
        <w:spacing w:before="4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6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）主从切换，直到刚改规格的那个容器变成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master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redis-cli -h $sentienlIP -p $sentinelPort sentinel failover $sentinelGroup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如果有多个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slave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，可能需要多执行几次，直到刚改规格的那个容器变成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master</w:t>
      </w:r>
    </w:p>
    <w:p w:rsidR="00886EE1" w:rsidRPr="00886EE1" w:rsidRDefault="00886EE1" w:rsidP="00886EE1">
      <w:pPr>
        <w:widowControl/>
        <w:shd w:val="clear" w:color="auto" w:fill="FFFFFF"/>
        <w:spacing w:before="4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7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）改剩余容器的规格并上线。</w:t>
      </w:r>
      <w:r w:rsidRPr="00886EE1">
        <w:rPr>
          <w:rFonts w:ascii="Segoe UI" w:eastAsia="宋体" w:hAnsi="Segoe UI" w:cs="Segoe UI"/>
          <w:color w:val="172B4D"/>
          <w:kern w:val="36"/>
          <w:sz w:val="36"/>
          <w:szCs w:val="36"/>
        </w:rPr>
        <w:t>方法同</w:t>
      </w:r>
      <w:r w:rsidRPr="00886EE1">
        <w:rPr>
          <w:rFonts w:ascii="Segoe UI" w:eastAsia="宋体" w:hAnsi="Segoe UI" w:cs="Segoe UI"/>
          <w:color w:val="172B4D"/>
          <w:kern w:val="36"/>
          <w:sz w:val="36"/>
          <w:szCs w:val="36"/>
        </w:rPr>
        <w:t>3</w:t>
      </w:r>
      <w:r w:rsidRPr="00886EE1">
        <w:rPr>
          <w:rFonts w:ascii="Segoe UI" w:eastAsia="宋体" w:hAnsi="Segoe UI" w:cs="Segoe UI"/>
          <w:color w:val="172B4D"/>
          <w:kern w:val="36"/>
          <w:sz w:val="36"/>
          <w:szCs w:val="36"/>
        </w:rPr>
        <w:t>）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8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）等主从同步完成。方法同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4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9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）改剩余容器的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maxmemory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并持久化。方法同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5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10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）确认流量正常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redis-cli -h $domain -a $paasword  info</w:t>
      </w:r>
    </w:p>
    <w:p w:rsidR="00886EE1" w:rsidRPr="00886EE1" w:rsidRDefault="00886EE1" w:rsidP="00886EE1">
      <w:pPr>
        <w:widowControl/>
        <w:shd w:val="clear" w:color="auto" w:fill="FFFFFF"/>
        <w:spacing w:before="450"/>
        <w:jc w:val="left"/>
        <w:outlineLvl w:val="0"/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</w:pP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11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）更新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hodor</w:t>
      </w:r>
      <w:r w:rsidRPr="00886EE1">
        <w:rPr>
          <w:rFonts w:ascii="Segoe UI" w:eastAsia="宋体" w:hAnsi="Segoe UI" w:cs="Segoe UI"/>
          <w:color w:val="172B4D"/>
          <w:spacing w:val="-2"/>
          <w:kern w:val="36"/>
          <w:sz w:val="36"/>
          <w:szCs w:val="36"/>
        </w:rPr>
        <w:t>数据库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lastRenderedPageBreak/>
        <w:t>update space set max_memory=4096 where resource_id='redis.bj.test-sre';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=======================================================================================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下面是老的方案，可能有问题。不再使用。</w:t>
      </w:r>
    </w:p>
    <w:p w:rsidR="00886EE1" w:rsidRPr="00886EE1" w:rsidRDefault="00886EE1" w:rsidP="00886EE1">
      <w:pPr>
        <w:widowControl/>
        <w:numPr>
          <w:ilvl w:val="0"/>
          <w:numId w:val="1"/>
        </w:numPr>
        <w:shd w:val="clear" w:color="auto" w:fill="FFFFFF"/>
        <w:spacing w:before="100" w:beforeAutospacing="1" w:after="240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拿到要扩容集群的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resourceId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br/>
      </w:r>
      <w:hyperlink r:id="rId7" w:anchor="/redis/space/detail/redis.bj.test-sre" w:history="1">
        <w:r w:rsidRPr="00886EE1">
          <w:rPr>
            <w:rFonts w:ascii="Segoe UI" w:eastAsia="宋体" w:hAnsi="Segoe UI" w:cs="Segoe UI"/>
            <w:color w:val="0052CC"/>
            <w:kern w:val="0"/>
            <w:szCs w:val="21"/>
            <w:u w:val="single"/>
          </w:rPr>
          <w:t>http://hodor.jdcloud.com/#/redis/space/detail/redis.bj.test-sre</w:t>
        </w:r>
      </w:hyperlink>
      <w:r w:rsidRPr="00886EE1">
        <w:rPr>
          <w:rFonts w:ascii="Segoe UI" w:eastAsia="宋体" w:hAnsi="Segoe UI" w:cs="Segoe UI"/>
          <w:color w:val="172B4D"/>
          <w:kern w:val="0"/>
          <w:szCs w:val="21"/>
        </w:rPr>
        <w:br/>
        <w:t>resourceId: redis.bj.test-sre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br/>
        <w:t>zone: bj03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原内存大小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: 2G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目的内存大小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: 4G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886EE1">
        <w:rPr>
          <w:rFonts w:ascii="Segoe UI" w:eastAsia="宋体" w:hAnsi="Segoe UI" w:cs="Segoe UI"/>
          <w:strike/>
          <w:color w:val="172B4D"/>
          <w:kern w:val="0"/>
          <w:szCs w:val="21"/>
        </w:rPr>
        <w:t>目的</w:t>
      </w:r>
      <w:r w:rsidRPr="00886EE1">
        <w:rPr>
          <w:rFonts w:ascii="Segoe UI" w:eastAsia="宋体" w:hAnsi="Segoe UI" w:cs="Segoe UI"/>
          <w:strike/>
          <w:color w:val="172B4D"/>
          <w:kern w:val="0"/>
          <w:szCs w:val="21"/>
        </w:rPr>
        <w:t>flavor_id: 54  </w:t>
      </w:r>
      <w:r w:rsidRPr="00886EE1">
        <w:rPr>
          <w:rFonts w:ascii="Segoe UI" w:eastAsia="宋体" w:hAnsi="Segoe UI" w:cs="Segoe UI"/>
          <w:b/>
          <w:bCs/>
          <w:strike/>
          <w:color w:val="172B4D"/>
          <w:kern w:val="0"/>
          <w:szCs w:val="21"/>
        </w:rPr>
        <w:t>(</w:t>
      </w:r>
      <w:r w:rsidRPr="00886EE1">
        <w:rPr>
          <w:rFonts w:ascii="Segoe UI" w:eastAsia="宋体" w:hAnsi="Segoe UI" w:cs="Segoe UI"/>
          <w:b/>
          <w:bCs/>
          <w:strike/>
          <w:color w:val="172B4D"/>
          <w:kern w:val="0"/>
          <w:szCs w:val="21"/>
        </w:rPr>
        <w:t>内存</w:t>
      </w:r>
      <w:r w:rsidRPr="00886EE1">
        <w:rPr>
          <w:rFonts w:ascii="Segoe UI" w:eastAsia="宋体" w:hAnsi="Segoe UI" w:cs="Segoe UI"/>
          <w:b/>
          <w:bCs/>
          <w:strike/>
          <w:color w:val="172B4D"/>
          <w:kern w:val="0"/>
          <w:szCs w:val="21"/>
        </w:rPr>
        <w:t>-flavor</w:t>
      </w:r>
      <w:r w:rsidRPr="00886EE1">
        <w:rPr>
          <w:rFonts w:ascii="Segoe UI" w:eastAsia="宋体" w:hAnsi="Segoe UI" w:cs="Segoe UI"/>
          <w:b/>
          <w:bCs/>
          <w:strike/>
          <w:color w:val="172B4D"/>
          <w:kern w:val="0"/>
          <w:szCs w:val="21"/>
        </w:rPr>
        <w:t>对应关系在最下面</w:t>
      </w:r>
      <w:r w:rsidRPr="00886EE1">
        <w:rPr>
          <w:rFonts w:ascii="Segoe UI" w:eastAsia="宋体" w:hAnsi="Segoe UI" w:cs="Segoe UI"/>
          <w:b/>
          <w:bCs/>
          <w:strike/>
          <w:color w:val="172B4D"/>
          <w:kern w:val="0"/>
          <w:szCs w:val="21"/>
        </w:rPr>
        <w:t>)</w:t>
      </w:r>
    </w:p>
    <w:p w:rsidR="00886EE1" w:rsidRPr="00886EE1" w:rsidRDefault="00886EE1" w:rsidP="00886EE1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找到要扩容的从节点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IP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br/>
      </w:r>
      <w:r w:rsidRPr="00886EE1">
        <w:rPr>
          <w:rFonts w:ascii="Segoe UI" w:eastAsia="宋体" w:hAnsi="Segoe UI" w:cs="Segoe UI"/>
          <w:color w:val="606266"/>
          <w:kern w:val="0"/>
          <w:szCs w:val="21"/>
        </w:rPr>
        <w:t>10.219.120.92</w:t>
      </w:r>
    </w:p>
    <w:p w:rsidR="00886EE1" w:rsidRPr="00886EE1" w:rsidRDefault="00886EE1" w:rsidP="00886EE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去云翼服务树找到该实例的环境变量和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instanceName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和</w:t>
      </w:r>
      <w:r w:rsidRPr="00886EE1">
        <w:rPr>
          <w:rFonts w:ascii="Segoe UI" w:eastAsia="宋体" w:hAnsi="Segoe UI" w:cs="Segoe UI"/>
          <w:color w:val="172B4D"/>
          <w:kern w:val="0"/>
          <w:szCs w:val="21"/>
        </w:rPr>
        <w:t>groupName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slave ip:  10.219.120.92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slave groupName: test-sre-bj-s0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slave instanceName: 1269.redis-prod-all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          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           master ip: 10.219.32.156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           master groupName: test-sre-bj-m</w:t>
      </w:r>
    </w:p>
    <w:p w:rsidR="00886EE1" w:rsidRPr="00886EE1" w:rsidRDefault="00886EE1" w:rsidP="00886EE1">
      <w:pPr>
        <w:widowControl/>
        <w:shd w:val="clear" w:color="auto" w:fill="FFFFFF"/>
        <w:spacing w:before="150"/>
        <w:jc w:val="left"/>
        <w:rPr>
          <w:rFonts w:ascii="Segoe UI" w:eastAsia="宋体" w:hAnsi="Segoe UI" w:cs="Segoe UI"/>
          <w:color w:val="172B4D"/>
          <w:kern w:val="0"/>
          <w:szCs w:val="21"/>
        </w:rPr>
      </w:pPr>
      <w:r w:rsidRPr="00886EE1">
        <w:rPr>
          <w:rFonts w:ascii="Segoe UI" w:eastAsia="宋体" w:hAnsi="Segoe UI" w:cs="Segoe UI"/>
          <w:color w:val="172B4D"/>
          <w:kern w:val="0"/>
          <w:szCs w:val="21"/>
        </w:rPr>
        <w:t>           master instanceName: 416.redis-prod-all</w:t>
      </w:r>
    </w:p>
    <w:p w:rsidR="00292813" w:rsidRDefault="00292813">
      <w:bookmarkStart w:id="0" w:name="_GoBack"/>
      <w:bookmarkEnd w:id="0"/>
    </w:p>
    <w:sectPr w:rsidR="0029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22688"/>
    <w:multiLevelType w:val="multilevel"/>
    <w:tmpl w:val="EB244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E2"/>
    <w:rsid w:val="00292813"/>
    <w:rsid w:val="004E25E2"/>
    <w:rsid w:val="0088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4ECE7-1EE8-426E-8A52-4AF8EAFF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6E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E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86EE1"/>
    <w:rPr>
      <w:b/>
      <w:bCs/>
    </w:rPr>
  </w:style>
  <w:style w:type="paragraph" w:styleId="a4">
    <w:name w:val="Normal (Web)"/>
    <w:basedOn w:val="a"/>
    <w:uiPriority w:val="99"/>
    <w:semiHidden/>
    <w:unhideWhenUsed/>
    <w:rsid w:val="00886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86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dor.jd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-sre.redis-bj-prod.jdcloud.com/" TargetMode="External"/><Relationship Id="rId5" Type="http://schemas.openxmlformats.org/officeDocument/2006/relationships/hyperlink" Target="http://hodor.jdclou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2022-06-07T01:50:00Z</dcterms:created>
  <dcterms:modified xsi:type="dcterms:W3CDTF">2022-06-07T01:51:00Z</dcterms:modified>
</cp:coreProperties>
</file>