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entity FSM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GENERIC ( N : INTEGER := 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clk, reset, w: in std_logic;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output: buffer std_logic_vector(N-1 downto 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 FSM;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architecture main of FSM 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WAIT UNTIL Clk'EVENT AND clk = '1';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reset = '1'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output &lt;= "000";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if w = '1'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output = "000"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"001";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"001"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"011";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"011"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"100";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"010"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"100";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"101";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output = "000"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"000";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"001"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"010";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"011"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"100";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"010"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"100";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elsif output = "100"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"001";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 &lt;= "101";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 main;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