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模型"/>
    <w:p>
      <w:pPr>
        <w:pStyle w:val="Heading2"/>
      </w:pPr>
      <w:r>
        <w:t xml:space="preserve">3 </w:t>
      </w:r>
      <w:r>
        <w:rPr>
          <w:rFonts w:hint="eastAsia"/>
        </w:rPr>
        <w:t xml:space="preserve">模型</w:t>
      </w:r>
    </w:p>
    <w:bookmarkStart w:id="9" w:name="问题定义"/>
    <w:p>
      <w:pPr>
        <w:pStyle w:val="Heading3"/>
      </w:pPr>
      <w:r>
        <w:t xml:space="preserve">3.1 </w:t>
      </w:r>
      <w:r>
        <w:rPr>
          <w:rFonts w:hint="eastAsia"/>
        </w:rPr>
        <w:t xml:space="preserve">问题定义</w:t>
      </w:r>
    </w:p>
    <w:p>
      <w:pPr>
        <w:pStyle w:val="FirstParagraph"/>
      </w:pPr>
      <w:r>
        <w:rPr>
          <w:rFonts w:hint="eastAsia"/>
        </w:rPr>
        <w:t xml:space="preserve">虚假信息检测任务通常被建模为对新闻真实性进行判断的二分类问题[引用]。本文在此基础上引入了异构评论网络与意图感知机制，对问题进行如下形式化定义。</w:t>
      </w:r>
    </w:p>
    <w:p>
      <w:pPr>
        <w:pStyle w:val="BodyText"/>
      </w:pPr>
      <w:r>
        <w:rPr>
          <w:rFonts w:hint="eastAsia"/>
          <w:b/>
          <w:bCs/>
        </w:rPr>
        <w:t xml:space="preserve">新闻集合</w:t>
      </w:r>
      <w:r>
        <w:rPr>
          <w:rFonts w:hint="eastAsia"/>
        </w:rPr>
        <w:t xml:space="preserve">：给定一组新闻</w:t>
      </w:r>
      <w:r>
        <w:t xml:space="preserve"> </w:t>
      </w:r>
      <m:oMath>
        <m:r>
          <m:rPr>
            <m:scr m:val="script"/>
            <m:sty m:val="p"/>
          </m:rPr>
          <m:t>N</m:t>
        </m:r>
        <m:r>
          <m:rPr>
            <m:sty m:val="p"/>
          </m:rPr>
          <m:t>=</m:t>
        </m:r>
        <m:r>
          <m:rPr>
            <m:sty m:val="p"/>
          </m:rPr>
          <m:t>{</m:t>
        </m:r>
        <m:sSub>
          <m:e>
            <m:r>
              <m:t>n</m:t>
            </m:r>
          </m:e>
          <m:sub>
            <m:r>
              <m:t>1</m:t>
            </m:r>
          </m:sub>
        </m:sSub>
        <m:r>
          <m:rPr>
            <m:sty m:val="p"/>
          </m:rPr>
          <m:t>,</m:t>
        </m:r>
        <m:sSub>
          <m:e>
            <m:r>
              <m:t>n</m:t>
            </m:r>
          </m:e>
          <m:sub>
            <m:r>
              <m:t>2</m:t>
            </m:r>
          </m:sub>
        </m:sSub>
        <m:r>
          <m:rPr>
            <m:sty m:val="p"/>
          </m:rPr>
          <m:t>,</m:t>
        </m:r>
        <m:r>
          <m:rPr>
            <m:sty m:val="p"/>
          </m:rPr>
          <m:t>…</m:t>
        </m:r>
        <m:r>
          <m:rPr>
            <m:sty m:val="p"/>
          </m:rPr>
          <m:t>,</m:t>
        </m:r>
        <m:sSub>
          <m:e>
            <m:r>
              <m:t>n</m:t>
            </m:r>
          </m:e>
          <m:sub>
            <m:r>
              <m:t>M</m:t>
            </m:r>
          </m:sub>
        </m:sSub>
        <m:r>
          <m:rPr>
            <m:sty m:val="p"/>
          </m:rPr>
          <m:t>}</m:t>
        </m:r>
      </m:oMath>
      <w:r>
        <w:rPr>
          <w:rFonts w:hint="eastAsia"/>
        </w:rPr>
        <w:t xml:space="preserve">，其中每条新闻</w:t>
      </w:r>
      <w:r>
        <w:t xml:space="preserve"> </w:t>
      </w:r>
      <m:oMath>
        <m:sSub>
          <m:e>
            <m:r>
              <m:t>n</m:t>
            </m:r>
          </m:e>
          <m:sub>
            <m:r>
              <m:t>i</m:t>
            </m:r>
          </m:sub>
        </m:sSub>
      </m:oMath>
      <w:r>
        <w:t xml:space="preserve"> </w:t>
      </w:r>
      <w:r>
        <w:rPr>
          <w:rFonts w:hint="eastAsia"/>
        </w:rPr>
        <w:t xml:space="preserve">包含新闻文本</w:t>
      </w:r>
      <w:r>
        <w:t xml:space="preserve"> </w:t>
      </w:r>
      <m:oMath>
        <m:sSub>
          <m:e>
            <m:r>
              <m:t>t</m:t>
            </m:r>
          </m:e>
          <m:sub>
            <m:r>
              <m:t>i</m:t>
            </m:r>
          </m:sub>
        </m:sSub>
      </m:oMath>
      <w:r>
        <w:t xml:space="preserve"> </w:t>
      </w:r>
      <w:r>
        <w:rPr>
          <w:rFonts w:hint="eastAsia"/>
        </w:rPr>
        <w:t xml:space="preserve">及其发布者（作者）</w:t>
      </w:r>
      <m:oMath>
        <m:sSub>
          <m:e>
            <m:r>
              <m:t>a</m:t>
            </m:r>
          </m:e>
          <m:sub>
            <m:r>
              <m:t>i</m:t>
            </m:r>
          </m:sub>
        </m:sSub>
      </m:oMath>
      <w:r>
        <w:rPr>
          <w:rFonts w:hint="eastAsia"/>
        </w:rPr>
        <w:t xml:space="preserve">，在训练集中标注真实性标签</w:t>
      </w:r>
      <w:r>
        <w:t xml:space="preserve"> </w:t>
      </w:r>
      <m:oMath>
        <m:sSub>
          <m:e>
            <m:r>
              <m:t>y</m:t>
            </m:r>
          </m:e>
          <m:sub>
            <m:r>
              <m:t>i</m:t>
            </m:r>
          </m:sub>
        </m:sSub>
        <m:r>
          <m:rPr>
            <m:sty m:val="p"/>
          </m:rPr>
          <m:t>∈</m:t>
        </m:r>
        <m:r>
          <m:rPr>
            <m:sty m:val="p"/>
          </m:rPr>
          <m:t>{</m:t>
        </m:r>
        <m:r>
          <m:t>0</m:t>
        </m:r>
        <m:r>
          <m:rPr>
            <m:sty m:val="p"/>
          </m:rPr>
          <m:t>,</m:t>
        </m:r>
        <m:r>
          <m:t>1</m:t>
        </m:r>
        <m:r>
          <m:rPr>
            <m:sty m:val="p"/>
          </m:rPr>
          <m:t>}</m:t>
        </m:r>
      </m:oMath>
      <w:r>
        <w:rPr>
          <w:rFonts w:hint="eastAsia"/>
        </w:rPr>
        <w:t xml:space="preserve">（1</w:t>
      </w:r>
      <w:r>
        <w:t xml:space="preserve"> </w:t>
      </w:r>
      <w:r>
        <w:rPr>
          <w:rFonts w:hint="eastAsia"/>
        </w:rPr>
        <w:t xml:space="preserve">表示真实新闻，0</w:t>
      </w:r>
      <w:r>
        <w:t xml:space="preserve"> </w:t>
      </w:r>
      <w:r>
        <w:rPr>
          <w:rFonts w:hint="eastAsia"/>
        </w:rPr>
        <w:t xml:space="preserve">表示虚假新闻）。</w:t>
      </w:r>
    </w:p>
    <w:p>
      <w:pPr>
        <w:pStyle w:val="BodyText"/>
      </w:pPr>
      <w:r>
        <w:rPr>
          <w:rFonts w:hint="eastAsia"/>
          <w:b/>
          <w:bCs/>
        </w:rPr>
        <w:t xml:space="preserve">异构评论网络</w:t>
      </w:r>
      <w:r>
        <w:rPr>
          <w:rFonts w:hint="eastAsia"/>
        </w:rPr>
        <w:t xml:space="preserve">：对于每条新闻</w:t>
      </w:r>
      <w:r>
        <w:t xml:space="preserve"> </w:t>
      </w:r>
      <m:oMath>
        <m:sSub>
          <m:e>
            <m:r>
              <m:t>n</m:t>
            </m:r>
          </m:e>
          <m:sub>
            <m:r>
              <m:t>i</m:t>
            </m:r>
          </m:sub>
        </m:sSub>
      </m:oMath>
      <w:r>
        <w:rPr>
          <w:rFonts w:hint="eastAsia"/>
        </w:rPr>
        <w:t xml:space="preserve">，通过大语言模型（Large</w:t>
      </w:r>
      <w:r>
        <w:t xml:space="preserve"> Language Models, </w:t>
      </w:r>
      <w:r>
        <w:rPr>
          <w:rFonts w:hint="eastAsia"/>
        </w:rPr>
        <w:t xml:space="preserve">LLM）构建包含三类节点的异构评论网络</w:t>
      </w:r>
      <w:r>
        <w:t xml:space="preserve"> </w:t>
      </w:r>
      <m:oMath>
        <m:r>
          <m:rPr>
            <m:scr m:val="script"/>
            <m:sty m:val="p"/>
          </m:rPr>
          <m:t>H</m:t>
        </m:r>
        <m:r>
          <m:rPr>
            <m:scr m:val="script"/>
            <m:sty m:val="p"/>
          </m:rPr>
          <m:t>G</m:t>
        </m:r>
        <m:r>
          <m:rPr>
            <m:sty m:val="p"/>
          </m:rPr>
          <m:t>(</m:t>
        </m:r>
        <m:r>
          <m:rPr>
            <m:scr m:val="script"/>
            <m:sty m:val="p"/>
          </m:rPr>
          <m:t>V</m:t>
        </m:r>
        <m:r>
          <m:rPr>
            <m:sty m:val="p"/>
          </m:rPr>
          <m:t>,</m:t>
        </m:r>
        <m:r>
          <m:rPr>
            <m:scr m:val="script"/>
            <m:sty m:val="p"/>
          </m:rPr>
          <m:t>E</m:t>
        </m:r>
        <m:r>
          <m:rPr>
            <m:sty m:val="p"/>
          </m:rPr>
          <m:t>,</m:t>
        </m:r>
        <m:r>
          <m:rPr>
            <m:scr m:val="script"/>
            <m:sty m:val="p"/>
          </m:rPr>
          <m:t>R</m:t>
        </m:r>
        <m:r>
          <m:rPr>
            <m:sty m:val="p"/>
          </m:rPr>
          <m:t>)</m:t>
        </m:r>
      </m:oMath>
      <w:r>
        <w:rPr>
          <w:rFonts w:hint="eastAsia"/>
        </w:rPr>
        <w:t xml:space="preserve">，其中节点集合</w:t>
      </w:r>
      <w:r>
        <w:t xml:space="preserve"> </w:t>
      </w:r>
      <m:oMath>
        <m:r>
          <m:rPr>
            <m:scr m:val="script"/>
            <m:sty m:val="p"/>
          </m:rPr>
          <m:t>V</m:t>
        </m:r>
        <m:r>
          <m:rPr>
            <m:sty m:val="p"/>
          </m:rPr>
          <m:t>=</m:t>
        </m:r>
        <m:r>
          <m:rPr>
            <m:scr m:val="script"/>
            <m:sty m:val="p"/>
          </m:rPr>
          <m:t>N</m:t>
        </m:r>
        <m:r>
          <m:rPr>
            <m:sty m:val="p"/>
          </m:rPr>
          <m:t>∪</m:t>
        </m:r>
        <m:r>
          <m:rPr>
            <m:scr m:val="script"/>
            <m:sty m:val="p"/>
          </m:rPr>
          <m:t>A</m:t>
        </m:r>
        <m:r>
          <m:rPr>
            <m:sty m:val="p"/>
          </m:rPr>
          <m:t>∪</m:t>
        </m:r>
        <m:r>
          <m:rPr>
            <m:scr m:val="script"/>
            <m:sty m:val="p"/>
          </m:rPr>
          <m:t>C</m:t>
        </m:r>
      </m:oMath>
      <w:r>
        <w:t xml:space="preserve"> </w:t>
      </w:r>
      <w:r>
        <w:rPr>
          <w:rFonts w:hint="eastAsia"/>
        </w:rPr>
        <w:t xml:space="preserve">由新闻节点（</w:t>
      </w:r>
      <m:oMath>
        <m:r>
          <m:rPr>
            <m:scr m:val="script"/>
            <m:sty m:val="p"/>
          </m:rPr>
          <m:t>N</m:t>
        </m:r>
      </m:oMath>
      <w:r>
        <w:rPr>
          <w:rFonts w:hint="eastAsia"/>
        </w:rPr>
        <w:t xml:space="preserve">）、作者节点（</w:t>
      </w:r>
      <m:oMath>
        <m:r>
          <m:rPr>
            <m:scr m:val="script"/>
            <m:sty m:val="p"/>
          </m:rPr>
          <m:t>A</m:t>
        </m:r>
      </m:oMath>
      <w:r>
        <w:rPr>
          <w:rFonts w:hint="eastAsia"/>
        </w:rPr>
        <w:t xml:space="preserve">）和评论节点（</w:t>
      </w:r>
      <m:oMath>
        <m:r>
          <m:rPr>
            <m:scr m:val="script"/>
            <m:sty m:val="p"/>
          </m:rPr>
          <m:t>C</m:t>
        </m:r>
      </m:oMath>
      <w:r>
        <w:rPr>
          <w:rFonts w:hint="eastAsia"/>
        </w:rPr>
        <w:t xml:space="preserve">）三类实体构成，边集合</w:t>
      </w:r>
      <w:r>
        <w:t xml:space="preserve"> </w:t>
      </w:r>
      <m:oMath>
        <m:r>
          <m:rPr>
            <m:scr m:val="script"/>
            <m:sty m:val="p"/>
          </m:rPr>
          <m:t>E</m:t>
        </m:r>
      </m:oMath>
      <w:r>
        <w:t xml:space="preserve"> </w:t>
      </w:r>
      <w:r>
        <w:rPr>
          <w:rFonts w:hint="eastAsia"/>
        </w:rPr>
        <w:t xml:space="preserve">涵盖发布、评论、回复、传播意图、内容相似、点赞六种关系类型，</w:t>
      </w:r>
      <m:oMath>
        <m:r>
          <m:rPr>
            <m:scr m:val="script"/>
            <m:sty m:val="p"/>
          </m:rPr>
          <m:t>R</m:t>
        </m:r>
      </m:oMath>
      <w:r>
        <w:t xml:space="preserve"> </w:t>
      </w:r>
      <w:r>
        <w:rPr>
          <w:rFonts w:hint="eastAsia"/>
        </w:rPr>
        <w:t xml:space="preserve">为对应的关系类型集合。</w:t>
      </w:r>
    </w:p>
    <w:p>
      <w:pPr>
        <w:pStyle w:val="BodyText"/>
      </w:pPr>
      <w:r>
        <w:rPr>
          <w:rFonts w:hint="eastAsia"/>
          <w:b/>
          <w:bCs/>
        </w:rPr>
        <w:t xml:space="preserve">意图特征</w:t>
      </w:r>
      <w:r>
        <w:rPr>
          <w:rFonts w:hint="eastAsia"/>
        </w:rPr>
        <w:t xml:space="preserve">：本文将意图特征划分为两个维度。语义层面意图</w:t>
      </w:r>
      <w:r>
        <w:t xml:space="preserve"> </w:t>
      </w:r>
      <m:oMath>
        <m:sSub>
          <m:e>
            <m:r>
              <m:rPr>
                <m:sty m:val="bi"/>
              </m:rPr>
              <m:t>I</m:t>
            </m:r>
          </m:e>
          <m:sub>
            <m:r>
              <m:rPr>
                <m:nor/>
                <m:sty m:val="p"/>
              </m:rPr>
              <m:t>LLM</m:t>
            </m:r>
          </m:sub>
        </m:sSub>
        <m:r>
          <m:rPr>
            <m:sty m:val="p"/>
          </m:rPr>
          <m:t>=</m:t>
        </m:r>
        <m:r>
          <m:rPr>
            <m:sty m:val="p"/>
          </m:rPr>
          <m:t>(</m:t>
        </m:r>
        <m:sSub>
          <m:e>
            <m:r>
              <m:rPr>
                <m:sty m:val="bi"/>
              </m:rPr>
              <m:t>I</m:t>
            </m:r>
          </m:e>
          <m:sub>
            <m:r>
              <m:t>t</m:t>
            </m:r>
          </m:sub>
        </m:sSub>
        <m:r>
          <m:rPr>
            <m:sty m:val="p"/>
          </m:rPr>
          <m:t>,</m:t>
        </m:r>
        <m:sSub>
          <m:e>
            <m:r>
              <m:rPr>
                <m:sty m:val="bi"/>
              </m:rPr>
              <m:t>I</m:t>
            </m:r>
          </m:e>
          <m:sub>
            <m:r>
              <m:t>s</m:t>
            </m:r>
          </m:sub>
        </m:sSub>
        <m:r>
          <m:rPr>
            <m:sty m:val="p"/>
          </m:rPr>
          <m:t>)</m:t>
        </m:r>
      </m:oMath>
      <w:r>
        <w:t xml:space="preserve"> </w:t>
      </w:r>
      <w:r>
        <w:rPr>
          <w:rFonts w:hint="eastAsia"/>
        </w:rPr>
        <w:t xml:space="preserve">由</w:t>
      </w:r>
      <w:r>
        <w:t xml:space="preserve"> LLM </w:t>
      </w:r>
      <w:r>
        <w:rPr>
          <w:rFonts w:hint="eastAsia"/>
        </w:rPr>
        <w:t xml:space="preserve">显式提取，其中写作意图</w:t>
      </w:r>
      <w:r>
        <w:t xml:space="preserve"> </w:t>
      </w:r>
      <m:oMath>
        <m:sSub>
          <m:e>
            <m:r>
              <m:rPr>
                <m:sty m:val="bi"/>
              </m:rPr>
              <m:t>I</m:t>
            </m:r>
          </m:e>
          <m:sub>
            <m:r>
              <m:t>t</m:t>
            </m:r>
          </m:sub>
        </m:sSub>
      </m:oMath>
      <w:r>
        <w:t xml:space="preserve"> </w:t>
      </w:r>
      <w:r>
        <w:rPr>
          <w:rFonts w:hint="eastAsia"/>
        </w:rPr>
        <w:t xml:space="preserve">刻画作者在文本生成阶段的主观目的，传播意图</w:t>
      </w:r>
      <w:r>
        <w:t xml:space="preserve"> </w:t>
      </w:r>
      <m:oMath>
        <m:sSub>
          <m:e>
            <m:r>
              <m:rPr>
                <m:sty m:val="bi"/>
              </m:rPr>
              <m:t>I</m:t>
            </m:r>
          </m:e>
          <m:sub>
            <m:r>
              <m:t>s</m:t>
            </m:r>
          </m:sub>
        </m:sSub>
      </m:oMath>
      <w:r>
        <w:t xml:space="preserve"> </w:t>
      </w:r>
      <w:r>
        <w:rPr>
          <w:rFonts w:hint="eastAsia"/>
        </w:rPr>
        <w:t xml:space="preserve">刻画信息在网络传播过程中读者的意图揣测；结构层面意图</w:t>
      </w:r>
      <w:r>
        <w:t xml:space="preserve"> </w:t>
      </w:r>
      <m:oMath>
        <m:sSub>
          <m:e>
            <m:r>
              <m:rPr>
                <m:sty m:val="bi"/>
              </m:rPr>
              <m:t>I</m:t>
            </m:r>
          </m:e>
          <m:sub>
            <m:r>
              <m:rPr>
                <m:nor/>
                <m:sty m:val="p"/>
              </m:rPr>
              <m:t>meta</m:t>
            </m:r>
          </m:sub>
        </m:sSub>
      </m:oMath>
      <w:r>
        <w:t xml:space="preserve"> </w:t>
      </w:r>
      <w:r>
        <w:rPr>
          <w:rFonts w:hint="eastAsia"/>
        </w:rPr>
        <w:t xml:space="preserve">由元路径引导的图卷积网络（Graph</w:t>
      </w:r>
      <w:r>
        <w:t xml:space="preserve"> Convolutional Network, </w:t>
      </w:r>
      <w:r>
        <w:rPr>
          <w:rFonts w:hint="eastAsia"/>
        </w:rPr>
        <w:t xml:space="preserve">GCN）从异构图拓扑中隐式学习得到。两类意图经门控融合机制整合为跨粒度意图表示</w:t>
      </w:r>
      <w:r>
        <w:t xml:space="preserve"> </w:t>
      </w:r>
      <m:oMath>
        <m:sSub>
          <m:e>
            <m:r>
              <m:rPr>
                <m:sty m:val="bi"/>
              </m:rPr>
              <m:t>I</m:t>
            </m:r>
          </m:e>
          <m:sub>
            <m:r>
              <m:rPr>
                <m:nor/>
                <m:sty m:val="p"/>
              </m:rPr>
              <m:t>final</m:t>
            </m:r>
          </m:sub>
        </m:sSub>
      </m:oMath>
      <w:r>
        <w:t xml:space="preserve">。</w:t>
      </w:r>
    </w:p>
    <w:p>
      <w:pPr>
        <w:pStyle w:val="BodyText"/>
      </w:pPr>
      <w:r>
        <w:rPr>
          <w:rFonts w:hint="eastAsia"/>
          <w:b/>
          <w:bCs/>
        </w:rPr>
        <w:t xml:space="preserve">检测目标</w:t>
      </w:r>
      <w:r>
        <w:rPr>
          <w:rFonts w:hint="eastAsia"/>
        </w:rPr>
        <w:t xml:space="preserve">：本文的目标是训练一个分类模型</w:t>
      </w:r>
      <w:r>
        <w:t xml:space="preserve"> </w:t>
      </w:r>
      <m:oMath>
        <m:r>
          <m:t>f</m:t>
        </m:r>
      </m:oMath>
      <w:r>
        <w:rPr>
          <w:rFonts w:hint="eastAsia"/>
        </w:rPr>
        <w:t xml:space="preserve">，使其能够基于新闻文本、异构评论网络结构以及跨粒度意图表示的联合输入，准确预测新闻的真实性标签：</w:t>
      </w:r>
    </w:p>
    <w:p>
      <w:pPr>
        <w:pStyle w:val="BodyText"/>
      </w:pPr>
      <m:oMathPara>
        <m:oMathParaPr>
          <m:jc m:val="center"/>
        </m:oMathParaPr>
        <m:oMath>
          <m:sSub>
            <m:e>
              <m:acc>
                <m:accPr>
                  <m:chr m:val="̂"/>
                </m:accPr>
                <m:e>
                  <m:r>
                    <m:t>y</m:t>
                  </m:r>
                </m:e>
              </m:acc>
            </m:e>
            <m:sub>
              <m:r>
                <m:t>i</m:t>
              </m:r>
            </m:sub>
          </m:sSub>
          <m:r>
            <m:rPr>
              <m:sty m:val="p"/>
            </m:rPr>
            <m:t>=</m:t>
          </m:r>
          <m:r>
            <m:t>f</m:t>
          </m:r>
          <m:r>
            <m:t>​</m:t>
          </m:r>
          <m:d>
            <m:dPr>
              <m:begChr m:val="("/>
              <m:sepChr m:val=""/>
              <m:endChr m:val=")"/>
              <m:grow/>
            </m:dPr>
            <m:e>
              <m:sSub>
                <m:e>
                  <m:r>
                    <m:t>n</m:t>
                  </m:r>
                </m:e>
                <m:sub>
                  <m:r>
                    <m:t>i</m:t>
                  </m:r>
                </m:sub>
              </m:sSub>
              <m:r>
                <m:rPr>
                  <m:sty m:val="p"/>
                </m:rPr>
                <m:t>,</m:t>
              </m:r>
              <m:r>
                <m:t> </m:t>
              </m:r>
              <m:sSub>
                <m:e>
                  <m:r>
                    <m:rPr>
                      <m:scr m:val="script"/>
                      <m:sty m:val="p"/>
                    </m:rPr>
                    <m:t>H</m:t>
                  </m:r>
                  <m:r>
                    <m:rPr>
                      <m:scr m:val="script"/>
                      <m:sty m:val="p"/>
                    </m:rPr>
                    <m:t>G</m:t>
                  </m:r>
                </m:e>
                <m:sub>
                  <m:r>
                    <m:t>i</m:t>
                  </m:r>
                </m:sub>
              </m:sSub>
              <m:r>
                <m:rPr>
                  <m:sty m:val="p"/>
                </m:rPr>
                <m:t>,</m:t>
              </m:r>
              <m:r>
                <m:t> </m:t>
              </m:r>
              <m:sSub>
                <m:e>
                  <m:r>
                    <m:rPr>
                      <m:sty m:val="bi"/>
                    </m:rPr>
                    <m:t>I</m:t>
                  </m:r>
                </m:e>
                <m:sub>
                  <m:r>
                    <m:rPr>
                      <m:nor/>
                      <m:sty m:val="p"/>
                    </m:rPr>
                    <m:t>final</m:t>
                  </m:r>
                  <m:r>
                    <m:rPr>
                      <m:sty m:val="p"/>
                    </m:rPr>
                    <m:t>,</m:t>
                  </m:r>
                  <m:r>
                    <m:t>i</m:t>
                  </m:r>
                </m:sub>
              </m:sSub>
            </m:e>
          </m:d>
        </m:oMath>
      </m:oMathPara>
    </w:p>
    <w:p>
      <w:pPr>
        <w:pStyle w:val="FirstParagraph"/>
      </w:pPr>
      <w:r>
        <w:rPr>
          <w:rFonts w:hint="eastAsia"/>
        </w:rPr>
        <w:t xml:space="preserve">其中</w:t>
      </w:r>
      <w:r>
        <w:t xml:space="preserve"> </w:t>
      </w:r>
      <m:oMath>
        <m:sSub>
          <m:e>
            <m:acc>
              <m:accPr>
                <m:chr m:val="̂"/>
              </m:accPr>
              <m:e>
                <m:r>
                  <m:t>y</m:t>
                </m:r>
              </m:e>
            </m:acc>
          </m:e>
          <m:sub>
            <m:r>
              <m:t>i</m:t>
            </m:r>
          </m:sub>
        </m:sSub>
        <m:r>
          <m:rPr>
            <m:sty m:val="p"/>
          </m:rPr>
          <m:t>∈</m:t>
        </m:r>
        <m:r>
          <m:rPr>
            <m:sty m:val="p"/>
          </m:rPr>
          <m:t>{</m:t>
        </m:r>
        <m:r>
          <m:t>0</m:t>
        </m:r>
        <m:r>
          <m:rPr>
            <m:sty m:val="p"/>
          </m:rPr>
          <m:t>,</m:t>
        </m:r>
        <m:r>
          <m:t>1</m:t>
        </m:r>
        <m:r>
          <m:rPr>
            <m:sty m:val="p"/>
          </m:rPr>
          <m:t>}</m:t>
        </m:r>
      </m:oMath>
      <w:r>
        <w:t xml:space="preserve"> </w:t>
      </w:r>
      <w:r>
        <w:rPr>
          <w:rFonts w:hint="eastAsia"/>
        </w:rPr>
        <w:t xml:space="preserve">为模型预测标签，</w:t>
      </w:r>
      <m:oMath>
        <m:sSub>
          <m:e>
            <m:r>
              <m:rPr>
                <m:scr m:val="script"/>
                <m:sty m:val="p"/>
              </m:rPr>
              <m:t>H</m:t>
            </m:r>
            <m:r>
              <m:rPr>
                <m:scr m:val="script"/>
                <m:sty m:val="p"/>
              </m:rPr>
              <m:t>G</m:t>
            </m:r>
          </m:e>
          <m:sub>
            <m:r>
              <m:t>i</m:t>
            </m:r>
          </m:sub>
        </m:sSub>
      </m:oMath>
      <w:r>
        <w:t xml:space="preserve"> </w:t>
      </w:r>
      <w:r>
        <w:rPr>
          <w:rFonts w:hint="eastAsia"/>
        </w:rPr>
        <w:t xml:space="preserve">为新闻</w:t>
      </w:r>
      <w:r>
        <w:t xml:space="preserve"> </w:t>
      </w:r>
      <m:oMath>
        <m:sSub>
          <m:e>
            <m:r>
              <m:t>n</m:t>
            </m:r>
          </m:e>
          <m:sub>
            <m:r>
              <m:t>i</m:t>
            </m:r>
          </m:sub>
        </m:sSub>
      </m:oMath>
      <w:r>
        <w:t xml:space="preserve"> </w:t>
      </w:r>
      <w:r>
        <w:rPr>
          <w:rFonts w:hint="eastAsia"/>
        </w:rPr>
        <w:t xml:space="preserve">对应的异构评论网络，</w:t>
      </w:r>
      <m:oMath>
        <m:sSub>
          <m:e>
            <m:r>
              <m:rPr>
                <m:sty m:val="bi"/>
              </m:rPr>
              <m:t>I</m:t>
            </m:r>
          </m:e>
          <m:sub>
            <m:r>
              <m:rPr>
                <m:nor/>
                <m:sty m:val="p"/>
              </m:rPr>
              <m:t>final</m:t>
            </m:r>
            <m:r>
              <m:rPr>
                <m:sty m:val="p"/>
              </m:rPr>
              <m:t>,</m:t>
            </m:r>
            <m:r>
              <m:t>i</m:t>
            </m:r>
          </m:sub>
        </m:sSub>
      </m:oMath>
      <w:r>
        <w:t xml:space="preserve"> </w:t>
      </w:r>
      <w:r>
        <w:rPr>
          <w:rFonts w:hint="eastAsia"/>
        </w:rPr>
        <w:t xml:space="preserve">为其跨粒度意图向量。</w:t>
      </w:r>
    </w:p>
    <w:p>
      <w:pPr>
        <w:pStyle w:val="BodyText"/>
      </w:pPr>
      <w:r>
        <w:rPr>
          <w:rFonts w:hint="eastAsia"/>
        </w:rPr>
        <w:t xml:space="preserve">本文方法的整体框架如图1所示，主要由四个步骤组成：（1）异构评论网络</w:t>
      </w:r>
      <w:r>
        <w:t xml:space="preserve"> </w:t>
      </w:r>
      <m:oMath>
        <m:r>
          <m:rPr>
            <m:scr m:val="script"/>
            <m:sty m:val="p"/>
          </m:rPr>
          <m:t>H</m:t>
        </m:r>
        <m:r>
          <m:rPr>
            <m:scr m:val="script"/>
            <m:sty m:val="p"/>
          </m:rPr>
          <m:t>G</m:t>
        </m:r>
      </m:oMath>
      <w:r>
        <w:t xml:space="preserve"> </w:t>
      </w:r>
      <w:r>
        <w:rPr>
          <w:rFonts w:hint="eastAsia"/>
        </w:rPr>
        <w:t xml:space="preserve">构建；（2）LLM</w:t>
      </w:r>
      <w:r>
        <w:t xml:space="preserve"> </w:t>
      </w:r>
      <w:r>
        <w:rPr>
          <w:rFonts w:hint="eastAsia"/>
        </w:rPr>
        <w:t xml:space="preserve">显式意图提取；（3）元路径意图感知与跨粒度融合；（4）多头注意力异构图聚合网络。下面将依次详细介绍各步骤。</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2026-04-18T11:58:49Z</dcterms:created>
  <dcterms:modified xsi:type="dcterms:W3CDTF">2026-04-18T11:58:49Z</dcterms:modified>
</cp:coreProperties>
</file>

<file path=docProps/custom.xml><?xml version="1.0" encoding="utf-8"?>
<Properties xmlns="http://schemas.openxmlformats.org/officeDocument/2006/custom-properties" xmlns:vt="http://schemas.openxmlformats.org/officeDocument/2006/docPropsVTypes"/>
</file>