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9790" w:type="dxa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"/>
        <w:gridCol w:w="1350"/>
        <w:gridCol w:w="6363"/>
        <w:gridCol w:w="20"/>
        <w:gridCol w:w="483"/>
        <w:gridCol w:w="1434"/>
        <w:gridCol w:w="9886"/>
        <w:gridCol w:w="242"/>
      </w:tblGrid>
      <w:tr w:rsidR="001669A5" w14:paraId="355FCBE5" w14:textId="445A1455" w:rsidTr="00E028B8">
        <w:trPr>
          <w:gridBefore w:val="1"/>
          <w:wBefore w:w="12" w:type="dxa"/>
          <w:trHeight w:val="376"/>
        </w:trPr>
        <w:tc>
          <w:tcPr>
            <w:tcW w:w="7730" w:type="dxa"/>
            <w:gridSpan w:val="3"/>
          </w:tcPr>
          <w:p w14:paraId="380134A1" w14:textId="475DF23D" w:rsidR="001669A5" w:rsidRDefault="001669A5" w:rsidP="00E61BCD">
            <w:pPr>
              <w:pStyle w:val="TableParagraph"/>
              <w:spacing w:before="1"/>
              <w:rPr>
                <w:rFonts w:eastAsiaTheme="minorEastAsia"/>
                <w:b/>
                <w:spacing w:val="-4"/>
                <w:sz w:val="28"/>
                <w:lang w:eastAsia="zh-CN"/>
              </w:rPr>
            </w:pPr>
            <w:r>
              <w:rPr>
                <w:b/>
                <w:sz w:val="28"/>
              </w:rPr>
              <w:t>Dr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Yunfei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Long</w:t>
            </w:r>
            <w:r w:rsidR="00E61BCD">
              <w:rPr>
                <w:rFonts w:eastAsiaTheme="minorEastAsia" w:hint="eastAsia"/>
                <w:b/>
                <w:spacing w:val="-4"/>
                <w:sz w:val="28"/>
                <w:lang w:eastAsia="zh-CN"/>
              </w:rPr>
              <w:t xml:space="preserve">                                                                                                          </w:t>
            </w:r>
          </w:p>
          <w:p w14:paraId="717BCC76" w14:textId="214CE29A" w:rsidR="001669A5" w:rsidRPr="001669A5" w:rsidRDefault="001669A5" w:rsidP="001669A5">
            <w:pPr>
              <w:pStyle w:val="TableParagraph"/>
              <w:spacing w:before="1"/>
              <w:ind w:left="38"/>
              <w:rPr>
                <w:rFonts w:eastAsiaTheme="minorEastAsia" w:hint="eastAsia"/>
                <w:b/>
                <w:spacing w:val="-4"/>
                <w:sz w:val="28"/>
                <w:lang w:eastAsia="zh-CN"/>
              </w:rPr>
            </w:pPr>
          </w:p>
        </w:tc>
        <w:tc>
          <w:tcPr>
            <w:tcW w:w="12048" w:type="dxa"/>
            <w:gridSpan w:val="4"/>
          </w:tcPr>
          <w:p w14:paraId="4ECAE49C" w14:textId="77777777" w:rsidR="001669A5" w:rsidRDefault="001669A5">
            <w:pPr>
              <w:pStyle w:val="TableParagraph"/>
              <w:spacing w:before="1"/>
              <w:ind w:left="38"/>
              <w:rPr>
                <w:b/>
                <w:sz w:val="28"/>
              </w:rPr>
            </w:pPr>
          </w:p>
        </w:tc>
      </w:tr>
      <w:tr w:rsidR="001669A5" w:rsidRPr="006773F9" w14:paraId="705C88F6" w14:textId="74049BF5" w:rsidTr="00E028B8">
        <w:trPr>
          <w:gridBefore w:val="1"/>
          <w:wBefore w:w="12" w:type="dxa"/>
          <w:trHeight w:val="320"/>
        </w:trPr>
        <w:tc>
          <w:tcPr>
            <w:tcW w:w="7730" w:type="dxa"/>
            <w:gridSpan w:val="3"/>
          </w:tcPr>
          <w:p w14:paraId="371DE1F0" w14:textId="77777777" w:rsidR="001669A5" w:rsidRPr="006773F9" w:rsidRDefault="001669A5">
            <w:pPr>
              <w:pStyle w:val="TableParagraph"/>
              <w:spacing w:before="0" w:line="20" w:lineRule="exact"/>
              <w:rPr>
                <w:rFonts w:ascii="Times New Roman"/>
              </w:rPr>
            </w:pPr>
            <w:r w:rsidRPr="006773F9">
              <w:rPr>
                <w:rFonts w:ascii="Times New Roman"/>
                <w:noProof/>
              </w:rPr>
              <mc:AlternateContent>
                <mc:Choice Requires="wpg">
                  <w:drawing>
                    <wp:inline distT="0" distB="0" distL="0" distR="0" wp14:anchorId="583952CB" wp14:editId="2A2A2385">
                      <wp:extent cx="6120130" cy="10795"/>
                      <wp:effectExtent l="0" t="0" r="0" b="0"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120130" cy="10795"/>
                                <a:chOff x="0" y="0"/>
                                <a:chExt cx="6120130" cy="10795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0" y="0"/>
                                  <a:ext cx="6120130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20130" h="10795">
                                      <a:moveTo>
                                        <a:pt x="612013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6120130" y="10668"/>
                                      </a:lnTo>
                                      <a:lnTo>
                                        <a:pt x="6120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9005EF" id="Group 2" o:spid="_x0000_s1026" style="width:481.9pt;height:.85pt;mso-position-horizontal-relative:char;mso-position-vertical-relative:line" coordsize="61201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">
                      <v:shape id="Graphic 3" o:spid="_x0000_s1027" style="position:absolute;width:61201;height:107;visibility:visible;mso-wrap-style:square;v-text-anchor:top" coordsize="612013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" path="m6120130,l,,,10668r6120130,l6120130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1071948C" w14:textId="68BA3D5A" w:rsidR="001669A5" w:rsidRPr="006773F9" w:rsidRDefault="001669A5">
            <w:pPr>
              <w:pStyle w:val="TableParagraph"/>
              <w:spacing w:before="12"/>
              <w:ind w:left="38"/>
              <w:rPr>
                <w:rFonts w:eastAsiaTheme="minorEastAsia" w:hint="eastAsia"/>
                <w:lang w:eastAsia="zh-CN"/>
              </w:rPr>
            </w:pPr>
            <w:r w:rsidRPr="006773F9">
              <w:rPr>
                <w:rFonts w:eastAsiaTheme="minorEastAsia" w:hint="eastAsia"/>
                <w:spacing w:val="-2"/>
                <w:lang w:eastAsia="zh-CN"/>
              </w:rPr>
              <w:t xml:space="preserve">Senior Lecturer, School of </w:t>
            </w:r>
            <w:r w:rsidRPr="006773F9">
              <w:rPr>
                <w:rFonts w:eastAsiaTheme="minorEastAsia"/>
                <w:spacing w:val="-2"/>
                <w:lang w:eastAsia="zh-CN"/>
              </w:rPr>
              <w:t>Electronic Engineering and Computer Science</w:t>
            </w:r>
            <w:r w:rsidRPr="006773F9">
              <w:rPr>
                <w:rFonts w:eastAsiaTheme="minorEastAsia" w:hint="eastAsia"/>
                <w:spacing w:val="-2"/>
                <w:lang w:eastAsia="zh-CN"/>
              </w:rPr>
              <w:t xml:space="preserve">, Queen Mary University of London </w:t>
            </w:r>
          </w:p>
        </w:tc>
        <w:tc>
          <w:tcPr>
            <w:tcW w:w="12048" w:type="dxa"/>
            <w:gridSpan w:val="4"/>
          </w:tcPr>
          <w:p w14:paraId="6FDFF39F" w14:textId="77777777" w:rsidR="001669A5" w:rsidRPr="006773F9" w:rsidRDefault="001669A5">
            <w:pPr>
              <w:pStyle w:val="TableParagraph"/>
              <w:spacing w:before="0" w:line="20" w:lineRule="exact"/>
              <w:rPr>
                <w:rFonts w:ascii="Times New Roman"/>
                <w:noProof/>
              </w:rPr>
            </w:pPr>
          </w:p>
        </w:tc>
      </w:tr>
      <w:tr w:rsidR="001669A5" w:rsidRPr="006773F9" w14:paraId="620EBB60" w14:textId="60715A2F" w:rsidTr="00E028B8">
        <w:trPr>
          <w:gridBefore w:val="1"/>
          <w:wBefore w:w="12" w:type="dxa"/>
          <w:trHeight w:val="341"/>
        </w:trPr>
        <w:tc>
          <w:tcPr>
            <w:tcW w:w="7730" w:type="dxa"/>
            <w:gridSpan w:val="3"/>
          </w:tcPr>
          <w:p w14:paraId="28FF37DC" w14:textId="6F4B98B5" w:rsidR="001669A5" w:rsidRPr="00B53EF2" w:rsidRDefault="001669A5">
            <w:pPr>
              <w:pStyle w:val="TableParagraph"/>
              <w:tabs>
                <w:tab w:val="left" w:pos="1457"/>
              </w:tabs>
              <w:spacing w:before="53"/>
              <w:ind w:left="614"/>
              <w:rPr>
                <w:rFonts w:eastAsiaTheme="minorEastAsia" w:hint="eastAsia"/>
                <w:b/>
                <w:lang w:eastAsia="zh-CN"/>
              </w:rPr>
            </w:pPr>
            <w:r w:rsidRPr="006773F9">
              <w:rPr>
                <w:b/>
                <w:spacing w:val="-2"/>
              </w:rPr>
              <w:t>Email:</w:t>
            </w:r>
            <w:r w:rsidRPr="006773F9">
              <w:rPr>
                <w:b/>
              </w:rPr>
              <w:tab/>
            </w:r>
            <w:r w:rsidR="00B53EF2">
              <w:rPr>
                <w:rFonts w:asciiTheme="minorEastAsia" w:eastAsiaTheme="minorEastAsia" w:hAnsiTheme="minorEastAsia" w:hint="eastAsia"/>
                <w:lang w:eastAsia="zh-CN"/>
              </w:rPr>
              <w:t>qp</w:t>
            </w:r>
            <w:r w:rsidR="00B53EF2">
              <w:rPr>
                <w:rFonts w:eastAsiaTheme="minorEastAsia" w:hint="eastAsia"/>
                <w:lang w:eastAsia="zh-CN"/>
              </w:rPr>
              <w:t>241311@qmul.ac.uk</w:t>
            </w:r>
          </w:p>
        </w:tc>
        <w:tc>
          <w:tcPr>
            <w:tcW w:w="12048" w:type="dxa"/>
            <w:gridSpan w:val="4"/>
          </w:tcPr>
          <w:p w14:paraId="779DA96B" w14:textId="0EA5C43B" w:rsidR="001669A5" w:rsidRPr="006773F9" w:rsidRDefault="00E028B8">
            <w:pPr>
              <w:pStyle w:val="TableParagraph"/>
              <w:tabs>
                <w:tab w:val="left" w:pos="1457"/>
              </w:tabs>
              <w:spacing w:before="53"/>
              <w:ind w:left="614"/>
              <w:rPr>
                <w:b/>
                <w:spacing w:val="-2"/>
              </w:rPr>
            </w:pPr>
            <w:r w:rsidRPr="006773F9">
              <w:rPr>
                <w:rFonts w:eastAsiaTheme="minorEastAsia"/>
                <w:b/>
                <w:noProof/>
                <w:lang w:eastAsia="zh-CN"/>
              </w:rPr>
              <w:drawing>
                <wp:anchor distT="0" distB="0" distL="114300" distR="114300" simplePos="0" relativeHeight="251658240" behindDoc="1" locked="0" layoutInCell="1" allowOverlap="1" wp14:anchorId="0865C6D1" wp14:editId="2906171C">
                  <wp:simplePos x="0" y="0"/>
                  <wp:positionH relativeFrom="column">
                    <wp:posOffset>385445</wp:posOffset>
                  </wp:positionH>
                  <wp:positionV relativeFrom="paragraph">
                    <wp:posOffset>34290</wp:posOffset>
                  </wp:positionV>
                  <wp:extent cx="1156335" cy="1620520"/>
                  <wp:effectExtent l="0" t="0" r="5715" b="0"/>
                  <wp:wrapNone/>
                  <wp:docPr id="193967930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335" cy="162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669A5" w:rsidRPr="006773F9" w14:paraId="62E8C14A" w14:textId="53AA4033" w:rsidTr="00E028B8">
        <w:trPr>
          <w:gridBefore w:val="1"/>
          <w:wBefore w:w="12" w:type="dxa"/>
          <w:trHeight w:val="339"/>
        </w:trPr>
        <w:tc>
          <w:tcPr>
            <w:tcW w:w="1350" w:type="dxa"/>
          </w:tcPr>
          <w:p w14:paraId="6A374483" w14:textId="77777777" w:rsidR="001669A5" w:rsidRPr="006773F9" w:rsidRDefault="001669A5">
            <w:pPr>
              <w:pStyle w:val="TableParagraph"/>
              <w:spacing w:before="53"/>
              <w:ind w:left="619"/>
            </w:pPr>
            <w:r w:rsidRPr="006773F9">
              <w:rPr>
                <w:spacing w:val="-2"/>
              </w:rPr>
              <w:t>ORCID:</w:t>
            </w:r>
          </w:p>
        </w:tc>
        <w:tc>
          <w:tcPr>
            <w:tcW w:w="6365" w:type="dxa"/>
          </w:tcPr>
          <w:p w14:paraId="654C5258" w14:textId="77777777" w:rsidR="001669A5" w:rsidRPr="006773F9" w:rsidRDefault="001669A5">
            <w:pPr>
              <w:pStyle w:val="TableParagraph"/>
              <w:spacing w:before="53"/>
              <w:ind w:left="40"/>
            </w:pPr>
            <w:hyperlink r:id="rId7">
              <w:r w:rsidRPr="006773F9">
                <w:rPr>
                  <w:color w:val="0000FF"/>
                  <w:spacing w:val="-2"/>
                  <w:u w:val="single" w:color="0000FF"/>
                </w:rPr>
                <w:t>orcid.org/0000-0002-4407-</w:t>
              </w:r>
              <w:r w:rsidRPr="006773F9">
                <w:rPr>
                  <w:color w:val="0000FF"/>
                  <w:spacing w:val="-4"/>
                  <w:u w:val="single" w:color="0000FF"/>
                </w:rPr>
                <w:t>578X</w:t>
              </w:r>
            </w:hyperlink>
          </w:p>
        </w:tc>
        <w:tc>
          <w:tcPr>
            <w:tcW w:w="20" w:type="dxa"/>
          </w:tcPr>
          <w:p w14:paraId="3BFFE45E" w14:textId="77777777" w:rsidR="001669A5" w:rsidRPr="006773F9" w:rsidRDefault="001669A5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2043" w:type="dxa"/>
            <w:gridSpan w:val="4"/>
          </w:tcPr>
          <w:p w14:paraId="456DBFA4" w14:textId="77777777" w:rsidR="001669A5" w:rsidRPr="006773F9" w:rsidRDefault="001669A5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1669A5" w:rsidRPr="006773F9" w14:paraId="0CA2703F" w14:textId="7596B6E1" w:rsidTr="00E028B8">
        <w:trPr>
          <w:gridBefore w:val="1"/>
          <w:wBefore w:w="12" w:type="dxa"/>
          <w:trHeight w:val="578"/>
        </w:trPr>
        <w:tc>
          <w:tcPr>
            <w:tcW w:w="1350" w:type="dxa"/>
          </w:tcPr>
          <w:p w14:paraId="164C173E" w14:textId="77777777" w:rsidR="001669A5" w:rsidRPr="006773F9" w:rsidRDefault="001669A5">
            <w:pPr>
              <w:pStyle w:val="TableParagraph"/>
              <w:spacing w:before="51"/>
              <w:ind w:left="619" w:right="35"/>
            </w:pPr>
            <w:r w:rsidRPr="006773F9">
              <w:rPr>
                <w:spacing w:val="-2"/>
              </w:rPr>
              <w:t>Google Scholar:</w:t>
            </w:r>
          </w:p>
        </w:tc>
        <w:tc>
          <w:tcPr>
            <w:tcW w:w="6380" w:type="dxa"/>
            <w:gridSpan w:val="2"/>
          </w:tcPr>
          <w:p w14:paraId="00245375" w14:textId="77777777" w:rsidR="001669A5" w:rsidRPr="006773F9" w:rsidRDefault="001669A5">
            <w:pPr>
              <w:pStyle w:val="TableParagraph"/>
              <w:spacing w:before="51"/>
              <w:ind w:left="40"/>
            </w:pPr>
            <w:hyperlink r:id="rId8">
              <w:r w:rsidRPr="006773F9">
                <w:rPr>
                  <w:color w:val="0000FF"/>
                  <w:spacing w:val="-2"/>
                  <w:u w:val="single" w:color="0000FF"/>
                </w:rPr>
                <w:t>scholar.google.co.uk/citations?hl=en&amp;user=2gKA6BUAAAAJ&amp;view_op=list_works&amp;sortby=pubdate</w:t>
              </w:r>
            </w:hyperlink>
          </w:p>
        </w:tc>
        <w:tc>
          <w:tcPr>
            <w:tcW w:w="12048" w:type="dxa"/>
            <w:gridSpan w:val="4"/>
          </w:tcPr>
          <w:p w14:paraId="31F2D8B7" w14:textId="1103DC28" w:rsidR="001669A5" w:rsidRPr="006773F9" w:rsidRDefault="001669A5">
            <w:pPr>
              <w:pStyle w:val="TableParagraph"/>
              <w:spacing w:before="51"/>
              <w:ind w:left="40"/>
            </w:pPr>
          </w:p>
        </w:tc>
      </w:tr>
      <w:tr w:rsidR="001669A5" w:rsidRPr="006773F9" w14:paraId="67D48CBF" w14:textId="22BA48D0" w:rsidTr="00E028B8">
        <w:trPr>
          <w:gridBefore w:val="1"/>
          <w:wBefore w:w="12" w:type="dxa"/>
          <w:trHeight w:val="357"/>
        </w:trPr>
        <w:tc>
          <w:tcPr>
            <w:tcW w:w="1350" w:type="dxa"/>
          </w:tcPr>
          <w:p w14:paraId="4EB8D1F7" w14:textId="77777777" w:rsidR="001669A5" w:rsidRPr="006773F9" w:rsidRDefault="001669A5">
            <w:pPr>
              <w:pStyle w:val="TableParagraph"/>
              <w:spacing w:before="58"/>
              <w:ind w:left="38"/>
              <w:rPr>
                <w:b/>
              </w:rPr>
            </w:pPr>
            <w:r w:rsidRPr="006773F9">
              <w:rPr>
                <w:b/>
                <w:spacing w:val="-2"/>
              </w:rPr>
              <w:t>Overview</w:t>
            </w:r>
          </w:p>
        </w:tc>
        <w:tc>
          <w:tcPr>
            <w:tcW w:w="6365" w:type="dxa"/>
          </w:tcPr>
          <w:p w14:paraId="235BD7F9" w14:textId="77777777" w:rsidR="001669A5" w:rsidRPr="006773F9" w:rsidRDefault="001669A5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20" w:type="dxa"/>
          </w:tcPr>
          <w:p w14:paraId="1579418D" w14:textId="77777777" w:rsidR="001669A5" w:rsidRPr="006773F9" w:rsidRDefault="001669A5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12043" w:type="dxa"/>
            <w:gridSpan w:val="4"/>
          </w:tcPr>
          <w:p w14:paraId="5F88101A" w14:textId="77777777" w:rsidR="001669A5" w:rsidRPr="006773F9" w:rsidRDefault="001669A5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1669A5" w:rsidRPr="006773F9" w14:paraId="536704F2" w14:textId="4DA51755" w:rsidTr="00E028B8">
        <w:trPr>
          <w:gridBefore w:val="1"/>
          <w:wBefore w:w="12" w:type="dxa"/>
          <w:trHeight w:val="1269"/>
        </w:trPr>
        <w:tc>
          <w:tcPr>
            <w:tcW w:w="7730" w:type="dxa"/>
            <w:gridSpan w:val="3"/>
          </w:tcPr>
          <w:p w14:paraId="086B4BF3" w14:textId="383121BF" w:rsidR="001669A5" w:rsidRPr="006773F9" w:rsidRDefault="001669A5" w:rsidP="005D1123">
            <w:pPr>
              <w:pStyle w:val="TableParagraph"/>
              <w:spacing w:before="39"/>
              <w:ind w:left="322"/>
            </w:pPr>
            <w:r w:rsidRPr="006773F9">
              <w:t>My</w:t>
            </w:r>
            <w:r w:rsidRPr="006773F9">
              <w:rPr>
                <w:spacing w:val="-7"/>
              </w:rPr>
              <w:t xml:space="preserve"> </w:t>
            </w:r>
            <w:r w:rsidRPr="006773F9">
              <w:t>research</w:t>
            </w:r>
            <w:r w:rsidRPr="006773F9">
              <w:rPr>
                <w:spacing w:val="-7"/>
              </w:rPr>
              <w:t xml:space="preserve"> </w:t>
            </w:r>
            <w:r w:rsidRPr="006773F9">
              <w:t>is</w:t>
            </w:r>
            <w:r w:rsidRPr="006773F9">
              <w:rPr>
                <w:spacing w:val="-7"/>
              </w:rPr>
              <w:t xml:space="preserve"> </w:t>
            </w:r>
            <w:r w:rsidRPr="006773F9">
              <w:t>focused</w:t>
            </w:r>
            <w:r w:rsidRPr="006773F9">
              <w:rPr>
                <w:spacing w:val="-7"/>
              </w:rPr>
              <w:t xml:space="preserve"> </w:t>
            </w:r>
            <w:r w:rsidRPr="006773F9">
              <w:t>on</w:t>
            </w:r>
            <w:r w:rsidRPr="006773F9">
              <w:rPr>
                <w:spacing w:val="-7"/>
              </w:rPr>
              <w:t xml:space="preserve"> </w:t>
            </w:r>
            <w:r w:rsidRPr="006773F9">
              <w:rPr>
                <w:rFonts w:eastAsiaTheme="minorEastAsia" w:hint="eastAsia"/>
                <w:lang w:eastAsia="zh-CN"/>
              </w:rPr>
              <w:t>Neuro-Cognitive NLP and Language modeling</w:t>
            </w:r>
            <w:r w:rsidRPr="006773F9">
              <w:t>,</w:t>
            </w:r>
            <w:r w:rsidRPr="006773F9">
              <w:rPr>
                <w:spacing w:val="-6"/>
              </w:rPr>
              <w:t xml:space="preserve"> </w:t>
            </w:r>
            <w:r w:rsidRPr="006773F9">
              <w:t>currently,</w:t>
            </w:r>
            <w:r w:rsidRPr="006773F9">
              <w:rPr>
                <w:spacing w:val="-7"/>
              </w:rPr>
              <w:t xml:space="preserve"> </w:t>
            </w:r>
            <w:r w:rsidRPr="006773F9">
              <w:t>I</w:t>
            </w:r>
            <w:r w:rsidRPr="006773F9">
              <w:rPr>
                <w:spacing w:val="-7"/>
              </w:rPr>
              <w:t xml:space="preserve"> </w:t>
            </w:r>
            <w:r w:rsidRPr="006773F9">
              <w:t>have</w:t>
            </w:r>
            <w:r w:rsidRPr="006773F9">
              <w:rPr>
                <w:spacing w:val="-6"/>
              </w:rPr>
              <w:t xml:space="preserve"> </w:t>
            </w:r>
            <w:r w:rsidRPr="006773F9">
              <w:t>three</w:t>
            </w:r>
            <w:r w:rsidRPr="006773F9">
              <w:rPr>
                <w:spacing w:val="-4"/>
              </w:rPr>
              <w:t xml:space="preserve"> </w:t>
            </w:r>
            <w:r w:rsidRPr="006773F9">
              <w:t>research</w:t>
            </w:r>
            <w:r w:rsidRPr="006773F9">
              <w:rPr>
                <w:spacing w:val="-7"/>
              </w:rPr>
              <w:t xml:space="preserve"> </w:t>
            </w:r>
            <w:r w:rsidRPr="006773F9">
              <w:rPr>
                <w:spacing w:val="-2"/>
              </w:rPr>
              <w:t>threads:</w:t>
            </w:r>
          </w:p>
          <w:p w14:paraId="24102EF1" w14:textId="77777777" w:rsidR="001669A5" w:rsidRPr="006773F9" w:rsidRDefault="001669A5">
            <w:pPr>
              <w:pStyle w:val="TableParagraph"/>
              <w:spacing w:before="0"/>
              <w:ind w:left="322" w:right="2317"/>
            </w:pPr>
            <w:r w:rsidRPr="006773F9">
              <w:t>1:</w:t>
            </w:r>
            <w:r w:rsidRPr="006773F9">
              <w:rPr>
                <w:spacing w:val="-5"/>
              </w:rPr>
              <w:t xml:space="preserve"> </w:t>
            </w:r>
            <w:r w:rsidRPr="006773F9">
              <w:t>Applying</w:t>
            </w:r>
            <w:r w:rsidRPr="006773F9">
              <w:rPr>
                <w:spacing w:val="-5"/>
              </w:rPr>
              <w:t xml:space="preserve"> </w:t>
            </w:r>
            <w:r w:rsidRPr="006773F9">
              <w:t>linguistic</w:t>
            </w:r>
            <w:r w:rsidRPr="006773F9">
              <w:rPr>
                <w:spacing w:val="-5"/>
              </w:rPr>
              <w:t xml:space="preserve"> </w:t>
            </w:r>
            <w:r w:rsidRPr="006773F9">
              <w:t>knowledge</w:t>
            </w:r>
            <w:r w:rsidRPr="006773F9">
              <w:rPr>
                <w:spacing w:val="-4"/>
              </w:rPr>
              <w:t xml:space="preserve"> </w:t>
            </w:r>
            <w:proofErr w:type="gramStart"/>
            <w:r w:rsidRPr="006773F9">
              <w:t>bases</w:t>
            </w:r>
            <w:proofErr w:type="gramEnd"/>
            <w:r w:rsidRPr="006773F9">
              <w:rPr>
                <w:spacing w:val="-5"/>
              </w:rPr>
              <w:t xml:space="preserve"> </w:t>
            </w:r>
            <w:proofErr w:type="gramStart"/>
            <w:r w:rsidRPr="006773F9">
              <w:t>to</w:t>
            </w:r>
            <w:proofErr w:type="gramEnd"/>
            <w:r w:rsidRPr="006773F9">
              <w:rPr>
                <w:spacing w:val="-6"/>
              </w:rPr>
              <w:t xml:space="preserve"> </w:t>
            </w:r>
            <w:r w:rsidRPr="006773F9">
              <w:t>fundamental</w:t>
            </w:r>
            <w:r w:rsidRPr="006773F9">
              <w:rPr>
                <w:spacing w:val="-4"/>
              </w:rPr>
              <w:t xml:space="preserve"> </w:t>
            </w:r>
            <w:r w:rsidRPr="006773F9">
              <w:t>NLP models,</w:t>
            </w:r>
            <w:r w:rsidRPr="006773F9">
              <w:rPr>
                <w:spacing w:val="-5"/>
              </w:rPr>
              <w:t xml:space="preserve"> </w:t>
            </w:r>
            <w:r w:rsidRPr="006773F9">
              <w:t>including</w:t>
            </w:r>
            <w:r w:rsidRPr="006773F9">
              <w:rPr>
                <w:spacing w:val="-5"/>
              </w:rPr>
              <w:t xml:space="preserve"> </w:t>
            </w:r>
            <w:r w:rsidRPr="006773F9">
              <w:t xml:space="preserve">LLMs. </w:t>
            </w:r>
          </w:p>
          <w:p w14:paraId="174D654C" w14:textId="61F028D6" w:rsidR="001669A5" w:rsidRPr="006773F9" w:rsidRDefault="001669A5">
            <w:pPr>
              <w:pStyle w:val="TableParagraph"/>
              <w:spacing w:before="0"/>
              <w:ind w:left="322" w:right="2317"/>
            </w:pPr>
            <w:r w:rsidRPr="006773F9">
              <w:t xml:space="preserve">2: NLP applications in healthcare, </w:t>
            </w:r>
            <w:r w:rsidRPr="006773F9">
              <w:rPr>
                <w:rFonts w:eastAsiaTheme="minorEastAsia" w:hint="eastAsia"/>
                <w:lang w:eastAsia="zh-CN"/>
              </w:rPr>
              <w:t xml:space="preserve">mental health, </w:t>
            </w:r>
            <w:r w:rsidRPr="006773F9">
              <w:t>and digital wellbeing.</w:t>
            </w:r>
          </w:p>
          <w:p w14:paraId="72751CC1" w14:textId="77777777" w:rsidR="001669A5" w:rsidRDefault="001669A5">
            <w:pPr>
              <w:pStyle w:val="TableParagraph"/>
              <w:spacing w:before="0" w:line="234" w:lineRule="exact"/>
              <w:ind w:left="322"/>
              <w:rPr>
                <w:rFonts w:eastAsiaTheme="minorEastAsia"/>
                <w:spacing w:val="-2"/>
                <w:lang w:eastAsia="zh-CN"/>
              </w:rPr>
            </w:pPr>
            <w:r w:rsidRPr="006773F9">
              <w:t>3:</w:t>
            </w:r>
            <w:r w:rsidRPr="006773F9">
              <w:rPr>
                <w:spacing w:val="-8"/>
              </w:rPr>
              <w:t xml:space="preserve"> </w:t>
            </w:r>
            <w:r w:rsidRPr="006773F9">
              <w:t>Affective</w:t>
            </w:r>
            <w:r w:rsidRPr="006773F9">
              <w:rPr>
                <w:spacing w:val="-6"/>
              </w:rPr>
              <w:t xml:space="preserve"> </w:t>
            </w:r>
            <w:r w:rsidRPr="006773F9">
              <w:t>analysis</w:t>
            </w:r>
            <w:r w:rsidRPr="006773F9">
              <w:rPr>
                <w:spacing w:val="-6"/>
              </w:rPr>
              <w:t xml:space="preserve"> </w:t>
            </w:r>
            <w:r w:rsidRPr="006773F9">
              <w:t>and</w:t>
            </w:r>
            <w:r w:rsidRPr="006773F9">
              <w:rPr>
                <w:spacing w:val="-7"/>
              </w:rPr>
              <w:t xml:space="preserve"> </w:t>
            </w:r>
            <w:r w:rsidRPr="006773F9">
              <w:t>misinformation</w:t>
            </w:r>
            <w:r w:rsidRPr="006773F9">
              <w:rPr>
                <w:spacing w:val="-8"/>
              </w:rPr>
              <w:t xml:space="preserve"> </w:t>
            </w:r>
            <w:r w:rsidRPr="006773F9">
              <w:t>detection</w:t>
            </w:r>
            <w:r w:rsidRPr="006773F9">
              <w:rPr>
                <w:spacing w:val="-5"/>
              </w:rPr>
              <w:t xml:space="preserve"> </w:t>
            </w:r>
            <w:r w:rsidRPr="006773F9">
              <w:t>based</w:t>
            </w:r>
            <w:r w:rsidRPr="006773F9">
              <w:rPr>
                <w:spacing w:val="-7"/>
              </w:rPr>
              <w:t xml:space="preserve"> </w:t>
            </w:r>
            <w:r w:rsidRPr="006773F9">
              <w:t>on</w:t>
            </w:r>
            <w:r w:rsidRPr="006773F9">
              <w:rPr>
                <w:spacing w:val="-7"/>
              </w:rPr>
              <w:t xml:space="preserve"> </w:t>
            </w:r>
            <w:r w:rsidRPr="006773F9">
              <w:t>text</w:t>
            </w:r>
            <w:r w:rsidRPr="006773F9">
              <w:rPr>
                <w:spacing w:val="-7"/>
              </w:rPr>
              <w:t xml:space="preserve"> </w:t>
            </w:r>
            <w:r w:rsidRPr="006773F9">
              <w:t>and</w:t>
            </w:r>
            <w:r w:rsidRPr="006773F9">
              <w:rPr>
                <w:spacing w:val="-6"/>
              </w:rPr>
              <w:t xml:space="preserve"> </w:t>
            </w:r>
            <w:r w:rsidRPr="006773F9">
              <w:t>multimodality</w:t>
            </w:r>
            <w:r w:rsidRPr="006773F9">
              <w:rPr>
                <w:spacing w:val="-7"/>
              </w:rPr>
              <w:t xml:space="preserve"> </w:t>
            </w:r>
            <w:r w:rsidRPr="006773F9">
              <w:rPr>
                <w:spacing w:val="-2"/>
              </w:rPr>
              <w:t>data.</w:t>
            </w:r>
          </w:p>
          <w:p w14:paraId="0F33DB0C" w14:textId="77777777" w:rsidR="006773F9" w:rsidRPr="006773F9" w:rsidRDefault="006773F9">
            <w:pPr>
              <w:pStyle w:val="TableParagraph"/>
              <w:spacing w:before="0" w:line="234" w:lineRule="exact"/>
              <w:ind w:left="322"/>
              <w:rPr>
                <w:rFonts w:eastAsiaTheme="minorEastAsia" w:hint="eastAsia"/>
                <w:lang w:eastAsia="zh-CN"/>
              </w:rPr>
            </w:pPr>
          </w:p>
        </w:tc>
        <w:tc>
          <w:tcPr>
            <w:tcW w:w="12048" w:type="dxa"/>
            <w:gridSpan w:val="4"/>
          </w:tcPr>
          <w:p w14:paraId="517CF683" w14:textId="77777777" w:rsidR="001669A5" w:rsidRPr="006773F9" w:rsidRDefault="001669A5" w:rsidP="005D1123">
            <w:pPr>
              <w:pStyle w:val="TableParagraph"/>
              <w:spacing w:before="39"/>
              <w:ind w:left="322"/>
            </w:pPr>
          </w:p>
        </w:tc>
      </w:tr>
      <w:tr w:rsidR="001669A5" w:rsidRPr="006773F9" w14:paraId="7112F102" w14:textId="3831C12C" w:rsidTr="00E028B8">
        <w:trPr>
          <w:gridAfter w:val="1"/>
          <w:wAfter w:w="237" w:type="dxa"/>
          <w:trHeight w:val="297"/>
        </w:trPr>
        <w:tc>
          <w:tcPr>
            <w:tcW w:w="8230" w:type="dxa"/>
            <w:gridSpan w:val="5"/>
          </w:tcPr>
          <w:p w14:paraId="6D30F5AE" w14:textId="77777777" w:rsidR="001669A5" w:rsidRPr="006773F9" w:rsidRDefault="001669A5">
            <w:pPr>
              <w:pStyle w:val="TableParagraph"/>
              <w:spacing w:before="1"/>
              <w:ind w:left="50"/>
              <w:rPr>
                <w:b/>
              </w:rPr>
            </w:pPr>
            <w:r w:rsidRPr="006773F9">
              <w:rPr>
                <w:b/>
                <w:spacing w:val="-2"/>
              </w:rPr>
              <w:t>Memberships</w:t>
            </w:r>
          </w:p>
        </w:tc>
        <w:tc>
          <w:tcPr>
            <w:tcW w:w="1434" w:type="dxa"/>
          </w:tcPr>
          <w:p w14:paraId="0A4E189D" w14:textId="77777777" w:rsidR="001669A5" w:rsidRPr="006773F9" w:rsidRDefault="001669A5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9889" w:type="dxa"/>
          </w:tcPr>
          <w:p w14:paraId="67CC8588" w14:textId="77777777" w:rsidR="001669A5" w:rsidRPr="006773F9" w:rsidRDefault="001669A5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1669A5" w:rsidRPr="006773F9" w14:paraId="1D0ACBEC" w14:textId="2FB30494" w:rsidTr="00E028B8">
        <w:trPr>
          <w:gridAfter w:val="1"/>
          <w:wAfter w:w="237" w:type="dxa"/>
          <w:trHeight w:val="326"/>
        </w:trPr>
        <w:tc>
          <w:tcPr>
            <w:tcW w:w="8230" w:type="dxa"/>
            <w:gridSpan w:val="5"/>
          </w:tcPr>
          <w:p w14:paraId="7EB4DFD8" w14:textId="77777777" w:rsidR="001669A5" w:rsidRPr="006773F9" w:rsidRDefault="001669A5">
            <w:pPr>
              <w:pStyle w:val="TableParagraph"/>
              <w:spacing w:before="41"/>
              <w:ind w:left="333"/>
            </w:pPr>
            <w:r w:rsidRPr="006773F9">
              <w:t>Area</w:t>
            </w:r>
            <w:r w:rsidRPr="006773F9">
              <w:rPr>
                <w:spacing w:val="-6"/>
              </w:rPr>
              <w:t xml:space="preserve"> </w:t>
            </w:r>
            <w:r w:rsidRPr="006773F9">
              <w:t>chair</w:t>
            </w:r>
            <w:r w:rsidRPr="006773F9">
              <w:rPr>
                <w:spacing w:val="-6"/>
              </w:rPr>
              <w:t xml:space="preserve"> </w:t>
            </w:r>
            <w:r w:rsidRPr="006773F9">
              <w:t>of</w:t>
            </w:r>
            <w:r w:rsidRPr="006773F9">
              <w:rPr>
                <w:spacing w:val="-7"/>
              </w:rPr>
              <w:t xml:space="preserve"> </w:t>
            </w:r>
            <w:r w:rsidRPr="006773F9">
              <w:t>EMNLP</w:t>
            </w:r>
            <w:r w:rsidRPr="006773F9">
              <w:rPr>
                <w:spacing w:val="-3"/>
              </w:rPr>
              <w:t xml:space="preserve"> </w:t>
            </w:r>
            <w:r w:rsidRPr="006773F9">
              <w:t>2023,</w:t>
            </w:r>
            <w:r w:rsidRPr="006773F9">
              <w:rPr>
                <w:spacing w:val="-5"/>
              </w:rPr>
              <w:t xml:space="preserve"> </w:t>
            </w:r>
            <w:r w:rsidRPr="006773F9">
              <w:t>Regular</w:t>
            </w:r>
            <w:r w:rsidRPr="006773F9">
              <w:rPr>
                <w:spacing w:val="-6"/>
              </w:rPr>
              <w:t xml:space="preserve"> </w:t>
            </w:r>
            <w:r w:rsidRPr="006773F9">
              <w:t>member</w:t>
            </w:r>
            <w:r w:rsidRPr="006773F9">
              <w:rPr>
                <w:spacing w:val="-5"/>
              </w:rPr>
              <w:t xml:space="preserve"> </w:t>
            </w:r>
            <w:r w:rsidRPr="006773F9">
              <w:t>of</w:t>
            </w:r>
            <w:r w:rsidRPr="006773F9">
              <w:rPr>
                <w:spacing w:val="-7"/>
              </w:rPr>
              <w:t xml:space="preserve"> </w:t>
            </w:r>
            <w:r w:rsidRPr="006773F9">
              <w:rPr>
                <w:spacing w:val="-5"/>
              </w:rPr>
              <w:t>ACL</w:t>
            </w:r>
          </w:p>
        </w:tc>
        <w:tc>
          <w:tcPr>
            <w:tcW w:w="1434" w:type="dxa"/>
          </w:tcPr>
          <w:p w14:paraId="7BFC6710" w14:textId="34CBE6EB" w:rsidR="001669A5" w:rsidRPr="006773F9" w:rsidRDefault="001669A5">
            <w:pPr>
              <w:pStyle w:val="TableParagraph"/>
              <w:ind w:right="47"/>
              <w:jc w:val="right"/>
              <w:rPr>
                <w:rFonts w:eastAsiaTheme="minorEastAsia" w:hint="eastAsia"/>
                <w:lang w:eastAsia="zh-CN"/>
              </w:rPr>
            </w:pPr>
            <w:r w:rsidRPr="006773F9">
              <w:rPr>
                <w:spacing w:val="-4"/>
              </w:rPr>
              <w:t>2023</w:t>
            </w:r>
            <w:r w:rsidRPr="006773F9">
              <w:rPr>
                <w:rFonts w:eastAsiaTheme="minorEastAsia" w:hint="eastAsia"/>
                <w:spacing w:val="-4"/>
                <w:lang w:eastAsia="zh-CN"/>
              </w:rPr>
              <w:t>-2025</w:t>
            </w:r>
          </w:p>
        </w:tc>
        <w:tc>
          <w:tcPr>
            <w:tcW w:w="9889" w:type="dxa"/>
          </w:tcPr>
          <w:p w14:paraId="01C37C35" w14:textId="77777777" w:rsidR="001669A5" w:rsidRPr="006773F9" w:rsidRDefault="001669A5">
            <w:pPr>
              <w:pStyle w:val="TableParagraph"/>
              <w:ind w:right="47"/>
              <w:jc w:val="right"/>
              <w:rPr>
                <w:spacing w:val="-4"/>
              </w:rPr>
            </w:pPr>
          </w:p>
        </w:tc>
      </w:tr>
      <w:tr w:rsidR="001669A5" w:rsidRPr="006773F9" w14:paraId="5EFB8CC7" w14:textId="56B35640" w:rsidTr="00E028B8">
        <w:trPr>
          <w:gridAfter w:val="1"/>
          <w:wAfter w:w="237" w:type="dxa"/>
          <w:trHeight w:val="339"/>
        </w:trPr>
        <w:tc>
          <w:tcPr>
            <w:tcW w:w="8230" w:type="dxa"/>
            <w:gridSpan w:val="5"/>
          </w:tcPr>
          <w:p w14:paraId="423DE0FF" w14:textId="77777777" w:rsidR="001669A5" w:rsidRPr="006773F9" w:rsidRDefault="001669A5">
            <w:pPr>
              <w:pStyle w:val="TableParagraph"/>
              <w:spacing w:before="53"/>
              <w:ind w:left="333"/>
            </w:pPr>
            <w:r w:rsidRPr="006773F9">
              <w:t>LREC-COLING</w:t>
            </w:r>
            <w:r w:rsidRPr="006773F9">
              <w:rPr>
                <w:spacing w:val="-10"/>
              </w:rPr>
              <w:t xml:space="preserve"> </w:t>
            </w:r>
            <w:r w:rsidRPr="006773F9">
              <w:t>2024</w:t>
            </w:r>
            <w:r w:rsidRPr="006773F9">
              <w:rPr>
                <w:spacing w:val="-10"/>
              </w:rPr>
              <w:t xml:space="preserve"> </w:t>
            </w:r>
            <w:r w:rsidRPr="006773F9">
              <w:t>conference</w:t>
            </w:r>
            <w:r w:rsidRPr="006773F9">
              <w:rPr>
                <w:spacing w:val="-9"/>
              </w:rPr>
              <w:t xml:space="preserve"> </w:t>
            </w:r>
            <w:r w:rsidRPr="006773F9">
              <w:t>workshop</w:t>
            </w:r>
            <w:r w:rsidRPr="006773F9">
              <w:rPr>
                <w:spacing w:val="-9"/>
              </w:rPr>
              <w:t xml:space="preserve"> </w:t>
            </w:r>
            <w:r w:rsidRPr="006773F9">
              <w:t>co-</w:t>
            </w:r>
            <w:r w:rsidRPr="006773F9">
              <w:rPr>
                <w:spacing w:val="-2"/>
              </w:rPr>
              <w:t>chairs</w:t>
            </w:r>
          </w:p>
        </w:tc>
        <w:tc>
          <w:tcPr>
            <w:tcW w:w="1434" w:type="dxa"/>
          </w:tcPr>
          <w:p w14:paraId="5AED5C52" w14:textId="77777777" w:rsidR="001669A5" w:rsidRPr="006773F9" w:rsidRDefault="001669A5">
            <w:pPr>
              <w:pStyle w:val="TableParagraph"/>
              <w:spacing w:before="50"/>
              <w:ind w:right="47"/>
              <w:jc w:val="right"/>
            </w:pPr>
            <w:r w:rsidRPr="006773F9">
              <w:rPr>
                <w:spacing w:val="-2"/>
              </w:rPr>
              <w:t>2023-</w:t>
            </w:r>
            <w:r w:rsidRPr="006773F9">
              <w:rPr>
                <w:spacing w:val="-4"/>
              </w:rPr>
              <w:t>2024</w:t>
            </w:r>
          </w:p>
        </w:tc>
        <w:tc>
          <w:tcPr>
            <w:tcW w:w="9889" w:type="dxa"/>
          </w:tcPr>
          <w:p w14:paraId="3900C87E" w14:textId="77777777" w:rsidR="001669A5" w:rsidRPr="006773F9" w:rsidRDefault="001669A5">
            <w:pPr>
              <w:pStyle w:val="TableParagraph"/>
              <w:spacing w:before="50"/>
              <w:ind w:right="47"/>
              <w:jc w:val="right"/>
              <w:rPr>
                <w:spacing w:val="-2"/>
              </w:rPr>
            </w:pPr>
          </w:p>
        </w:tc>
      </w:tr>
      <w:tr w:rsidR="001669A5" w:rsidRPr="006773F9" w14:paraId="29ABEA1E" w14:textId="3DFDD3CA" w:rsidTr="00E028B8">
        <w:trPr>
          <w:gridAfter w:val="1"/>
          <w:wAfter w:w="237" w:type="dxa"/>
          <w:trHeight w:val="340"/>
        </w:trPr>
        <w:tc>
          <w:tcPr>
            <w:tcW w:w="8230" w:type="dxa"/>
            <w:gridSpan w:val="5"/>
          </w:tcPr>
          <w:p w14:paraId="7354AA12" w14:textId="77777777" w:rsidR="001669A5" w:rsidRPr="006773F9" w:rsidRDefault="001669A5">
            <w:pPr>
              <w:pStyle w:val="TableParagraph"/>
              <w:spacing w:before="54"/>
              <w:ind w:left="333"/>
            </w:pPr>
            <w:r w:rsidRPr="006773F9">
              <w:t>Area</w:t>
            </w:r>
            <w:r w:rsidRPr="006773F9">
              <w:rPr>
                <w:spacing w:val="-6"/>
              </w:rPr>
              <w:t xml:space="preserve"> </w:t>
            </w:r>
            <w:r w:rsidRPr="006773F9">
              <w:t>Chair</w:t>
            </w:r>
            <w:r w:rsidRPr="006773F9">
              <w:rPr>
                <w:spacing w:val="-7"/>
              </w:rPr>
              <w:t xml:space="preserve"> </w:t>
            </w:r>
            <w:r w:rsidRPr="006773F9">
              <w:t>of</w:t>
            </w:r>
            <w:r w:rsidRPr="006773F9">
              <w:rPr>
                <w:spacing w:val="-5"/>
              </w:rPr>
              <w:t xml:space="preserve"> </w:t>
            </w:r>
            <w:r w:rsidRPr="006773F9">
              <w:t>CCL</w:t>
            </w:r>
            <w:r w:rsidRPr="006773F9">
              <w:rPr>
                <w:spacing w:val="-5"/>
              </w:rPr>
              <w:t xml:space="preserve"> </w:t>
            </w:r>
            <w:r w:rsidRPr="006773F9">
              <w:t>2023,</w:t>
            </w:r>
            <w:r w:rsidRPr="006773F9">
              <w:rPr>
                <w:spacing w:val="-4"/>
              </w:rPr>
              <w:t xml:space="preserve"> </w:t>
            </w:r>
            <w:r w:rsidRPr="006773F9">
              <w:t>Regular</w:t>
            </w:r>
            <w:r w:rsidRPr="006773F9">
              <w:rPr>
                <w:spacing w:val="-7"/>
              </w:rPr>
              <w:t xml:space="preserve"> </w:t>
            </w:r>
            <w:r w:rsidRPr="006773F9">
              <w:t>member</w:t>
            </w:r>
            <w:r w:rsidRPr="006773F9">
              <w:rPr>
                <w:spacing w:val="-2"/>
              </w:rPr>
              <w:t xml:space="preserve"> </w:t>
            </w:r>
            <w:r w:rsidRPr="006773F9">
              <w:t>of</w:t>
            </w:r>
            <w:r w:rsidRPr="006773F9">
              <w:rPr>
                <w:spacing w:val="-6"/>
              </w:rPr>
              <w:t xml:space="preserve"> </w:t>
            </w:r>
            <w:r w:rsidRPr="006773F9">
              <w:rPr>
                <w:spacing w:val="-4"/>
              </w:rPr>
              <w:t>IEEE</w:t>
            </w:r>
          </w:p>
        </w:tc>
        <w:tc>
          <w:tcPr>
            <w:tcW w:w="1434" w:type="dxa"/>
          </w:tcPr>
          <w:p w14:paraId="120D7771" w14:textId="77777777" w:rsidR="001669A5" w:rsidRPr="006773F9" w:rsidRDefault="001669A5">
            <w:pPr>
              <w:pStyle w:val="TableParagraph"/>
              <w:spacing w:before="52"/>
              <w:ind w:right="47"/>
              <w:jc w:val="right"/>
            </w:pPr>
            <w:r w:rsidRPr="006773F9">
              <w:rPr>
                <w:spacing w:val="-4"/>
              </w:rPr>
              <w:t>2022</w:t>
            </w:r>
          </w:p>
        </w:tc>
        <w:tc>
          <w:tcPr>
            <w:tcW w:w="9889" w:type="dxa"/>
          </w:tcPr>
          <w:p w14:paraId="4DB2B390" w14:textId="77777777" w:rsidR="001669A5" w:rsidRPr="006773F9" w:rsidRDefault="001669A5">
            <w:pPr>
              <w:pStyle w:val="TableParagraph"/>
              <w:spacing w:before="52"/>
              <w:ind w:right="47"/>
              <w:jc w:val="right"/>
              <w:rPr>
                <w:spacing w:val="-4"/>
              </w:rPr>
            </w:pPr>
          </w:p>
        </w:tc>
      </w:tr>
      <w:tr w:rsidR="001669A5" w:rsidRPr="006773F9" w14:paraId="7FF3A94C" w14:textId="5D48A039" w:rsidTr="00E028B8">
        <w:trPr>
          <w:gridAfter w:val="1"/>
          <w:wAfter w:w="237" w:type="dxa"/>
          <w:trHeight w:val="360"/>
        </w:trPr>
        <w:tc>
          <w:tcPr>
            <w:tcW w:w="8230" w:type="dxa"/>
            <w:gridSpan w:val="5"/>
          </w:tcPr>
          <w:p w14:paraId="43413FFD" w14:textId="66AF3E42" w:rsidR="001669A5" w:rsidRPr="006773F9" w:rsidRDefault="001669A5">
            <w:pPr>
              <w:pStyle w:val="TableParagraph"/>
              <w:spacing w:before="54"/>
              <w:ind w:left="333"/>
            </w:pPr>
            <w:r w:rsidRPr="006773F9">
              <w:t>Fellow</w:t>
            </w:r>
            <w:r w:rsidRPr="006773F9">
              <w:rPr>
                <w:spacing w:val="-6"/>
              </w:rPr>
              <w:t xml:space="preserve"> </w:t>
            </w:r>
            <w:r w:rsidRPr="006773F9">
              <w:t>of</w:t>
            </w:r>
            <w:r w:rsidRPr="006773F9">
              <w:rPr>
                <w:spacing w:val="-6"/>
              </w:rPr>
              <w:t xml:space="preserve"> </w:t>
            </w:r>
            <w:r w:rsidRPr="006773F9">
              <w:t>Advance HE</w:t>
            </w:r>
            <w:r w:rsidRPr="006773F9">
              <w:rPr>
                <w:spacing w:val="-4"/>
              </w:rPr>
              <w:t xml:space="preserve"> </w:t>
            </w:r>
            <w:r w:rsidRPr="006773F9">
              <w:rPr>
                <w:spacing w:val="-2"/>
              </w:rPr>
              <w:t>(FHEA)</w:t>
            </w:r>
          </w:p>
        </w:tc>
        <w:tc>
          <w:tcPr>
            <w:tcW w:w="1434" w:type="dxa"/>
          </w:tcPr>
          <w:p w14:paraId="3940A481" w14:textId="77777777" w:rsidR="001669A5" w:rsidRPr="006773F9" w:rsidRDefault="001669A5">
            <w:pPr>
              <w:pStyle w:val="TableParagraph"/>
              <w:spacing w:before="52"/>
              <w:ind w:right="47"/>
              <w:jc w:val="right"/>
            </w:pPr>
            <w:r w:rsidRPr="006773F9">
              <w:rPr>
                <w:spacing w:val="-4"/>
              </w:rPr>
              <w:t>2023</w:t>
            </w:r>
          </w:p>
        </w:tc>
        <w:tc>
          <w:tcPr>
            <w:tcW w:w="9889" w:type="dxa"/>
          </w:tcPr>
          <w:p w14:paraId="6A81C72B" w14:textId="77777777" w:rsidR="001669A5" w:rsidRDefault="001669A5">
            <w:pPr>
              <w:pStyle w:val="TableParagraph"/>
              <w:spacing w:before="52"/>
              <w:ind w:right="47"/>
              <w:jc w:val="right"/>
              <w:rPr>
                <w:rFonts w:eastAsiaTheme="minorEastAsia"/>
                <w:spacing w:val="-4"/>
                <w:lang w:eastAsia="zh-CN"/>
              </w:rPr>
            </w:pPr>
          </w:p>
          <w:p w14:paraId="38D08A7F" w14:textId="77777777" w:rsidR="006773F9" w:rsidRDefault="006773F9">
            <w:pPr>
              <w:pStyle w:val="TableParagraph"/>
              <w:spacing w:before="52"/>
              <w:ind w:right="47"/>
              <w:jc w:val="right"/>
              <w:rPr>
                <w:rFonts w:eastAsiaTheme="minorEastAsia"/>
                <w:spacing w:val="-4"/>
                <w:lang w:eastAsia="zh-CN"/>
              </w:rPr>
            </w:pPr>
          </w:p>
          <w:p w14:paraId="4637975A" w14:textId="77777777" w:rsidR="006773F9" w:rsidRPr="006773F9" w:rsidRDefault="006773F9" w:rsidP="006773F9">
            <w:pPr>
              <w:pStyle w:val="TableParagraph"/>
              <w:spacing w:before="52"/>
              <w:ind w:right="267"/>
              <w:jc w:val="right"/>
              <w:rPr>
                <w:rFonts w:eastAsiaTheme="minorEastAsia" w:hint="eastAsia"/>
                <w:spacing w:val="-4"/>
                <w:lang w:eastAsia="zh-CN"/>
              </w:rPr>
            </w:pPr>
          </w:p>
        </w:tc>
      </w:tr>
      <w:tr w:rsidR="001669A5" w:rsidRPr="006773F9" w14:paraId="525D543F" w14:textId="2006D53B" w:rsidTr="00E028B8">
        <w:trPr>
          <w:gridAfter w:val="1"/>
          <w:wAfter w:w="237" w:type="dxa"/>
          <w:trHeight w:val="393"/>
        </w:trPr>
        <w:tc>
          <w:tcPr>
            <w:tcW w:w="8230" w:type="dxa"/>
            <w:gridSpan w:val="5"/>
          </w:tcPr>
          <w:p w14:paraId="41B2D0E7" w14:textId="77777777" w:rsidR="001669A5" w:rsidRPr="006773F9" w:rsidRDefault="001669A5">
            <w:pPr>
              <w:pStyle w:val="TableParagraph"/>
              <w:spacing w:before="71"/>
              <w:ind w:left="50"/>
              <w:rPr>
                <w:b/>
              </w:rPr>
            </w:pPr>
            <w:r w:rsidRPr="006773F9">
              <w:rPr>
                <w:b/>
              </w:rPr>
              <w:t>Teaching</w:t>
            </w:r>
            <w:r w:rsidRPr="006773F9">
              <w:rPr>
                <w:b/>
                <w:spacing w:val="-6"/>
              </w:rPr>
              <w:t xml:space="preserve"> </w:t>
            </w:r>
            <w:r w:rsidRPr="006773F9">
              <w:rPr>
                <w:b/>
              </w:rPr>
              <w:t>and</w:t>
            </w:r>
            <w:r w:rsidRPr="006773F9">
              <w:rPr>
                <w:b/>
                <w:spacing w:val="-6"/>
              </w:rPr>
              <w:t xml:space="preserve"> </w:t>
            </w:r>
            <w:r w:rsidRPr="006773F9">
              <w:rPr>
                <w:b/>
                <w:spacing w:val="-2"/>
              </w:rPr>
              <w:t>supervision</w:t>
            </w:r>
          </w:p>
        </w:tc>
        <w:tc>
          <w:tcPr>
            <w:tcW w:w="1434" w:type="dxa"/>
          </w:tcPr>
          <w:p w14:paraId="04051759" w14:textId="77777777" w:rsidR="001669A5" w:rsidRPr="006773F9" w:rsidRDefault="001669A5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9889" w:type="dxa"/>
          </w:tcPr>
          <w:p w14:paraId="412F029D" w14:textId="77777777" w:rsidR="001669A5" w:rsidRPr="006773F9" w:rsidRDefault="001669A5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1669A5" w:rsidRPr="006773F9" w14:paraId="5A7DAED5" w14:textId="08C3CC98" w:rsidTr="00E028B8">
        <w:trPr>
          <w:gridAfter w:val="1"/>
          <w:wAfter w:w="237" w:type="dxa"/>
          <w:trHeight w:val="326"/>
        </w:trPr>
        <w:tc>
          <w:tcPr>
            <w:tcW w:w="8230" w:type="dxa"/>
            <w:gridSpan w:val="5"/>
          </w:tcPr>
          <w:p w14:paraId="6175E773" w14:textId="77777777" w:rsidR="001669A5" w:rsidRPr="006773F9" w:rsidRDefault="001669A5">
            <w:pPr>
              <w:pStyle w:val="TableParagraph"/>
              <w:spacing w:before="40"/>
              <w:ind w:left="333"/>
              <w:rPr>
                <w:b/>
              </w:rPr>
            </w:pPr>
            <w:r w:rsidRPr="006773F9">
              <w:rPr>
                <w:b/>
                <w:spacing w:val="-2"/>
              </w:rPr>
              <w:t>Modules</w:t>
            </w:r>
            <w:r w:rsidRPr="006773F9">
              <w:rPr>
                <w:b/>
                <w:spacing w:val="1"/>
              </w:rPr>
              <w:t xml:space="preserve"> </w:t>
            </w:r>
            <w:r w:rsidRPr="006773F9">
              <w:rPr>
                <w:b/>
                <w:spacing w:val="-2"/>
              </w:rPr>
              <w:t>taught</w:t>
            </w:r>
          </w:p>
        </w:tc>
        <w:tc>
          <w:tcPr>
            <w:tcW w:w="1434" w:type="dxa"/>
          </w:tcPr>
          <w:p w14:paraId="033D1C92" w14:textId="77777777" w:rsidR="001669A5" w:rsidRPr="006773F9" w:rsidRDefault="001669A5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9889" w:type="dxa"/>
          </w:tcPr>
          <w:p w14:paraId="5A8C8FBA" w14:textId="77777777" w:rsidR="001669A5" w:rsidRPr="006773F9" w:rsidRDefault="001669A5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1669A5" w:rsidRPr="006773F9" w14:paraId="2EEDA6A0" w14:textId="4AA41A38" w:rsidTr="00E028B8">
        <w:trPr>
          <w:gridAfter w:val="1"/>
          <w:wAfter w:w="237" w:type="dxa"/>
          <w:trHeight w:val="338"/>
        </w:trPr>
        <w:tc>
          <w:tcPr>
            <w:tcW w:w="8230" w:type="dxa"/>
            <w:gridSpan w:val="5"/>
          </w:tcPr>
          <w:p w14:paraId="22A8F826" w14:textId="77777777" w:rsidR="001669A5" w:rsidRPr="006773F9" w:rsidRDefault="001669A5">
            <w:pPr>
              <w:pStyle w:val="TableParagraph"/>
              <w:spacing w:before="52"/>
              <w:ind w:left="504"/>
            </w:pPr>
            <w:r w:rsidRPr="006773F9">
              <w:t>Natural</w:t>
            </w:r>
            <w:r w:rsidRPr="006773F9">
              <w:rPr>
                <w:spacing w:val="-10"/>
              </w:rPr>
              <w:t xml:space="preserve"> </w:t>
            </w:r>
            <w:r w:rsidRPr="006773F9">
              <w:t>Language</w:t>
            </w:r>
            <w:r w:rsidRPr="006773F9">
              <w:rPr>
                <w:spacing w:val="-9"/>
              </w:rPr>
              <w:t xml:space="preserve"> </w:t>
            </w:r>
            <w:r w:rsidRPr="006773F9">
              <w:rPr>
                <w:spacing w:val="-2"/>
              </w:rPr>
              <w:t>Engineering</w:t>
            </w:r>
          </w:p>
        </w:tc>
        <w:tc>
          <w:tcPr>
            <w:tcW w:w="1434" w:type="dxa"/>
          </w:tcPr>
          <w:p w14:paraId="4744A152" w14:textId="77777777" w:rsidR="001669A5" w:rsidRPr="006773F9" w:rsidRDefault="001669A5">
            <w:pPr>
              <w:pStyle w:val="TableParagraph"/>
              <w:spacing w:before="52"/>
              <w:ind w:right="47"/>
              <w:jc w:val="right"/>
            </w:pPr>
            <w:r w:rsidRPr="006773F9">
              <w:rPr>
                <w:spacing w:val="-2"/>
              </w:rPr>
              <w:t>2020-</w:t>
            </w:r>
            <w:r w:rsidRPr="006773F9">
              <w:rPr>
                <w:spacing w:val="-4"/>
              </w:rPr>
              <w:t>2024</w:t>
            </w:r>
          </w:p>
        </w:tc>
        <w:tc>
          <w:tcPr>
            <w:tcW w:w="9889" w:type="dxa"/>
          </w:tcPr>
          <w:p w14:paraId="148EB6B4" w14:textId="77777777" w:rsidR="001669A5" w:rsidRPr="006773F9" w:rsidRDefault="001669A5">
            <w:pPr>
              <w:pStyle w:val="TableParagraph"/>
              <w:spacing w:before="52"/>
              <w:ind w:right="47"/>
              <w:jc w:val="right"/>
              <w:rPr>
                <w:spacing w:val="-2"/>
              </w:rPr>
            </w:pPr>
          </w:p>
        </w:tc>
      </w:tr>
      <w:tr w:rsidR="001669A5" w:rsidRPr="006773F9" w14:paraId="5EDB370A" w14:textId="4047A629" w:rsidTr="00E028B8">
        <w:trPr>
          <w:gridAfter w:val="1"/>
          <w:wAfter w:w="237" w:type="dxa"/>
          <w:trHeight w:val="342"/>
        </w:trPr>
        <w:tc>
          <w:tcPr>
            <w:tcW w:w="8230" w:type="dxa"/>
            <w:gridSpan w:val="5"/>
          </w:tcPr>
          <w:p w14:paraId="6E1E07D0" w14:textId="77777777" w:rsidR="001669A5" w:rsidRPr="006773F9" w:rsidRDefault="001669A5">
            <w:pPr>
              <w:pStyle w:val="TableParagraph"/>
              <w:spacing w:before="54"/>
              <w:ind w:left="504"/>
            </w:pPr>
            <w:r w:rsidRPr="006773F9">
              <w:t>Text</w:t>
            </w:r>
            <w:r w:rsidRPr="006773F9">
              <w:rPr>
                <w:spacing w:val="-7"/>
              </w:rPr>
              <w:t xml:space="preserve"> </w:t>
            </w:r>
            <w:r w:rsidRPr="006773F9">
              <w:rPr>
                <w:spacing w:val="-2"/>
              </w:rPr>
              <w:t>analytics</w:t>
            </w:r>
          </w:p>
        </w:tc>
        <w:tc>
          <w:tcPr>
            <w:tcW w:w="1434" w:type="dxa"/>
          </w:tcPr>
          <w:p w14:paraId="111E9F8A" w14:textId="77777777" w:rsidR="001669A5" w:rsidRPr="006773F9" w:rsidRDefault="001669A5">
            <w:pPr>
              <w:pStyle w:val="TableParagraph"/>
              <w:spacing w:before="52"/>
              <w:ind w:right="47"/>
              <w:jc w:val="right"/>
            </w:pPr>
            <w:r w:rsidRPr="006773F9">
              <w:rPr>
                <w:spacing w:val="-4"/>
              </w:rPr>
              <w:t>2023</w:t>
            </w:r>
          </w:p>
        </w:tc>
        <w:tc>
          <w:tcPr>
            <w:tcW w:w="9889" w:type="dxa"/>
          </w:tcPr>
          <w:p w14:paraId="17BE3F2D" w14:textId="77777777" w:rsidR="001669A5" w:rsidRPr="006773F9" w:rsidRDefault="001669A5">
            <w:pPr>
              <w:pStyle w:val="TableParagraph"/>
              <w:spacing w:before="52"/>
              <w:ind w:right="47"/>
              <w:jc w:val="right"/>
              <w:rPr>
                <w:spacing w:val="-4"/>
              </w:rPr>
            </w:pPr>
          </w:p>
        </w:tc>
      </w:tr>
      <w:tr w:rsidR="001669A5" w:rsidRPr="006773F9" w14:paraId="0CF7E488" w14:textId="32D6E693" w:rsidTr="00E028B8">
        <w:trPr>
          <w:gridAfter w:val="1"/>
          <w:wAfter w:w="237" w:type="dxa"/>
          <w:trHeight w:val="339"/>
        </w:trPr>
        <w:tc>
          <w:tcPr>
            <w:tcW w:w="8230" w:type="dxa"/>
            <w:gridSpan w:val="5"/>
          </w:tcPr>
          <w:p w14:paraId="1ADB6688" w14:textId="77777777" w:rsidR="001669A5" w:rsidRPr="006773F9" w:rsidRDefault="001669A5">
            <w:pPr>
              <w:pStyle w:val="TableParagraph"/>
              <w:spacing w:before="53"/>
              <w:ind w:left="333"/>
              <w:rPr>
                <w:b/>
              </w:rPr>
            </w:pPr>
            <w:r w:rsidRPr="006773F9">
              <w:rPr>
                <w:b/>
                <w:spacing w:val="-2"/>
              </w:rPr>
              <w:t>Research-based</w:t>
            </w:r>
            <w:r w:rsidRPr="006773F9">
              <w:rPr>
                <w:b/>
                <w:spacing w:val="7"/>
              </w:rPr>
              <w:t xml:space="preserve"> </w:t>
            </w:r>
            <w:r w:rsidRPr="006773F9">
              <w:rPr>
                <w:b/>
                <w:spacing w:val="-2"/>
              </w:rPr>
              <w:t>degree</w:t>
            </w:r>
            <w:r w:rsidRPr="006773F9">
              <w:rPr>
                <w:b/>
                <w:spacing w:val="7"/>
              </w:rPr>
              <w:t xml:space="preserve"> </w:t>
            </w:r>
            <w:r w:rsidRPr="006773F9">
              <w:rPr>
                <w:b/>
                <w:spacing w:val="-2"/>
              </w:rPr>
              <w:t>supervisions/Topics</w:t>
            </w:r>
          </w:p>
        </w:tc>
        <w:tc>
          <w:tcPr>
            <w:tcW w:w="1434" w:type="dxa"/>
          </w:tcPr>
          <w:p w14:paraId="6DF93875" w14:textId="77777777" w:rsidR="001669A5" w:rsidRPr="006773F9" w:rsidRDefault="001669A5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9889" w:type="dxa"/>
          </w:tcPr>
          <w:p w14:paraId="79585277" w14:textId="77777777" w:rsidR="001669A5" w:rsidRPr="006773F9" w:rsidRDefault="001669A5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1669A5" w:rsidRPr="006773F9" w14:paraId="7481D541" w14:textId="717749B0" w:rsidTr="00E028B8">
        <w:trPr>
          <w:gridAfter w:val="1"/>
          <w:wAfter w:w="237" w:type="dxa"/>
          <w:trHeight w:val="338"/>
        </w:trPr>
        <w:tc>
          <w:tcPr>
            <w:tcW w:w="8230" w:type="dxa"/>
            <w:gridSpan w:val="5"/>
          </w:tcPr>
          <w:p w14:paraId="1D06EAFC" w14:textId="77777777" w:rsidR="001669A5" w:rsidRPr="006773F9" w:rsidRDefault="001669A5">
            <w:pPr>
              <w:pStyle w:val="TableParagraph"/>
              <w:spacing w:before="52"/>
              <w:ind w:left="504"/>
            </w:pPr>
            <w:r w:rsidRPr="006773F9">
              <w:t>Zhang</w:t>
            </w:r>
            <w:r w:rsidRPr="006773F9">
              <w:rPr>
                <w:spacing w:val="-6"/>
              </w:rPr>
              <w:t xml:space="preserve"> </w:t>
            </w:r>
            <w:proofErr w:type="spellStart"/>
            <w:r w:rsidRPr="006773F9">
              <w:t>Jinming</w:t>
            </w:r>
            <w:proofErr w:type="spellEnd"/>
            <w:r w:rsidRPr="006773F9">
              <w:t>:</w:t>
            </w:r>
            <w:r w:rsidRPr="006773F9">
              <w:rPr>
                <w:spacing w:val="-5"/>
              </w:rPr>
              <w:t xml:space="preserve"> </w:t>
            </w:r>
            <w:r w:rsidRPr="006773F9">
              <w:t>Game</w:t>
            </w:r>
            <w:r w:rsidRPr="006773F9">
              <w:rPr>
                <w:spacing w:val="-5"/>
              </w:rPr>
              <w:t xml:space="preserve"> </w:t>
            </w:r>
            <w:r w:rsidRPr="006773F9">
              <w:t>AI</w:t>
            </w:r>
            <w:r w:rsidRPr="006773F9">
              <w:rPr>
                <w:spacing w:val="-3"/>
              </w:rPr>
              <w:t xml:space="preserve"> </w:t>
            </w:r>
            <w:r w:rsidRPr="006773F9">
              <w:t>based</w:t>
            </w:r>
            <w:r w:rsidRPr="006773F9">
              <w:rPr>
                <w:spacing w:val="-6"/>
              </w:rPr>
              <w:t xml:space="preserve"> </w:t>
            </w:r>
            <w:r w:rsidRPr="006773F9">
              <w:t>on</w:t>
            </w:r>
            <w:r w:rsidRPr="006773F9">
              <w:rPr>
                <w:spacing w:val="-6"/>
              </w:rPr>
              <w:t xml:space="preserve"> </w:t>
            </w:r>
            <w:r w:rsidRPr="006773F9">
              <w:rPr>
                <w:spacing w:val="-5"/>
              </w:rPr>
              <w:t>LLM</w:t>
            </w:r>
          </w:p>
        </w:tc>
        <w:tc>
          <w:tcPr>
            <w:tcW w:w="1434" w:type="dxa"/>
          </w:tcPr>
          <w:p w14:paraId="2D717427" w14:textId="77777777" w:rsidR="001669A5" w:rsidRPr="006773F9" w:rsidRDefault="001669A5">
            <w:pPr>
              <w:pStyle w:val="TableParagraph"/>
              <w:spacing w:before="52"/>
              <w:ind w:right="48"/>
              <w:jc w:val="right"/>
            </w:pPr>
            <w:r w:rsidRPr="006773F9">
              <w:rPr>
                <w:spacing w:val="-2"/>
              </w:rPr>
              <w:t>2024-present</w:t>
            </w:r>
          </w:p>
        </w:tc>
        <w:tc>
          <w:tcPr>
            <w:tcW w:w="9889" w:type="dxa"/>
          </w:tcPr>
          <w:p w14:paraId="0852D868" w14:textId="77777777" w:rsidR="001669A5" w:rsidRPr="006773F9" w:rsidRDefault="001669A5">
            <w:pPr>
              <w:pStyle w:val="TableParagraph"/>
              <w:spacing w:before="52"/>
              <w:ind w:right="48"/>
              <w:jc w:val="right"/>
              <w:rPr>
                <w:spacing w:val="-2"/>
              </w:rPr>
            </w:pPr>
          </w:p>
        </w:tc>
      </w:tr>
      <w:tr w:rsidR="001669A5" w:rsidRPr="006773F9" w14:paraId="6692D79C" w14:textId="0D14FCBA" w:rsidTr="00E028B8">
        <w:trPr>
          <w:gridAfter w:val="1"/>
          <w:wAfter w:w="237" w:type="dxa"/>
          <w:trHeight w:val="340"/>
        </w:trPr>
        <w:tc>
          <w:tcPr>
            <w:tcW w:w="8230" w:type="dxa"/>
            <w:gridSpan w:val="5"/>
          </w:tcPr>
          <w:p w14:paraId="33DF1DB1" w14:textId="559AA977" w:rsidR="001669A5" w:rsidRPr="006773F9" w:rsidRDefault="001669A5">
            <w:pPr>
              <w:pStyle w:val="TableParagraph"/>
              <w:spacing w:before="54"/>
              <w:ind w:left="504"/>
            </w:pPr>
            <w:r w:rsidRPr="006773F9">
              <w:t>Xia</w:t>
            </w:r>
            <w:r w:rsidRPr="006773F9">
              <w:rPr>
                <w:spacing w:val="-6"/>
              </w:rPr>
              <w:t xml:space="preserve"> </w:t>
            </w:r>
            <w:r w:rsidRPr="006773F9">
              <w:t>Yuhan:</w:t>
            </w:r>
            <w:r w:rsidRPr="006773F9">
              <w:rPr>
                <w:spacing w:val="-5"/>
              </w:rPr>
              <w:t xml:space="preserve"> </w:t>
            </w:r>
            <w:r w:rsidRPr="006773F9">
              <w:t>Hate</w:t>
            </w:r>
            <w:r w:rsidRPr="006773F9">
              <w:rPr>
                <w:spacing w:val="-6"/>
              </w:rPr>
              <w:t xml:space="preserve"> </w:t>
            </w:r>
            <w:r w:rsidRPr="006773F9">
              <w:t>speech</w:t>
            </w:r>
            <w:r w:rsidRPr="006773F9">
              <w:rPr>
                <w:spacing w:val="-7"/>
              </w:rPr>
              <w:t xml:space="preserve"> </w:t>
            </w:r>
            <w:r w:rsidRPr="006773F9">
              <w:rPr>
                <w:spacing w:val="-2"/>
              </w:rPr>
              <w:t>detection and ICD classification</w:t>
            </w:r>
          </w:p>
        </w:tc>
        <w:tc>
          <w:tcPr>
            <w:tcW w:w="1434" w:type="dxa"/>
          </w:tcPr>
          <w:p w14:paraId="1182EB8A" w14:textId="77777777" w:rsidR="001669A5" w:rsidRPr="006773F9" w:rsidRDefault="001669A5">
            <w:pPr>
              <w:pStyle w:val="TableParagraph"/>
              <w:spacing w:before="52"/>
              <w:ind w:right="48"/>
              <w:jc w:val="right"/>
            </w:pPr>
            <w:r w:rsidRPr="006773F9">
              <w:rPr>
                <w:spacing w:val="-2"/>
              </w:rPr>
              <w:t>2023-present</w:t>
            </w:r>
          </w:p>
        </w:tc>
        <w:tc>
          <w:tcPr>
            <w:tcW w:w="9889" w:type="dxa"/>
          </w:tcPr>
          <w:p w14:paraId="7930288F" w14:textId="77777777" w:rsidR="001669A5" w:rsidRPr="006773F9" w:rsidRDefault="001669A5">
            <w:pPr>
              <w:pStyle w:val="TableParagraph"/>
              <w:spacing w:before="52"/>
              <w:ind w:right="48"/>
              <w:jc w:val="right"/>
              <w:rPr>
                <w:spacing w:val="-2"/>
              </w:rPr>
            </w:pPr>
          </w:p>
        </w:tc>
      </w:tr>
      <w:tr w:rsidR="001669A5" w:rsidRPr="006773F9" w14:paraId="029D0CE6" w14:textId="355BCE9C" w:rsidTr="00E028B8">
        <w:trPr>
          <w:gridAfter w:val="1"/>
          <w:wAfter w:w="237" w:type="dxa"/>
          <w:trHeight w:val="340"/>
        </w:trPr>
        <w:tc>
          <w:tcPr>
            <w:tcW w:w="8230" w:type="dxa"/>
            <w:gridSpan w:val="5"/>
          </w:tcPr>
          <w:p w14:paraId="2A666AA4" w14:textId="77777777" w:rsidR="001669A5" w:rsidRPr="006773F9" w:rsidRDefault="001669A5">
            <w:pPr>
              <w:pStyle w:val="TableParagraph"/>
              <w:spacing w:before="54"/>
              <w:ind w:left="504"/>
            </w:pPr>
            <w:r w:rsidRPr="006773F9">
              <w:t>Qu</w:t>
            </w:r>
            <w:r w:rsidRPr="006773F9">
              <w:rPr>
                <w:spacing w:val="-8"/>
              </w:rPr>
              <w:t xml:space="preserve"> </w:t>
            </w:r>
            <w:proofErr w:type="spellStart"/>
            <w:r w:rsidRPr="006773F9">
              <w:t>Genghui</w:t>
            </w:r>
            <w:proofErr w:type="spellEnd"/>
            <w:r w:rsidRPr="006773F9">
              <w:t>:</w:t>
            </w:r>
            <w:r w:rsidRPr="006773F9">
              <w:rPr>
                <w:spacing w:val="-5"/>
              </w:rPr>
              <w:t xml:space="preserve"> </w:t>
            </w:r>
            <w:r w:rsidRPr="006773F9">
              <w:t>Clinical</w:t>
            </w:r>
            <w:r w:rsidRPr="006773F9">
              <w:rPr>
                <w:spacing w:val="-7"/>
              </w:rPr>
              <w:t xml:space="preserve"> </w:t>
            </w:r>
            <w:r w:rsidRPr="006773F9">
              <w:t>recommendation</w:t>
            </w:r>
            <w:r w:rsidRPr="006773F9">
              <w:rPr>
                <w:spacing w:val="-8"/>
              </w:rPr>
              <w:t xml:space="preserve"> </w:t>
            </w:r>
            <w:r w:rsidRPr="006773F9">
              <w:t>system</w:t>
            </w:r>
            <w:r w:rsidRPr="006773F9">
              <w:rPr>
                <w:spacing w:val="-7"/>
              </w:rPr>
              <w:t xml:space="preserve"> </w:t>
            </w:r>
            <w:r w:rsidRPr="006773F9">
              <w:t>for</w:t>
            </w:r>
            <w:r w:rsidRPr="006773F9">
              <w:rPr>
                <w:spacing w:val="-8"/>
              </w:rPr>
              <w:t xml:space="preserve"> </w:t>
            </w:r>
            <w:r w:rsidRPr="006773F9">
              <w:t>MSK</w:t>
            </w:r>
            <w:r w:rsidRPr="006773F9">
              <w:rPr>
                <w:spacing w:val="-7"/>
              </w:rPr>
              <w:t xml:space="preserve"> </w:t>
            </w:r>
            <w:r w:rsidRPr="006773F9">
              <w:rPr>
                <w:spacing w:val="-2"/>
              </w:rPr>
              <w:t>patient</w:t>
            </w:r>
          </w:p>
        </w:tc>
        <w:tc>
          <w:tcPr>
            <w:tcW w:w="1434" w:type="dxa"/>
          </w:tcPr>
          <w:p w14:paraId="3615EFCB" w14:textId="77777777" w:rsidR="001669A5" w:rsidRPr="006773F9" w:rsidRDefault="001669A5">
            <w:pPr>
              <w:pStyle w:val="TableParagraph"/>
              <w:spacing w:before="52"/>
              <w:ind w:right="48"/>
              <w:jc w:val="right"/>
            </w:pPr>
            <w:r w:rsidRPr="006773F9">
              <w:rPr>
                <w:spacing w:val="-2"/>
              </w:rPr>
              <w:t>2023-present</w:t>
            </w:r>
          </w:p>
        </w:tc>
        <w:tc>
          <w:tcPr>
            <w:tcW w:w="9889" w:type="dxa"/>
          </w:tcPr>
          <w:p w14:paraId="1E120952" w14:textId="77777777" w:rsidR="001669A5" w:rsidRPr="006773F9" w:rsidRDefault="001669A5">
            <w:pPr>
              <w:pStyle w:val="TableParagraph"/>
              <w:spacing w:before="52"/>
              <w:ind w:right="48"/>
              <w:jc w:val="right"/>
              <w:rPr>
                <w:spacing w:val="-2"/>
              </w:rPr>
            </w:pPr>
          </w:p>
        </w:tc>
      </w:tr>
      <w:tr w:rsidR="001669A5" w:rsidRPr="006773F9" w14:paraId="67951DE6" w14:textId="0CC8D2B2" w:rsidTr="00E028B8">
        <w:trPr>
          <w:gridAfter w:val="1"/>
          <w:wAfter w:w="237" w:type="dxa"/>
          <w:trHeight w:val="338"/>
        </w:trPr>
        <w:tc>
          <w:tcPr>
            <w:tcW w:w="8230" w:type="dxa"/>
            <w:gridSpan w:val="5"/>
          </w:tcPr>
          <w:p w14:paraId="5E049856" w14:textId="77777777" w:rsidR="001669A5" w:rsidRPr="006773F9" w:rsidRDefault="001669A5">
            <w:pPr>
              <w:pStyle w:val="TableParagraph"/>
              <w:spacing w:before="52"/>
              <w:ind w:left="504"/>
            </w:pPr>
            <w:r w:rsidRPr="006773F9">
              <w:t>Huang</w:t>
            </w:r>
            <w:r w:rsidRPr="006773F9">
              <w:rPr>
                <w:spacing w:val="-9"/>
              </w:rPr>
              <w:t xml:space="preserve"> </w:t>
            </w:r>
            <w:r w:rsidRPr="006773F9">
              <w:t>Guangming:</w:t>
            </w:r>
            <w:r w:rsidRPr="006773F9">
              <w:rPr>
                <w:spacing w:val="-7"/>
              </w:rPr>
              <w:t xml:space="preserve"> </w:t>
            </w:r>
            <w:r w:rsidRPr="006773F9">
              <w:t>Clinical</w:t>
            </w:r>
            <w:r w:rsidRPr="006773F9">
              <w:rPr>
                <w:spacing w:val="-6"/>
              </w:rPr>
              <w:t xml:space="preserve"> </w:t>
            </w:r>
            <w:r w:rsidRPr="006773F9">
              <w:t>text</w:t>
            </w:r>
            <w:r w:rsidRPr="006773F9">
              <w:rPr>
                <w:spacing w:val="-9"/>
              </w:rPr>
              <w:t xml:space="preserve"> </w:t>
            </w:r>
            <w:r w:rsidRPr="006773F9">
              <w:t>classification</w:t>
            </w:r>
            <w:r w:rsidRPr="006773F9">
              <w:rPr>
                <w:spacing w:val="-9"/>
              </w:rPr>
              <w:t xml:space="preserve"> </w:t>
            </w:r>
            <w:r w:rsidRPr="006773F9">
              <w:t>and</w:t>
            </w:r>
            <w:r w:rsidRPr="006773F9">
              <w:rPr>
                <w:spacing w:val="-7"/>
              </w:rPr>
              <w:t xml:space="preserve"> </w:t>
            </w:r>
            <w:r w:rsidRPr="006773F9">
              <w:t>medical</w:t>
            </w:r>
            <w:r w:rsidRPr="006773F9">
              <w:rPr>
                <w:spacing w:val="-8"/>
              </w:rPr>
              <w:t xml:space="preserve"> </w:t>
            </w:r>
            <w:r w:rsidRPr="006773F9">
              <w:t>Q/A</w:t>
            </w:r>
            <w:r w:rsidRPr="006773F9">
              <w:rPr>
                <w:spacing w:val="-7"/>
              </w:rPr>
              <w:t xml:space="preserve"> </w:t>
            </w:r>
            <w:r w:rsidRPr="006773F9">
              <w:rPr>
                <w:spacing w:val="-2"/>
              </w:rPr>
              <w:t>system</w:t>
            </w:r>
          </w:p>
        </w:tc>
        <w:tc>
          <w:tcPr>
            <w:tcW w:w="1434" w:type="dxa"/>
          </w:tcPr>
          <w:p w14:paraId="715511B4" w14:textId="77777777" w:rsidR="001669A5" w:rsidRPr="006773F9" w:rsidRDefault="001669A5">
            <w:pPr>
              <w:pStyle w:val="TableParagraph"/>
              <w:spacing w:before="52"/>
              <w:ind w:right="48"/>
              <w:jc w:val="right"/>
            </w:pPr>
            <w:r w:rsidRPr="006773F9">
              <w:rPr>
                <w:spacing w:val="-2"/>
              </w:rPr>
              <w:t>2022-present</w:t>
            </w:r>
          </w:p>
        </w:tc>
        <w:tc>
          <w:tcPr>
            <w:tcW w:w="9889" w:type="dxa"/>
          </w:tcPr>
          <w:p w14:paraId="0F47BB3A" w14:textId="77777777" w:rsidR="001669A5" w:rsidRPr="006773F9" w:rsidRDefault="001669A5">
            <w:pPr>
              <w:pStyle w:val="TableParagraph"/>
              <w:spacing w:before="52"/>
              <w:ind w:right="48"/>
              <w:jc w:val="right"/>
              <w:rPr>
                <w:spacing w:val="-2"/>
              </w:rPr>
            </w:pPr>
          </w:p>
        </w:tc>
      </w:tr>
      <w:tr w:rsidR="001669A5" w:rsidRPr="006773F9" w14:paraId="4137CEF0" w14:textId="7B231C88" w:rsidTr="00E028B8">
        <w:trPr>
          <w:gridAfter w:val="1"/>
          <w:wAfter w:w="237" w:type="dxa"/>
          <w:trHeight w:val="361"/>
        </w:trPr>
        <w:tc>
          <w:tcPr>
            <w:tcW w:w="8230" w:type="dxa"/>
            <w:gridSpan w:val="5"/>
          </w:tcPr>
          <w:p w14:paraId="5EA8F5F7" w14:textId="77777777" w:rsidR="001669A5" w:rsidRPr="006773F9" w:rsidRDefault="001669A5">
            <w:pPr>
              <w:pStyle w:val="TableParagraph"/>
              <w:spacing w:before="54"/>
              <w:ind w:left="504"/>
            </w:pPr>
            <w:proofErr w:type="spellStart"/>
            <w:r w:rsidRPr="006773F9">
              <w:t>Jacutprakart</w:t>
            </w:r>
            <w:proofErr w:type="spellEnd"/>
            <w:r w:rsidRPr="006773F9">
              <w:rPr>
                <w:spacing w:val="-7"/>
              </w:rPr>
              <w:t xml:space="preserve"> </w:t>
            </w:r>
            <w:r w:rsidRPr="006773F9">
              <w:t>J:</w:t>
            </w:r>
            <w:r w:rsidRPr="006773F9">
              <w:rPr>
                <w:spacing w:val="-8"/>
              </w:rPr>
              <w:t xml:space="preserve"> </w:t>
            </w:r>
            <w:r w:rsidRPr="006773F9">
              <w:t>Medical</w:t>
            </w:r>
            <w:r w:rsidRPr="006773F9">
              <w:rPr>
                <w:spacing w:val="-7"/>
              </w:rPr>
              <w:t xml:space="preserve"> </w:t>
            </w:r>
            <w:r w:rsidRPr="006773F9">
              <w:t>Image</w:t>
            </w:r>
            <w:r w:rsidRPr="006773F9">
              <w:rPr>
                <w:spacing w:val="-5"/>
              </w:rPr>
              <w:t xml:space="preserve"> </w:t>
            </w:r>
            <w:r w:rsidRPr="006773F9">
              <w:rPr>
                <w:spacing w:val="-2"/>
              </w:rPr>
              <w:t>analysis</w:t>
            </w:r>
          </w:p>
        </w:tc>
        <w:tc>
          <w:tcPr>
            <w:tcW w:w="1434" w:type="dxa"/>
          </w:tcPr>
          <w:p w14:paraId="12F0F6C6" w14:textId="77777777" w:rsidR="001669A5" w:rsidRPr="006773F9" w:rsidRDefault="001669A5">
            <w:pPr>
              <w:pStyle w:val="TableParagraph"/>
              <w:spacing w:before="52"/>
              <w:ind w:right="48"/>
              <w:jc w:val="right"/>
            </w:pPr>
            <w:r w:rsidRPr="006773F9">
              <w:rPr>
                <w:spacing w:val="-2"/>
              </w:rPr>
              <w:t>2020-present</w:t>
            </w:r>
          </w:p>
        </w:tc>
        <w:tc>
          <w:tcPr>
            <w:tcW w:w="9889" w:type="dxa"/>
          </w:tcPr>
          <w:p w14:paraId="0D0A8239" w14:textId="77777777" w:rsidR="001669A5" w:rsidRPr="006773F9" w:rsidRDefault="001669A5">
            <w:pPr>
              <w:pStyle w:val="TableParagraph"/>
              <w:spacing w:before="52"/>
              <w:ind w:right="48"/>
              <w:jc w:val="right"/>
              <w:rPr>
                <w:spacing w:val="-2"/>
              </w:rPr>
            </w:pPr>
          </w:p>
        </w:tc>
      </w:tr>
      <w:tr w:rsidR="001669A5" w:rsidRPr="006773F9" w14:paraId="220D6FE4" w14:textId="568EAAB7" w:rsidTr="00E028B8">
        <w:trPr>
          <w:gridAfter w:val="1"/>
          <w:wAfter w:w="237" w:type="dxa"/>
          <w:trHeight w:val="339"/>
        </w:trPr>
        <w:tc>
          <w:tcPr>
            <w:tcW w:w="8230" w:type="dxa"/>
            <w:gridSpan w:val="5"/>
          </w:tcPr>
          <w:p w14:paraId="7C3E505A" w14:textId="4AA39EAF" w:rsidR="001669A5" w:rsidRPr="006773F9" w:rsidRDefault="001669A5" w:rsidP="005B4BF6">
            <w:pPr>
              <w:pStyle w:val="TableParagraph"/>
              <w:spacing w:before="53"/>
              <w:ind w:left="333"/>
              <w:rPr>
                <w:b/>
              </w:rPr>
            </w:pPr>
            <w:r w:rsidRPr="006773F9">
              <w:rPr>
                <w:b/>
                <w:spacing w:val="-2"/>
              </w:rPr>
              <w:t>Postdoc Research Fellow supervision</w:t>
            </w:r>
          </w:p>
        </w:tc>
        <w:tc>
          <w:tcPr>
            <w:tcW w:w="1434" w:type="dxa"/>
          </w:tcPr>
          <w:p w14:paraId="7D9D9942" w14:textId="77777777" w:rsidR="001669A5" w:rsidRPr="006773F9" w:rsidRDefault="001669A5" w:rsidP="005B4BF6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9889" w:type="dxa"/>
          </w:tcPr>
          <w:p w14:paraId="3A381F2C" w14:textId="77777777" w:rsidR="001669A5" w:rsidRPr="006773F9" w:rsidRDefault="001669A5" w:rsidP="005B4BF6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1669A5" w:rsidRPr="006773F9" w14:paraId="65561A65" w14:textId="6147030B" w:rsidTr="00E028B8">
        <w:trPr>
          <w:gridAfter w:val="1"/>
          <w:wAfter w:w="237" w:type="dxa"/>
          <w:trHeight w:val="338"/>
        </w:trPr>
        <w:tc>
          <w:tcPr>
            <w:tcW w:w="8230" w:type="dxa"/>
            <w:gridSpan w:val="5"/>
          </w:tcPr>
          <w:p w14:paraId="788A3B7E" w14:textId="5740BF02" w:rsidR="001669A5" w:rsidRPr="006773F9" w:rsidRDefault="001669A5" w:rsidP="005B4BF6">
            <w:pPr>
              <w:pStyle w:val="TableParagraph"/>
              <w:spacing w:before="52"/>
              <w:ind w:left="504"/>
            </w:pPr>
            <w:r w:rsidRPr="006773F9">
              <w:t>Peiling Yi:</w:t>
            </w:r>
            <w:r w:rsidRPr="006773F9">
              <w:rPr>
                <w:spacing w:val="-5"/>
              </w:rPr>
              <w:t xml:space="preserve"> </w:t>
            </w:r>
            <w:r w:rsidRPr="006773F9">
              <w:t>misinformation detection and cyberbullying identification</w:t>
            </w:r>
          </w:p>
        </w:tc>
        <w:tc>
          <w:tcPr>
            <w:tcW w:w="1434" w:type="dxa"/>
          </w:tcPr>
          <w:p w14:paraId="6A193D6B" w14:textId="77777777" w:rsidR="001669A5" w:rsidRPr="006773F9" w:rsidRDefault="001669A5" w:rsidP="005B4BF6">
            <w:pPr>
              <w:pStyle w:val="TableParagraph"/>
              <w:spacing w:before="52"/>
              <w:ind w:right="48"/>
              <w:jc w:val="right"/>
            </w:pPr>
            <w:r w:rsidRPr="006773F9">
              <w:rPr>
                <w:spacing w:val="-2"/>
              </w:rPr>
              <w:t>2024-present</w:t>
            </w:r>
          </w:p>
        </w:tc>
        <w:tc>
          <w:tcPr>
            <w:tcW w:w="9889" w:type="dxa"/>
          </w:tcPr>
          <w:p w14:paraId="7C4CAF2F" w14:textId="77777777" w:rsidR="001669A5" w:rsidRPr="006773F9" w:rsidRDefault="001669A5" w:rsidP="005B4BF6">
            <w:pPr>
              <w:pStyle w:val="TableParagraph"/>
              <w:spacing w:before="52"/>
              <w:ind w:right="48"/>
              <w:jc w:val="right"/>
              <w:rPr>
                <w:spacing w:val="-2"/>
              </w:rPr>
            </w:pPr>
          </w:p>
        </w:tc>
      </w:tr>
      <w:tr w:rsidR="001669A5" w:rsidRPr="006773F9" w14:paraId="205D313D" w14:textId="23CA0F8D" w:rsidTr="00E028B8">
        <w:trPr>
          <w:gridAfter w:val="1"/>
          <w:wAfter w:w="237" w:type="dxa"/>
          <w:trHeight w:val="361"/>
        </w:trPr>
        <w:tc>
          <w:tcPr>
            <w:tcW w:w="8230" w:type="dxa"/>
            <w:gridSpan w:val="5"/>
          </w:tcPr>
          <w:p w14:paraId="15AA0E66" w14:textId="5F2A8BA1" w:rsidR="001669A5" w:rsidRPr="006773F9" w:rsidRDefault="001669A5" w:rsidP="00664587">
            <w:pPr>
              <w:pStyle w:val="TableParagraph"/>
              <w:spacing w:before="54"/>
            </w:pPr>
          </w:p>
        </w:tc>
        <w:tc>
          <w:tcPr>
            <w:tcW w:w="1434" w:type="dxa"/>
          </w:tcPr>
          <w:p w14:paraId="37F72BEF" w14:textId="77777777" w:rsidR="001669A5" w:rsidRPr="006773F9" w:rsidRDefault="001669A5">
            <w:pPr>
              <w:pStyle w:val="TableParagraph"/>
              <w:spacing w:before="52"/>
              <w:ind w:right="48"/>
              <w:jc w:val="right"/>
              <w:rPr>
                <w:spacing w:val="-2"/>
              </w:rPr>
            </w:pPr>
          </w:p>
        </w:tc>
        <w:tc>
          <w:tcPr>
            <w:tcW w:w="9889" w:type="dxa"/>
          </w:tcPr>
          <w:p w14:paraId="19C3623A" w14:textId="77777777" w:rsidR="001669A5" w:rsidRPr="006773F9" w:rsidRDefault="001669A5">
            <w:pPr>
              <w:pStyle w:val="TableParagraph"/>
              <w:spacing w:before="52"/>
              <w:ind w:right="48"/>
              <w:jc w:val="right"/>
              <w:rPr>
                <w:spacing w:val="-2"/>
              </w:rPr>
            </w:pPr>
          </w:p>
        </w:tc>
      </w:tr>
      <w:tr w:rsidR="001669A5" w:rsidRPr="006773F9" w14:paraId="28B67E15" w14:textId="731161F3" w:rsidTr="00E028B8">
        <w:trPr>
          <w:gridAfter w:val="1"/>
          <w:wAfter w:w="237" w:type="dxa"/>
          <w:trHeight w:val="393"/>
        </w:trPr>
        <w:tc>
          <w:tcPr>
            <w:tcW w:w="8230" w:type="dxa"/>
            <w:gridSpan w:val="5"/>
          </w:tcPr>
          <w:p w14:paraId="150AB232" w14:textId="77777777" w:rsidR="001669A5" w:rsidRPr="006773F9" w:rsidRDefault="001669A5">
            <w:pPr>
              <w:pStyle w:val="TableParagraph"/>
              <w:spacing w:before="72"/>
              <w:ind w:left="50"/>
              <w:rPr>
                <w:b/>
              </w:rPr>
            </w:pPr>
            <w:r w:rsidRPr="006773F9">
              <w:rPr>
                <w:b/>
              </w:rPr>
              <w:t>Professional</w:t>
            </w:r>
            <w:r w:rsidRPr="006773F9">
              <w:rPr>
                <w:b/>
                <w:spacing w:val="-12"/>
              </w:rPr>
              <w:t xml:space="preserve"> </w:t>
            </w:r>
            <w:r w:rsidRPr="006773F9">
              <w:rPr>
                <w:b/>
                <w:spacing w:val="-2"/>
              </w:rPr>
              <w:t>Activity</w:t>
            </w:r>
          </w:p>
        </w:tc>
        <w:tc>
          <w:tcPr>
            <w:tcW w:w="1434" w:type="dxa"/>
          </w:tcPr>
          <w:p w14:paraId="5662D5F2" w14:textId="77777777" w:rsidR="001669A5" w:rsidRPr="006773F9" w:rsidRDefault="001669A5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9889" w:type="dxa"/>
          </w:tcPr>
          <w:p w14:paraId="7CE78D54" w14:textId="77777777" w:rsidR="001669A5" w:rsidRPr="006773F9" w:rsidRDefault="001669A5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1669A5" w:rsidRPr="006773F9" w14:paraId="1C28AB8C" w14:textId="6D72F5E3" w:rsidTr="00E028B8">
        <w:trPr>
          <w:gridAfter w:val="1"/>
          <w:wAfter w:w="237" w:type="dxa"/>
          <w:trHeight w:val="324"/>
        </w:trPr>
        <w:tc>
          <w:tcPr>
            <w:tcW w:w="8230" w:type="dxa"/>
            <w:gridSpan w:val="5"/>
          </w:tcPr>
          <w:p w14:paraId="7C0FA4F2" w14:textId="77777777" w:rsidR="001669A5" w:rsidRPr="006773F9" w:rsidRDefault="001669A5">
            <w:pPr>
              <w:pStyle w:val="TableParagraph"/>
              <w:ind w:left="333"/>
              <w:rPr>
                <w:b/>
              </w:rPr>
            </w:pPr>
            <w:r w:rsidRPr="006773F9">
              <w:rPr>
                <w:b/>
              </w:rPr>
              <w:t>Editorial</w:t>
            </w:r>
            <w:r w:rsidRPr="006773F9">
              <w:rPr>
                <w:b/>
                <w:spacing w:val="-11"/>
              </w:rPr>
              <w:t xml:space="preserve"> </w:t>
            </w:r>
            <w:r w:rsidRPr="006773F9">
              <w:rPr>
                <w:b/>
              </w:rPr>
              <w:t>Board</w:t>
            </w:r>
            <w:r w:rsidRPr="006773F9">
              <w:rPr>
                <w:b/>
                <w:spacing w:val="-11"/>
              </w:rPr>
              <w:t xml:space="preserve"> </w:t>
            </w:r>
            <w:r w:rsidRPr="006773F9">
              <w:rPr>
                <w:b/>
                <w:spacing w:val="-2"/>
              </w:rPr>
              <w:t>Memberships</w:t>
            </w:r>
          </w:p>
        </w:tc>
        <w:tc>
          <w:tcPr>
            <w:tcW w:w="1434" w:type="dxa"/>
          </w:tcPr>
          <w:p w14:paraId="7F37D664" w14:textId="77777777" w:rsidR="001669A5" w:rsidRPr="006773F9" w:rsidRDefault="001669A5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9889" w:type="dxa"/>
          </w:tcPr>
          <w:p w14:paraId="6E4FF5C8" w14:textId="77777777" w:rsidR="001669A5" w:rsidRPr="006773F9" w:rsidRDefault="001669A5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1669A5" w:rsidRPr="006773F9" w14:paraId="2D72E198" w14:textId="6532CEB7" w:rsidTr="00E028B8">
        <w:trPr>
          <w:gridAfter w:val="1"/>
          <w:wAfter w:w="237" w:type="dxa"/>
          <w:trHeight w:val="341"/>
        </w:trPr>
        <w:tc>
          <w:tcPr>
            <w:tcW w:w="8230" w:type="dxa"/>
            <w:gridSpan w:val="5"/>
          </w:tcPr>
          <w:p w14:paraId="5F49DF04" w14:textId="77777777" w:rsidR="001669A5" w:rsidRPr="006773F9" w:rsidRDefault="001669A5">
            <w:pPr>
              <w:pStyle w:val="TableParagraph"/>
              <w:spacing w:before="54"/>
              <w:ind w:left="504"/>
            </w:pPr>
            <w:r w:rsidRPr="006773F9">
              <w:t>Computational</w:t>
            </w:r>
            <w:r w:rsidRPr="006773F9">
              <w:rPr>
                <w:spacing w:val="-11"/>
              </w:rPr>
              <w:t xml:space="preserve"> </w:t>
            </w:r>
            <w:r w:rsidRPr="006773F9">
              <w:t>and</w:t>
            </w:r>
            <w:r w:rsidRPr="006773F9">
              <w:rPr>
                <w:spacing w:val="-11"/>
              </w:rPr>
              <w:t xml:space="preserve"> </w:t>
            </w:r>
            <w:r w:rsidRPr="006773F9">
              <w:t>Structural</w:t>
            </w:r>
            <w:r w:rsidRPr="006773F9">
              <w:rPr>
                <w:spacing w:val="-11"/>
              </w:rPr>
              <w:t xml:space="preserve"> </w:t>
            </w:r>
            <w:r w:rsidRPr="006773F9">
              <w:t>Biotechnology</w:t>
            </w:r>
            <w:r w:rsidRPr="006773F9">
              <w:rPr>
                <w:spacing w:val="-11"/>
              </w:rPr>
              <w:t xml:space="preserve"> </w:t>
            </w:r>
            <w:r w:rsidRPr="006773F9">
              <w:rPr>
                <w:spacing w:val="-2"/>
              </w:rPr>
              <w:t>Journal</w:t>
            </w:r>
          </w:p>
        </w:tc>
        <w:tc>
          <w:tcPr>
            <w:tcW w:w="1434" w:type="dxa"/>
          </w:tcPr>
          <w:p w14:paraId="2FFD8F65" w14:textId="77777777" w:rsidR="001669A5" w:rsidRPr="006773F9" w:rsidRDefault="001669A5">
            <w:pPr>
              <w:pStyle w:val="TableParagraph"/>
              <w:spacing w:before="52"/>
              <w:ind w:right="48"/>
              <w:jc w:val="right"/>
            </w:pPr>
            <w:r w:rsidRPr="006773F9">
              <w:rPr>
                <w:spacing w:val="-2"/>
              </w:rPr>
              <w:t>2023-present</w:t>
            </w:r>
          </w:p>
        </w:tc>
        <w:tc>
          <w:tcPr>
            <w:tcW w:w="9889" w:type="dxa"/>
          </w:tcPr>
          <w:p w14:paraId="69311C2B" w14:textId="77777777" w:rsidR="001669A5" w:rsidRPr="006773F9" w:rsidRDefault="001669A5">
            <w:pPr>
              <w:pStyle w:val="TableParagraph"/>
              <w:spacing w:before="52"/>
              <w:ind w:right="48"/>
              <w:jc w:val="right"/>
              <w:rPr>
                <w:spacing w:val="-2"/>
              </w:rPr>
            </w:pPr>
          </w:p>
        </w:tc>
      </w:tr>
      <w:tr w:rsidR="001669A5" w:rsidRPr="006773F9" w14:paraId="6C33E38A" w14:textId="6B4038CB" w:rsidTr="00E028B8">
        <w:trPr>
          <w:gridAfter w:val="1"/>
          <w:wAfter w:w="237" w:type="dxa"/>
          <w:trHeight w:val="338"/>
        </w:trPr>
        <w:tc>
          <w:tcPr>
            <w:tcW w:w="8230" w:type="dxa"/>
            <w:gridSpan w:val="5"/>
          </w:tcPr>
          <w:p w14:paraId="2B455E22" w14:textId="77777777" w:rsidR="001669A5" w:rsidRPr="006773F9" w:rsidRDefault="001669A5">
            <w:pPr>
              <w:pStyle w:val="TableParagraph"/>
              <w:spacing w:before="51"/>
              <w:ind w:left="333"/>
              <w:rPr>
                <w:b/>
              </w:rPr>
            </w:pPr>
            <w:r w:rsidRPr="006773F9">
              <w:rPr>
                <w:b/>
              </w:rPr>
              <w:t>Selected</w:t>
            </w:r>
            <w:r w:rsidRPr="006773F9">
              <w:rPr>
                <w:b/>
                <w:spacing w:val="-8"/>
              </w:rPr>
              <w:t xml:space="preserve"> </w:t>
            </w:r>
            <w:r w:rsidRPr="006773F9">
              <w:rPr>
                <w:b/>
              </w:rPr>
              <w:t>Journal</w:t>
            </w:r>
            <w:r w:rsidRPr="006773F9">
              <w:rPr>
                <w:b/>
                <w:spacing w:val="-7"/>
              </w:rPr>
              <w:t xml:space="preserve"> </w:t>
            </w:r>
            <w:r w:rsidRPr="006773F9">
              <w:rPr>
                <w:b/>
              </w:rPr>
              <w:t>reviewing</w:t>
            </w:r>
            <w:r w:rsidRPr="006773F9">
              <w:rPr>
                <w:b/>
                <w:spacing w:val="-9"/>
              </w:rPr>
              <w:t xml:space="preserve"> </w:t>
            </w:r>
            <w:r w:rsidRPr="006773F9">
              <w:rPr>
                <w:b/>
              </w:rPr>
              <w:t>/</w:t>
            </w:r>
            <w:r w:rsidRPr="006773F9">
              <w:rPr>
                <w:b/>
                <w:spacing w:val="-6"/>
              </w:rPr>
              <w:t xml:space="preserve"> </w:t>
            </w:r>
            <w:r w:rsidRPr="006773F9">
              <w:rPr>
                <w:b/>
                <w:spacing w:val="-2"/>
              </w:rPr>
              <w:t>refereeing</w:t>
            </w:r>
          </w:p>
        </w:tc>
        <w:tc>
          <w:tcPr>
            <w:tcW w:w="1434" w:type="dxa"/>
          </w:tcPr>
          <w:p w14:paraId="1F3916FE" w14:textId="77777777" w:rsidR="001669A5" w:rsidRPr="006773F9" w:rsidRDefault="001669A5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9889" w:type="dxa"/>
          </w:tcPr>
          <w:p w14:paraId="19CFBCE8" w14:textId="77777777" w:rsidR="001669A5" w:rsidRPr="006773F9" w:rsidRDefault="001669A5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1669A5" w:rsidRPr="006773F9" w14:paraId="63422FAB" w14:textId="45DBDE2D" w:rsidTr="00E028B8">
        <w:trPr>
          <w:gridAfter w:val="1"/>
          <w:wAfter w:w="237" w:type="dxa"/>
          <w:trHeight w:val="795"/>
        </w:trPr>
        <w:tc>
          <w:tcPr>
            <w:tcW w:w="8230" w:type="dxa"/>
            <w:gridSpan w:val="5"/>
          </w:tcPr>
          <w:p w14:paraId="1DAD1A19" w14:textId="77777777" w:rsidR="001669A5" w:rsidRPr="006773F9" w:rsidRDefault="001669A5">
            <w:pPr>
              <w:pStyle w:val="TableParagraph"/>
              <w:spacing w:before="55"/>
              <w:ind w:left="504" w:right="332"/>
              <w:jc w:val="both"/>
            </w:pPr>
            <w:r w:rsidRPr="006773F9">
              <w:t>IEEE</w:t>
            </w:r>
            <w:r w:rsidRPr="006773F9">
              <w:rPr>
                <w:spacing w:val="-5"/>
              </w:rPr>
              <w:t xml:space="preserve"> </w:t>
            </w:r>
            <w:r w:rsidRPr="006773F9">
              <w:t>Transactions</w:t>
            </w:r>
            <w:r w:rsidRPr="006773F9">
              <w:rPr>
                <w:spacing w:val="-5"/>
              </w:rPr>
              <w:t xml:space="preserve"> </w:t>
            </w:r>
            <w:r w:rsidRPr="006773F9">
              <w:t>on</w:t>
            </w:r>
            <w:r w:rsidRPr="006773F9">
              <w:rPr>
                <w:spacing w:val="-4"/>
              </w:rPr>
              <w:t xml:space="preserve"> </w:t>
            </w:r>
            <w:r w:rsidRPr="006773F9">
              <w:t>Big</w:t>
            </w:r>
            <w:r w:rsidRPr="006773F9">
              <w:rPr>
                <w:spacing w:val="-3"/>
              </w:rPr>
              <w:t xml:space="preserve"> </w:t>
            </w:r>
            <w:r w:rsidRPr="006773F9">
              <w:t>Data,</w:t>
            </w:r>
            <w:r w:rsidRPr="006773F9">
              <w:rPr>
                <w:spacing w:val="37"/>
              </w:rPr>
              <w:t xml:space="preserve"> </w:t>
            </w:r>
            <w:r w:rsidRPr="006773F9">
              <w:t>Neural</w:t>
            </w:r>
            <w:r w:rsidRPr="006773F9">
              <w:rPr>
                <w:spacing w:val="-4"/>
              </w:rPr>
              <w:t xml:space="preserve"> </w:t>
            </w:r>
            <w:r w:rsidRPr="006773F9">
              <w:t>Processing</w:t>
            </w:r>
            <w:r w:rsidRPr="006773F9">
              <w:rPr>
                <w:spacing w:val="-5"/>
              </w:rPr>
              <w:t xml:space="preserve"> </w:t>
            </w:r>
            <w:r w:rsidRPr="006773F9">
              <w:t>Letters,</w:t>
            </w:r>
            <w:r w:rsidRPr="006773F9">
              <w:rPr>
                <w:spacing w:val="-5"/>
              </w:rPr>
              <w:t xml:space="preserve"> </w:t>
            </w:r>
            <w:r w:rsidRPr="006773F9">
              <w:t>Knowledge</w:t>
            </w:r>
            <w:r w:rsidRPr="006773F9">
              <w:rPr>
                <w:spacing w:val="-4"/>
              </w:rPr>
              <w:t xml:space="preserve"> </w:t>
            </w:r>
            <w:r w:rsidRPr="006773F9">
              <w:t>and</w:t>
            </w:r>
            <w:r w:rsidRPr="006773F9">
              <w:rPr>
                <w:spacing w:val="-5"/>
              </w:rPr>
              <w:t xml:space="preserve"> </w:t>
            </w:r>
            <w:r w:rsidRPr="006773F9">
              <w:t>Information Systems,</w:t>
            </w:r>
            <w:r w:rsidRPr="006773F9">
              <w:rPr>
                <w:spacing w:val="-1"/>
              </w:rPr>
              <w:t xml:space="preserve"> </w:t>
            </w:r>
            <w:r w:rsidRPr="006773F9">
              <w:t>ACM</w:t>
            </w:r>
            <w:r w:rsidRPr="006773F9">
              <w:rPr>
                <w:spacing w:val="-1"/>
              </w:rPr>
              <w:t xml:space="preserve"> </w:t>
            </w:r>
            <w:r w:rsidRPr="006773F9">
              <w:t>Transactions on</w:t>
            </w:r>
            <w:r w:rsidRPr="006773F9">
              <w:rPr>
                <w:spacing w:val="-2"/>
              </w:rPr>
              <w:t xml:space="preserve"> </w:t>
            </w:r>
            <w:r w:rsidRPr="006773F9">
              <w:t>Information</w:t>
            </w:r>
            <w:r w:rsidRPr="006773F9">
              <w:rPr>
                <w:spacing w:val="-2"/>
              </w:rPr>
              <w:t xml:space="preserve"> </w:t>
            </w:r>
            <w:r w:rsidRPr="006773F9">
              <w:t>Systems, Journal of Healthcare Informatics Research, Information Processing and Management</w:t>
            </w:r>
          </w:p>
        </w:tc>
        <w:tc>
          <w:tcPr>
            <w:tcW w:w="1434" w:type="dxa"/>
          </w:tcPr>
          <w:p w14:paraId="14CEF964" w14:textId="77777777" w:rsidR="001669A5" w:rsidRPr="006773F9" w:rsidRDefault="001669A5">
            <w:pPr>
              <w:pStyle w:val="TableParagraph"/>
              <w:spacing w:before="52"/>
              <w:ind w:right="48"/>
              <w:jc w:val="right"/>
            </w:pPr>
            <w:r w:rsidRPr="006773F9">
              <w:rPr>
                <w:spacing w:val="-2"/>
              </w:rPr>
              <w:t>2023-present</w:t>
            </w:r>
          </w:p>
        </w:tc>
        <w:tc>
          <w:tcPr>
            <w:tcW w:w="9889" w:type="dxa"/>
          </w:tcPr>
          <w:p w14:paraId="1EE748AE" w14:textId="77777777" w:rsidR="001669A5" w:rsidRPr="006773F9" w:rsidRDefault="001669A5">
            <w:pPr>
              <w:pStyle w:val="TableParagraph"/>
              <w:spacing w:before="52"/>
              <w:ind w:right="48"/>
              <w:jc w:val="right"/>
              <w:rPr>
                <w:spacing w:val="-2"/>
              </w:rPr>
            </w:pPr>
          </w:p>
        </w:tc>
      </w:tr>
      <w:tr w:rsidR="001669A5" w:rsidRPr="006773F9" w14:paraId="4F3C512D" w14:textId="6892CEEC" w:rsidTr="00E028B8">
        <w:trPr>
          <w:gridAfter w:val="1"/>
          <w:wAfter w:w="237" w:type="dxa"/>
          <w:trHeight w:val="325"/>
        </w:trPr>
        <w:tc>
          <w:tcPr>
            <w:tcW w:w="8230" w:type="dxa"/>
            <w:gridSpan w:val="5"/>
          </w:tcPr>
          <w:p w14:paraId="7D2B91C1" w14:textId="77777777" w:rsidR="001669A5" w:rsidRPr="006773F9" w:rsidRDefault="001669A5">
            <w:pPr>
              <w:pStyle w:val="TableParagraph"/>
              <w:spacing w:before="39"/>
              <w:ind w:left="504"/>
            </w:pPr>
            <w:r w:rsidRPr="006773F9">
              <w:t>Pattern</w:t>
            </w:r>
            <w:r w:rsidRPr="006773F9">
              <w:rPr>
                <w:spacing w:val="-10"/>
              </w:rPr>
              <w:t xml:space="preserve"> </w:t>
            </w:r>
            <w:r w:rsidRPr="006773F9">
              <w:t>Analysis</w:t>
            </w:r>
            <w:r w:rsidRPr="006773F9">
              <w:rPr>
                <w:spacing w:val="-8"/>
              </w:rPr>
              <w:t xml:space="preserve"> </w:t>
            </w:r>
            <w:r w:rsidRPr="006773F9">
              <w:t>and</w:t>
            </w:r>
            <w:r w:rsidRPr="006773F9">
              <w:rPr>
                <w:spacing w:val="-9"/>
              </w:rPr>
              <w:t xml:space="preserve"> </w:t>
            </w:r>
            <w:r w:rsidRPr="006773F9">
              <w:t>Applications,</w:t>
            </w:r>
            <w:r w:rsidRPr="006773F9">
              <w:rPr>
                <w:spacing w:val="-8"/>
              </w:rPr>
              <w:t xml:space="preserve"> </w:t>
            </w:r>
            <w:r w:rsidRPr="006773F9">
              <w:t>IEEE</w:t>
            </w:r>
            <w:r w:rsidRPr="006773F9">
              <w:rPr>
                <w:spacing w:val="-7"/>
              </w:rPr>
              <w:t xml:space="preserve"> </w:t>
            </w:r>
            <w:r w:rsidRPr="006773F9">
              <w:t>Transactions</w:t>
            </w:r>
            <w:r w:rsidRPr="006773F9">
              <w:rPr>
                <w:spacing w:val="-8"/>
              </w:rPr>
              <w:t xml:space="preserve"> </w:t>
            </w:r>
            <w:r w:rsidRPr="006773F9">
              <w:t>on</w:t>
            </w:r>
            <w:r w:rsidRPr="006773F9">
              <w:rPr>
                <w:spacing w:val="-8"/>
              </w:rPr>
              <w:t xml:space="preserve"> </w:t>
            </w:r>
            <w:r w:rsidRPr="006773F9">
              <w:t>Affective</w:t>
            </w:r>
            <w:r w:rsidRPr="006773F9">
              <w:rPr>
                <w:spacing w:val="-7"/>
              </w:rPr>
              <w:t xml:space="preserve"> </w:t>
            </w:r>
            <w:r w:rsidRPr="006773F9">
              <w:rPr>
                <w:spacing w:val="-2"/>
              </w:rPr>
              <w:t>Computing</w:t>
            </w:r>
          </w:p>
        </w:tc>
        <w:tc>
          <w:tcPr>
            <w:tcW w:w="1434" w:type="dxa"/>
          </w:tcPr>
          <w:p w14:paraId="0B8382C4" w14:textId="77777777" w:rsidR="001669A5" w:rsidRPr="006773F9" w:rsidRDefault="001669A5">
            <w:pPr>
              <w:pStyle w:val="TableParagraph"/>
              <w:ind w:right="48"/>
              <w:jc w:val="right"/>
            </w:pPr>
            <w:r w:rsidRPr="006773F9">
              <w:rPr>
                <w:spacing w:val="-2"/>
              </w:rPr>
              <w:t>2022-present</w:t>
            </w:r>
          </w:p>
        </w:tc>
        <w:tc>
          <w:tcPr>
            <w:tcW w:w="9889" w:type="dxa"/>
          </w:tcPr>
          <w:p w14:paraId="63192B8B" w14:textId="77777777" w:rsidR="001669A5" w:rsidRPr="006773F9" w:rsidRDefault="001669A5">
            <w:pPr>
              <w:pStyle w:val="TableParagraph"/>
              <w:ind w:right="48"/>
              <w:jc w:val="right"/>
              <w:rPr>
                <w:spacing w:val="-2"/>
              </w:rPr>
            </w:pPr>
          </w:p>
        </w:tc>
      </w:tr>
      <w:tr w:rsidR="001669A5" w:rsidRPr="006773F9" w14:paraId="1F8F772B" w14:textId="13ABA895" w:rsidTr="00E028B8">
        <w:trPr>
          <w:gridAfter w:val="1"/>
          <w:wAfter w:w="237" w:type="dxa"/>
          <w:trHeight w:val="340"/>
        </w:trPr>
        <w:tc>
          <w:tcPr>
            <w:tcW w:w="8230" w:type="dxa"/>
            <w:gridSpan w:val="5"/>
          </w:tcPr>
          <w:p w14:paraId="5802F91F" w14:textId="77777777" w:rsidR="001669A5" w:rsidRPr="006773F9" w:rsidRDefault="001669A5">
            <w:pPr>
              <w:pStyle w:val="TableParagraph"/>
              <w:spacing w:before="54"/>
              <w:ind w:left="504"/>
            </w:pPr>
            <w:r w:rsidRPr="006773F9">
              <w:t>ACM</w:t>
            </w:r>
            <w:r w:rsidRPr="006773F9">
              <w:rPr>
                <w:spacing w:val="-10"/>
              </w:rPr>
              <w:t xml:space="preserve"> </w:t>
            </w:r>
            <w:r w:rsidRPr="006773F9">
              <w:t>Transactions</w:t>
            </w:r>
            <w:r w:rsidRPr="006773F9">
              <w:rPr>
                <w:spacing w:val="-9"/>
              </w:rPr>
              <w:t xml:space="preserve"> </w:t>
            </w:r>
            <w:r w:rsidRPr="006773F9">
              <w:t>on</w:t>
            </w:r>
            <w:r w:rsidRPr="006773F9">
              <w:rPr>
                <w:spacing w:val="-10"/>
              </w:rPr>
              <w:t xml:space="preserve"> </w:t>
            </w:r>
            <w:r w:rsidRPr="006773F9">
              <w:t>Multimedia</w:t>
            </w:r>
            <w:r w:rsidRPr="006773F9">
              <w:rPr>
                <w:spacing w:val="-9"/>
              </w:rPr>
              <w:t xml:space="preserve"> </w:t>
            </w:r>
            <w:r w:rsidRPr="006773F9">
              <w:t>Computing</w:t>
            </w:r>
            <w:r w:rsidRPr="006773F9">
              <w:rPr>
                <w:spacing w:val="-9"/>
              </w:rPr>
              <w:t xml:space="preserve"> </w:t>
            </w:r>
            <w:r w:rsidRPr="006773F9">
              <w:t>Communications</w:t>
            </w:r>
            <w:r w:rsidRPr="006773F9">
              <w:rPr>
                <w:spacing w:val="-10"/>
              </w:rPr>
              <w:t xml:space="preserve"> </w:t>
            </w:r>
            <w:r w:rsidRPr="006773F9">
              <w:t>and</w:t>
            </w:r>
            <w:r w:rsidRPr="006773F9">
              <w:rPr>
                <w:spacing w:val="-10"/>
              </w:rPr>
              <w:t xml:space="preserve"> </w:t>
            </w:r>
            <w:r w:rsidRPr="006773F9">
              <w:rPr>
                <w:spacing w:val="-2"/>
              </w:rPr>
              <w:t>Applications</w:t>
            </w:r>
          </w:p>
        </w:tc>
        <w:tc>
          <w:tcPr>
            <w:tcW w:w="1434" w:type="dxa"/>
          </w:tcPr>
          <w:p w14:paraId="051C08EF" w14:textId="77777777" w:rsidR="001669A5" w:rsidRPr="006773F9" w:rsidRDefault="001669A5">
            <w:pPr>
              <w:pStyle w:val="TableParagraph"/>
              <w:spacing w:before="52"/>
              <w:ind w:right="48"/>
              <w:jc w:val="right"/>
            </w:pPr>
            <w:r w:rsidRPr="006773F9">
              <w:rPr>
                <w:spacing w:val="-2"/>
              </w:rPr>
              <w:t>2021-present</w:t>
            </w:r>
          </w:p>
        </w:tc>
        <w:tc>
          <w:tcPr>
            <w:tcW w:w="9889" w:type="dxa"/>
          </w:tcPr>
          <w:p w14:paraId="3B6F0C4F" w14:textId="77777777" w:rsidR="001669A5" w:rsidRPr="006773F9" w:rsidRDefault="001669A5">
            <w:pPr>
              <w:pStyle w:val="TableParagraph"/>
              <w:spacing w:before="52"/>
              <w:ind w:right="48"/>
              <w:jc w:val="right"/>
              <w:rPr>
                <w:spacing w:val="-2"/>
              </w:rPr>
            </w:pPr>
          </w:p>
        </w:tc>
      </w:tr>
      <w:tr w:rsidR="001669A5" w:rsidRPr="006773F9" w14:paraId="3E46EE81" w14:textId="532CD8B4" w:rsidTr="00E028B8">
        <w:trPr>
          <w:gridAfter w:val="1"/>
          <w:wAfter w:w="237" w:type="dxa"/>
          <w:trHeight w:val="288"/>
        </w:trPr>
        <w:tc>
          <w:tcPr>
            <w:tcW w:w="8230" w:type="dxa"/>
            <w:gridSpan w:val="5"/>
          </w:tcPr>
          <w:p w14:paraId="5DDB64E4" w14:textId="77777777" w:rsidR="001669A5" w:rsidRPr="006773F9" w:rsidRDefault="001669A5">
            <w:pPr>
              <w:pStyle w:val="TableParagraph"/>
              <w:spacing w:before="54" w:line="214" w:lineRule="exact"/>
              <w:ind w:left="504"/>
            </w:pPr>
            <w:r w:rsidRPr="006773F9">
              <w:lastRenderedPageBreak/>
              <w:t>Journal</w:t>
            </w:r>
            <w:r w:rsidRPr="006773F9">
              <w:rPr>
                <w:spacing w:val="-8"/>
              </w:rPr>
              <w:t xml:space="preserve"> </w:t>
            </w:r>
            <w:r w:rsidRPr="006773F9">
              <w:t>of</w:t>
            </w:r>
            <w:r w:rsidRPr="006773F9">
              <w:rPr>
                <w:spacing w:val="-8"/>
              </w:rPr>
              <w:t xml:space="preserve"> </w:t>
            </w:r>
            <w:r w:rsidRPr="006773F9">
              <w:t>the</w:t>
            </w:r>
            <w:r w:rsidRPr="006773F9">
              <w:rPr>
                <w:spacing w:val="-7"/>
              </w:rPr>
              <w:t xml:space="preserve"> </w:t>
            </w:r>
            <w:r w:rsidRPr="006773F9">
              <w:t>Association</w:t>
            </w:r>
            <w:r w:rsidRPr="006773F9">
              <w:rPr>
                <w:spacing w:val="-8"/>
              </w:rPr>
              <w:t xml:space="preserve"> </w:t>
            </w:r>
            <w:r w:rsidRPr="006773F9">
              <w:t>for</w:t>
            </w:r>
            <w:r w:rsidRPr="006773F9">
              <w:rPr>
                <w:spacing w:val="-8"/>
              </w:rPr>
              <w:t xml:space="preserve"> </w:t>
            </w:r>
            <w:r w:rsidRPr="006773F9">
              <w:t>Information</w:t>
            </w:r>
            <w:r w:rsidRPr="006773F9">
              <w:rPr>
                <w:spacing w:val="-7"/>
              </w:rPr>
              <w:t xml:space="preserve"> </w:t>
            </w:r>
            <w:r w:rsidRPr="006773F9">
              <w:t>Science</w:t>
            </w:r>
            <w:r w:rsidRPr="006773F9">
              <w:rPr>
                <w:spacing w:val="-8"/>
              </w:rPr>
              <w:t xml:space="preserve"> </w:t>
            </w:r>
            <w:r w:rsidRPr="006773F9">
              <w:t>and</w:t>
            </w:r>
            <w:r w:rsidRPr="006773F9">
              <w:rPr>
                <w:spacing w:val="-6"/>
              </w:rPr>
              <w:t xml:space="preserve"> </w:t>
            </w:r>
            <w:r w:rsidRPr="006773F9">
              <w:t>Technology,</w:t>
            </w:r>
            <w:r w:rsidRPr="006773F9">
              <w:rPr>
                <w:spacing w:val="-8"/>
              </w:rPr>
              <w:t xml:space="preserve"> </w:t>
            </w:r>
            <w:r w:rsidRPr="006773F9">
              <w:rPr>
                <w:spacing w:val="-2"/>
              </w:rPr>
              <w:t>WILEY</w:t>
            </w:r>
          </w:p>
        </w:tc>
        <w:tc>
          <w:tcPr>
            <w:tcW w:w="1434" w:type="dxa"/>
          </w:tcPr>
          <w:p w14:paraId="44BA687A" w14:textId="77777777" w:rsidR="001669A5" w:rsidRPr="006773F9" w:rsidRDefault="001669A5">
            <w:pPr>
              <w:pStyle w:val="TableParagraph"/>
              <w:spacing w:before="52"/>
              <w:ind w:right="48"/>
              <w:jc w:val="right"/>
            </w:pPr>
            <w:r w:rsidRPr="006773F9">
              <w:rPr>
                <w:spacing w:val="-2"/>
              </w:rPr>
              <w:t>2019-present</w:t>
            </w:r>
          </w:p>
        </w:tc>
        <w:tc>
          <w:tcPr>
            <w:tcW w:w="9889" w:type="dxa"/>
          </w:tcPr>
          <w:p w14:paraId="7A826500" w14:textId="77777777" w:rsidR="001669A5" w:rsidRPr="006773F9" w:rsidRDefault="001669A5">
            <w:pPr>
              <w:pStyle w:val="TableParagraph"/>
              <w:spacing w:before="52"/>
              <w:ind w:right="48"/>
              <w:jc w:val="right"/>
              <w:rPr>
                <w:spacing w:val="-2"/>
              </w:rPr>
            </w:pPr>
          </w:p>
        </w:tc>
      </w:tr>
    </w:tbl>
    <w:p w14:paraId="4238B111" w14:textId="77777777" w:rsidR="006C04BC" w:rsidRPr="006773F9" w:rsidRDefault="006C04BC">
      <w:pPr>
        <w:pStyle w:val="BodyText"/>
        <w:spacing w:before="158"/>
        <w:rPr>
          <w:rFonts w:ascii="Times New Roman"/>
          <w:sz w:val="22"/>
          <w:szCs w:val="22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64"/>
        <w:gridCol w:w="2697"/>
      </w:tblGrid>
      <w:tr w:rsidR="006C04BC" w:rsidRPr="006773F9" w14:paraId="3280C493" w14:textId="77777777">
        <w:trPr>
          <w:trHeight w:val="272"/>
        </w:trPr>
        <w:tc>
          <w:tcPr>
            <w:tcW w:w="6964" w:type="dxa"/>
          </w:tcPr>
          <w:p w14:paraId="13EDA9BA" w14:textId="77777777" w:rsidR="006C04BC" w:rsidRPr="006773F9" w:rsidRDefault="00220900" w:rsidP="005D1123">
            <w:pPr>
              <w:pStyle w:val="TableParagraph"/>
              <w:spacing w:before="72"/>
              <w:ind w:left="50"/>
              <w:rPr>
                <w:b/>
              </w:rPr>
            </w:pPr>
            <w:r w:rsidRPr="006773F9">
              <w:rPr>
                <w:b/>
              </w:rPr>
              <w:t>Grants</w:t>
            </w:r>
          </w:p>
        </w:tc>
        <w:tc>
          <w:tcPr>
            <w:tcW w:w="2697" w:type="dxa"/>
          </w:tcPr>
          <w:p w14:paraId="1F95022A" w14:textId="4FDB64B3" w:rsidR="006C04BC" w:rsidRPr="006773F9" w:rsidRDefault="00161F34">
            <w:pPr>
              <w:pStyle w:val="TableParagraph"/>
              <w:spacing w:before="0"/>
              <w:rPr>
                <w:rFonts w:ascii="Times New Roman" w:eastAsiaTheme="minorEastAsia" w:hint="eastAsia"/>
                <w:lang w:eastAsia="zh-CN"/>
              </w:rPr>
            </w:pPr>
            <w:r w:rsidRPr="006773F9">
              <w:rPr>
                <w:rFonts w:ascii="Times New Roman" w:eastAsiaTheme="minorEastAsia" w:hint="eastAsia"/>
                <w:lang w:eastAsia="zh-CN"/>
              </w:rPr>
              <w:t xml:space="preserve"> </w:t>
            </w:r>
            <w:r w:rsidRPr="006773F9">
              <w:rPr>
                <w:rFonts w:ascii="Times New Roman" w:eastAsiaTheme="minorEastAsia"/>
                <w:lang w:eastAsia="zh-CN"/>
              </w:rPr>
              <w:t xml:space="preserve">      </w:t>
            </w:r>
          </w:p>
        </w:tc>
      </w:tr>
      <w:tr w:rsidR="006C04BC" w:rsidRPr="006773F9" w14:paraId="7F11374E" w14:textId="77777777">
        <w:trPr>
          <w:trHeight w:val="272"/>
        </w:trPr>
        <w:tc>
          <w:tcPr>
            <w:tcW w:w="6964" w:type="dxa"/>
          </w:tcPr>
          <w:p w14:paraId="1102018A" w14:textId="1489A4B2" w:rsidR="006C04BC" w:rsidRPr="006773F9" w:rsidRDefault="00220900" w:rsidP="00531419">
            <w:pPr>
              <w:pStyle w:val="TableParagraph"/>
              <w:spacing w:line="214" w:lineRule="exact"/>
              <w:ind w:left="333" w:firstLineChars="100" w:firstLine="220"/>
              <w:rPr>
                <w:lang w:eastAsia="zh-CN"/>
              </w:rPr>
            </w:pPr>
            <w:r w:rsidRPr="006773F9">
              <w:t>Innovate</w:t>
            </w:r>
            <w:r w:rsidRPr="006773F9">
              <w:rPr>
                <w:spacing w:val="-5"/>
              </w:rPr>
              <w:t xml:space="preserve"> </w:t>
            </w:r>
            <w:r w:rsidRPr="006773F9">
              <w:t>UK,</w:t>
            </w:r>
            <w:r w:rsidRPr="006773F9">
              <w:rPr>
                <w:spacing w:val="-6"/>
              </w:rPr>
              <w:t xml:space="preserve"> </w:t>
            </w:r>
            <w:r w:rsidR="00161F34" w:rsidRPr="006773F9">
              <w:t>LLM based Eco</w:t>
            </w:r>
            <w:r w:rsidRPr="006773F9">
              <w:rPr>
                <w:spacing w:val="-6"/>
              </w:rPr>
              <w:t xml:space="preserve"> </w:t>
            </w:r>
            <w:r w:rsidRPr="006773F9">
              <w:t>Benefit</w:t>
            </w:r>
            <w:r w:rsidR="00161F34" w:rsidRPr="006773F9">
              <w:t xml:space="preserve"> report generation</w:t>
            </w:r>
            <w:r w:rsidR="00161F34" w:rsidRPr="006773F9">
              <w:rPr>
                <w:spacing w:val="-6"/>
              </w:rPr>
              <w:t xml:space="preserve">, </w:t>
            </w:r>
            <w:r w:rsidRPr="006773F9">
              <w:t>Dec</w:t>
            </w:r>
            <w:r w:rsidRPr="006773F9">
              <w:rPr>
                <w:spacing w:val="-5"/>
              </w:rPr>
              <w:t xml:space="preserve"> </w:t>
            </w:r>
            <w:r w:rsidRPr="006773F9">
              <w:t>2023, £32,985</w:t>
            </w:r>
            <w:r w:rsidR="00F60328" w:rsidRPr="006773F9">
              <w:rPr>
                <w:rFonts w:hint="eastAsia"/>
              </w:rPr>
              <w:t>,</w:t>
            </w:r>
            <w:r w:rsidR="00F60328" w:rsidRPr="006773F9">
              <w:t xml:space="preserve"> </w:t>
            </w:r>
            <w:r w:rsidR="00161F34" w:rsidRPr="006773F9">
              <w:t>PI</w:t>
            </w:r>
            <w:r w:rsidR="00F60328" w:rsidRPr="006773F9">
              <w:t xml:space="preserve"> </w:t>
            </w:r>
          </w:p>
        </w:tc>
        <w:tc>
          <w:tcPr>
            <w:tcW w:w="2697" w:type="dxa"/>
          </w:tcPr>
          <w:p w14:paraId="1501BF36" w14:textId="77777777" w:rsidR="006C04BC" w:rsidRPr="006773F9" w:rsidRDefault="00220900" w:rsidP="00531419">
            <w:pPr>
              <w:pStyle w:val="TableParagraph"/>
              <w:spacing w:line="214" w:lineRule="exact"/>
              <w:ind w:firstLineChars="800" w:firstLine="1744"/>
            </w:pPr>
            <w:r w:rsidRPr="006773F9">
              <w:rPr>
                <w:spacing w:val="-2"/>
              </w:rPr>
              <w:t>2024-present</w:t>
            </w:r>
          </w:p>
        </w:tc>
      </w:tr>
      <w:tr w:rsidR="004B53CA" w:rsidRPr="006773F9" w14:paraId="434E0BCC" w14:textId="77777777">
        <w:trPr>
          <w:trHeight w:val="272"/>
        </w:trPr>
        <w:tc>
          <w:tcPr>
            <w:tcW w:w="6964" w:type="dxa"/>
          </w:tcPr>
          <w:p w14:paraId="30C9BB34" w14:textId="330C7BE1" w:rsidR="004B53CA" w:rsidRPr="006773F9" w:rsidRDefault="004B53CA" w:rsidP="00531419">
            <w:pPr>
              <w:pStyle w:val="TableParagraph"/>
              <w:spacing w:line="214" w:lineRule="exact"/>
              <w:ind w:left="333" w:firstLineChars="100" w:firstLine="220"/>
              <w:rPr>
                <w:rFonts w:eastAsiaTheme="minorEastAsia" w:hint="eastAsia"/>
                <w:lang w:eastAsia="zh-CN"/>
              </w:rPr>
            </w:pPr>
            <w:r w:rsidRPr="006773F9">
              <w:t>Innovate</w:t>
            </w:r>
            <w:r w:rsidRPr="006773F9">
              <w:rPr>
                <w:spacing w:val="-5"/>
              </w:rPr>
              <w:t xml:space="preserve"> </w:t>
            </w:r>
            <w:r w:rsidRPr="006773F9">
              <w:t>UK</w:t>
            </w:r>
            <w:r w:rsidRPr="006773F9">
              <w:rPr>
                <w:rFonts w:eastAsiaTheme="minorEastAsia" w:hint="eastAsia"/>
                <w:lang w:eastAsia="zh-CN"/>
              </w:rPr>
              <w:t>-</w:t>
            </w:r>
            <w:proofErr w:type="spellStart"/>
            <w:r w:rsidRPr="006773F9">
              <w:rPr>
                <w:rFonts w:eastAsiaTheme="minorEastAsia" w:hint="eastAsia"/>
                <w:lang w:eastAsia="zh-CN"/>
              </w:rPr>
              <w:t>Gelogix</w:t>
            </w:r>
            <w:proofErr w:type="spellEnd"/>
            <w:r w:rsidRPr="006773F9">
              <w:rPr>
                <w:rFonts w:eastAsiaTheme="minorEastAsia" w:hint="eastAsia"/>
                <w:lang w:eastAsia="zh-CN"/>
              </w:rPr>
              <w:t xml:space="preserve"> KTP on automatic environmental case </w:t>
            </w:r>
            <w:r w:rsidR="00805D34" w:rsidRPr="006773F9">
              <w:rPr>
                <w:rFonts w:eastAsiaTheme="minorEastAsia" w:hint="eastAsia"/>
                <w:lang w:eastAsia="zh-CN"/>
              </w:rPr>
              <w:t xml:space="preserve">generation, </w:t>
            </w:r>
            <w:r w:rsidR="00805D34" w:rsidRPr="006773F9">
              <w:t>£232,359, PI</w:t>
            </w:r>
          </w:p>
        </w:tc>
        <w:tc>
          <w:tcPr>
            <w:tcW w:w="2697" w:type="dxa"/>
          </w:tcPr>
          <w:p w14:paraId="461F8C16" w14:textId="70F978BB" w:rsidR="004B53CA" w:rsidRPr="006773F9" w:rsidRDefault="00805D34" w:rsidP="00531419">
            <w:pPr>
              <w:pStyle w:val="TableParagraph"/>
              <w:spacing w:line="214" w:lineRule="exact"/>
              <w:ind w:firstLineChars="800" w:firstLine="1744"/>
              <w:rPr>
                <w:rFonts w:eastAsiaTheme="minorEastAsia" w:hint="eastAsia"/>
                <w:spacing w:val="-2"/>
                <w:lang w:eastAsia="zh-CN"/>
              </w:rPr>
            </w:pPr>
            <w:r w:rsidRPr="006773F9">
              <w:rPr>
                <w:rFonts w:eastAsiaTheme="minorEastAsia" w:hint="eastAsia"/>
                <w:spacing w:val="-2"/>
                <w:lang w:eastAsia="zh-CN"/>
              </w:rPr>
              <w:t xml:space="preserve">2025-present </w:t>
            </w:r>
          </w:p>
        </w:tc>
      </w:tr>
      <w:tr w:rsidR="00710856" w:rsidRPr="006773F9" w14:paraId="02702243" w14:textId="77777777">
        <w:trPr>
          <w:trHeight w:val="272"/>
        </w:trPr>
        <w:tc>
          <w:tcPr>
            <w:tcW w:w="6964" w:type="dxa"/>
          </w:tcPr>
          <w:p w14:paraId="65417066" w14:textId="77777777" w:rsidR="00710856" w:rsidRPr="006773F9" w:rsidRDefault="00710856" w:rsidP="00531419">
            <w:pPr>
              <w:pStyle w:val="TableParagraph"/>
              <w:spacing w:line="214" w:lineRule="exact"/>
              <w:rPr>
                <w:rFonts w:eastAsiaTheme="minorEastAsia" w:hint="eastAsia"/>
                <w:lang w:eastAsia="zh-CN"/>
              </w:rPr>
            </w:pPr>
          </w:p>
        </w:tc>
        <w:tc>
          <w:tcPr>
            <w:tcW w:w="2697" w:type="dxa"/>
          </w:tcPr>
          <w:p w14:paraId="1A81D90A" w14:textId="77777777" w:rsidR="00710856" w:rsidRPr="006773F9" w:rsidRDefault="00710856" w:rsidP="00531419">
            <w:pPr>
              <w:pStyle w:val="TableParagraph"/>
              <w:spacing w:line="214" w:lineRule="exact"/>
              <w:rPr>
                <w:spacing w:val="-2"/>
              </w:rPr>
            </w:pPr>
          </w:p>
        </w:tc>
      </w:tr>
    </w:tbl>
    <w:p w14:paraId="5283B07C" w14:textId="77777777" w:rsidR="006C04BC" w:rsidRPr="006773F9" w:rsidRDefault="006C04BC" w:rsidP="00531419">
      <w:pPr>
        <w:spacing w:line="214" w:lineRule="exact"/>
        <w:rPr>
          <w:rFonts w:eastAsiaTheme="minorEastAsia" w:hint="eastAsia"/>
          <w:lang w:eastAsia="zh-CN"/>
        </w:rPr>
        <w:sectPr w:rsidR="006C04BC" w:rsidRPr="006773F9" w:rsidSect="00220900">
          <w:footerReference w:type="default" r:id="rId9"/>
          <w:type w:val="continuous"/>
          <w:pgSz w:w="11910" w:h="16840"/>
          <w:pgMar w:top="720" w:right="720" w:bottom="720" w:left="720" w:header="0" w:footer="71" w:gutter="0"/>
          <w:pgNumType w:start="1"/>
          <w:cols w:space="720"/>
          <w:docGrid w:linePitch="299"/>
        </w:sectPr>
      </w:pPr>
    </w:p>
    <w:tbl>
      <w:tblPr>
        <w:tblW w:w="0" w:type="auto"/>
        <w:tblInd w:w="3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94"/>
        <w:gridCol w:w="1483"/>
      </w:tblGrid>
      <w:tr w:rsidR="006C04BC" w:rsidRPr="006773F9" w14:paraId="73747C91" w14:textId="77777777">
        <w:trPr>
          <w:trHeight w:val="508"/>
        </w:trPr>
        <w:tc>
          <w:tcPr>
            <w:tcW w:w="7894" w:type="dxa"/>
          </w:tcPr>
          <w:p w14:paraId="21165659" w14:textId="741FBAC9" w:rsidR="006C04BC" w:rsidRPr="006773F9" w:rsidRDefault="00220900" w:rsidP="00531419">
            <w:pPr>
              <w:pStyle w:val="TableParagraph"/>
              <w:spacing w:before="0"/>
              <w:ind w:right="266"/>
            </w:pPr>
            <w:r w:rsidRPr="006773F9">
              <w:t>Alan</w:t>
            </w:r>
            <w:r w:rsidRPr="006773F9">
              <w:rPr>
                <w:spacing w:val="-7"/>
              </w:rPr>
              <w:t xml:space="preserve"> </w:t>
            </w:r>
            <w:r w:rsidRPr="006773F9">
              <w:t>Turing</w:t>
            </w:r>
            <w:r w:rsidRPr="006773F9">
              <w:rPr>
                <w:spacing w:val="-7"/>
              </w:rPr>
              <w:t xml:space="preserve"> </w:t>
            </w:r>
            <w:r w:rsidRPr="006773F9">
              <w:t>Institute,</w:t>
            </w:r>
            <w:r w:rsidRPr="006773F9">
              <w:rPr>
                <w:spacing w:val="-7"/>
              </w:rPr>
              <w:t xml:space="preserve"> </w:t>
            </w:r>
            <w:r w:rsidRPr="006773F9">
              <w:t>Improving</w:t>
            </w:r>
            <w:r w:rsidRPr="006773F9">
              <w:rPr>
                <w:spacing w:val="-6"/>
              </w:rPr>
              <w:t xml:space="preserve"> </w:t>
            </w:r>
            <w:r w:rsidRPr="006773F9">
              <w:t>multimodality</w:t>
            </w:r>
            <w:r w:rsidRPr="006773F9">
              <w:rPr>
                <w:spacing w:val="-5"/>
              </w:rPr>
              <w:t xml:space="preserve"> </w:t>
            </w:r>
            <w:r w:rsidRPr="006773F9">
              <w:t>misinformation</w:t>
            </w:r>
            <w:r w:rsidRPr="006773F9">
              <w:rPr>
                <w:spacing w:val="-6"/>
              </w:rPr>
              <w:t xml:space="preserve"> </w:t>
            </w:r>
            <w:r w:rsidRPr="006773F9">
              <w:t>detection</w:t>
            </w:r>
            <w:r w:rsidRPr="006773F9">
              <w:rPr>
                <w:spacing w:val="-6"/>
              </w:rPr>
              <w:t xml:space="preserve"> </w:t>
            </w:r>
            <w:r w:rsidRPr="006773F9">
              <w:t>with</w:t>
            </w:r>
            <w:r w:rsidRPr="006773F9">
              <w:rPr>
                <w:spacing w:val="-5"/>
              </w:rPr>
              <w:t xml:space="preserve"> </w:t>
            </w:r>
            <w:r w:rsidRPr="006773F9">
              <w:t>affective analysis, £232,359</w:t>
            </w:r>
            <w:r w:rsidR="00F60328" w:rsidRPr="006773F9">
              <w:t>, PI</w:t>
            </w:r>
          </w:p>
        </w:tc>
        <w:tc>
          <w:tcPr>
            <w:tcW w:w="1483" w:type="dxa"/>
          </w:tcPr>
          <w:p w14:paraId="70FB4AE1" w14:textId="6FC132AF" w:rsidR="006C04BC" w:rsidRPr="006773F9" w:rsidRDefault="00220900" w:rsidP="00531419">
            <w:pPr>
              <w:pStyle w:val="TableParagraph"/>
              <w:spacing w:before="0" w:line="234" w:lineRule="exact"/>
              <w:ind w:right="47"/>
            </w:pPr>
            <w:r w:rsidRPr="006773F9">
              <w:rPr>
                <w:spacing w:val="-2"/>
              </w:rPr>
              <w:t>202</w:t>
            </w:r>
            <w:r w:rsidR="002C51E5" w:rsidRPr="006773F9">
              <w:rPr>
                <w:spacing w:val="-2"/>
              </w:rPr>
              <w:t>4</w:t>
            </w:r>
            <w:r w:rsidRPr="006773F9">
              <w:rPr>
                <w:spacing w:val="-2"/>
              </w:rPr>
              <w:t>-present</w:t>
            </w:r>
          </w:p>
        </w:tc>
      </w:tr>
      <w:tr w:rsidR="006C04BC" w:rsidRPr="006773F9" w14:paraId="0CBFBE83" w14:textId="77777777">
        <w:trPr>
          <w:trHeight w:val="782"/>
        </w:trPr>
        <w:tc>
          <w:tcPr>
            <w:tcW w:w="7894" w:type="dxa"/>
          </w:tcPr>
          <w:p w14:paraId="665EE4E6" w14:textId="46BD6CCD" w:rsidR="006C04BC" w:rsidRPr="006773F9" w:rsidRDefault="00220900" w:rsidP="00531419">
            <w:pPr>
              <w:pStyle w:val="TableParagraph"/>
              <w:ind w:left="50" w:right="266"/>
            </w:pPr>
            <w:r w:rsidRPr="006773F9">
              <w:t xml:space="preserve">Innovate UK, </w:t>
            </w:r>
            <w:proofErr w:type="gramStart"/>
            <w:r w:rsidR="00B12D50" w:rsidRPr="006773F9">
              <w:t>Develop</w:t>
            </w:r>
            <w:proofErr w:type="gramEnd"/>
            <w:r w:rsidR="00B12D50" w:rsidRPr="006773F9">
              <w:t xml:space="preserve"> a 'Job Discovery' NLP Chatbot to enhance candidate advice and access to opportunities on an organization's career page</w:t>
            </w:r>
            <w:r w:rsidRPr="006773F9">
              <w:t>, £294,451</w:t>
            </w:r>
            <w:r w:rsidR="00F60328" w:rsidRPr="006773F9">
              <w:t>, Academic Support</w:t>
            </w:r>
          </w:p>
        </w:tc>
        <w:tc>
          <w:tcPr>
            <w:tcW w:w="1483" w:type="dxa"/>
          </w:tcPr>
          <w:p w14:paraId="6180295D" w14:textId="77777777" w:rsidR="006C04BC" w:rsidRPr="006773F9" w:rsidRDefault="00220900" w:rsidP="00531419">
            <w:pPr>
              <w:pStyle w:val="TableParagraph"/>
              <w:ind w:right="47"/>
            </w:pPr>
            <w:r w:rsidRPr="006773F9">
              <w:rPr>
                <w:spacing w:val="-2"/>
              </w:rPr>
              <w:t>2023-present</w:t>
            </w:r>
          </w:p>
        </w:tc>
      </w:tr>
      <w:tr w:rsidR="006C04BC" w:rsidRPr="006773F9" w14:paraId="7F6B0FB5" w14:textId="77777777">
        <w:trPr>
          <w:trHeight w:val="325"/>
        </w:trPr>
        <w:tc>
          <w:tcPr>
            <w:tcW w:w="7894" w:type="dxa"/>
          </w:tcPr>
          <w:p w14:paraId="32FC6662" w14:textId="04AD9FC7" w:rsidR="006C04BC" w:rsidRPr="006773F9" w:rsidRDefault="00220900" w:rsidP="00531419">
            <w:pPr>
              <w:pStyle w:val="TableParagraph"/>
              <w:ind w:left="50"/>
              <w:rPr>
                <w:lang w:eastAsia="zh-CN"/>
              </w:rPr>
            </w:pPr>
            <w:r w:rsidRPr="006773F9">
              <w:t>Innovate</w:t>
            </w:r>
            <w:r w:rsidRPr="006773F9">
              <w:rPr>
                <w:spacing w:val="-6"/>
              </w:rPr>
              <w:t xml:space="preserve"> </w:t>
            </w:r>
            <w:r w:rsidRPr="006773F9">
              <w:t>UK,</w:t>
            </w:r>
            <w:r w:rsidRPr="006773F9">
              <w:rPr>
                <w:spacing w:val="-6"/>
              </w:rPr>
              <w:t xml:space="preserve"> </w:t>
            </w:r>
            <w:r w:rsidRPr="006773F9">
              <w:t>Iceni</w:t>
            </w:r>
            <w:r w:rsidRPr="006773F9">
              <w:rPr>
                <w:spacing w:val="-4"/>
              </w:rPr>
              <w:t xml:space="preserve"> </w:t>
            </w:r>
            <w:r w:rsidRPr="006773F9">
              <w:t>Projects</w:t>
            </w:r>
            <w:r w:rsidRPr="006773F9">
              <w:rPr>
                <w:spacing w:val="-6"/>
              </w:rPr>
              <w:t xml:space="preserve"> </w:t>
            </w:r>
            <w:r w:rsidRPr="006773F9">
              <w:t>Ltd</w:t>
            </w:r>
            <w:r w:rsidRPr="006773F9">
              <w:rPr>
                <w:spacing w:val="-5"/>
              </w:rPr>
              <w:t xml:space="preserve"> </w:t>
            </w:r>
            <w:r w:rsidRPr="006773F9">
              <w:t>for</w:t>
            </w:r>
            <w:r w:rsidRPr="006773F9">
              <w:rPr>
                <w:spacing w:val="-7"/>
              </w:rPr>
              <w:t xml:space="preserve"> </w:t>
            </w:r>
            <w:r w:rsidRPr="006773F9">
              <w:t>LLM</w:t>
            </w:r>
            <w:r w:rsidRPr="006773F9">
              <w:rPr>
                <w:spacing w:val="-7"/>
              </w:rPr>
              <w:t xml:space="preserve"> </w:t>
            </w:r>
            <w:r w:rsidRPr="006773F9">
              <w:t>based</w:t>
            </w:r>
            <w:r w:rsidRPr="006773F9">
              <w:rPr>
                <w:spacing w:val="-6"/>
              </w:rPr>
              <w:t xml:space="preserve"> </w:t>
            </w:r>
            <w:r w:rsidRPr="006773F9">
              <w:t>auto</w:t>
            </w:r>
            <w:r w:rsidRPr="006773F9">
              <w:rPr>
                <w:spacing w:val="-4"/>
              </w:rPr>
              <w:t xml:space="preserve"> </w:t>
            </w:r>
            <w:r w:rsidRPr="006773F9">
              <w:t>planning,</w:t>
            </w:r>
            <w:r w:rsidRPr="006773F9">
              <w:rPr>
                <w:spacing w:val="-6"/>
              </w:rPr>
              <w:t xml:space="preserve"> </w:t>
            </w:r>
            <w:r w:rsidRPr="006773F9">
              <w:rPr>
                <w:spacing w:val="-2"/>
              </w:rPr>
              <w:t>£252,276</w:t>
            </w:r>
          </w:p>
        </w:tc>
        <w:tc>
          <w:tcPr>
            <w:tcW w:w="1483" w:type="dxa"/>
          </w:tcPr>
          <w:p w14:paraId="17F07952" w14:textId="77777777" w:rsidR="006C04BC" w:rsidRPr="006773F9" w:rsidRDefault="00220900" w:rsidP="00531419">
            <w:pPr>
              <w:pStyle w:val="TableParagraph"/>
              <w:ind w:right="47"/>
            </w:pPr>
            <w:r w:rsidRPr="006773F9">
              <w:rPr>
                <w:spacing w:val="-2"/>
              </w:rPr>
              <w:t>2023-present</w:t>
            </w:r>
          </w:p>
        </w:tc>
      </w:tr>
      <w:tr w:rsidR="005E7911" w:rsidRPr="006773F9" w14:paraId="4C6F3D63" w14:textId="77777777">
        <w:trPr>
          <w:trHeight w:val="325"/>
        </w:trPr>
        <w:tc>
          <w:tcPr>
            <w:tcW w:w="7894" w:type="dxa"/>
          </w:tcPr>
          <w:p w14:paraId="1A312622" w14:textId="0E1657A0" w:rsidR="005E7911" w:rsidRPr="006773F9" w:rsidRDefault="005E7911" w:rsidP="00531419">
            <w:pPr>
              <w:pStyle w:val="TableParagraph"/>
              <w:spacing w:before="51"/>
              <w:ind w:left="50"/>
            </w:pPr>
            <w:r w:rsidRPr="006773F9">
              <w:t>University of Essex: Leveraging knowledge base for automatic explainable ICD Coding, £</w:t>
            </w:r>
            <w:r w:rsidR="00A43814" w:rsidRPr="006773F9">
              <w:t>7000, PI</w:t>
            </w:r>
          </w:p>
        </w:tc>
        <w:tc>
          <w:tcPr>
            <w:tcW w:w="1483" w:type="dxa"/>
          </w:tcPr>
          <w:p w14:paraId="6A90B4A6" w14:textId="461D4114" w:rsidR="005E7911" w:rsidRPr="006773F9" w:rsidRDefault="005E7911" w:rsidP="00531419">
            <w:pPr>
              <w:pStyle w:val="TableParagraph"/>
              <w:ind w:right="47"/>
            </w:pPr>
            <w:r w:rsidRPr="006773F9">
              <w:rPr>
                <w:rFonts w:hint="eastAsia"/>
              </w:rPr>
              <w:t>2</w:t>
            </w:r>
            <w:r w:rsidRPr="006773F9">
              <w:t>02</w:t>
            </w:r>
            <w:r w:rsidR="00B43D67" w:rsidRPr="006773F9">
              <w:t>3</w:t>
            </w:r>
            <w:r w:rsidRPr="006773F9">
              <w:t>-present</w:t>
            </w:r>
          </w:p>
        </w:tc>
      </w:tr>
      <w:tr w:rsidR="006C04BC" w:rsidRPr="006773F9" w14:paraId="4EBF167C" w14:textId="77777777">
        <w:trPr>
          <w:trHeight w:val="339"/>
        </w:trPr>
        <w:tc>
          <w:tcPr>
            <w:tcW w:w="7894" w:type="dxa"/>
          </w:tcPr>
          <w:p w14:paraId="4946998D" w14:textId="77777777" w:rsidR="006C04BC" w:rsidRPr="006773F9" w:rsidRDefault="00220900" w:rsidP="00531419">
            <w:pPr>
              <w:pStyle w:val="TableParagraph"/>
              <w:spacing w:before="51"/>
              <w:ind w:left="50"/>
            </w:pPr>
            <w:r w:rsidRPr="006773F9">
              <w:t>Innovate</w:t>
            </w:r>
            <w:r w:rsidRPr="006773F9">
              <w:rPr>
                <w:spacing w:val="-8"/>
              </w:rPr>
              <w:t xml:space="preserve"> </w:t>
            </w:r>
            <w:r w:rsidRPr="006773F9">
              <w:t>UK,</w:t>
            </w:r>
            <w:r w:rsidRPr="006773F9">
              <w:rPr>
                <w:spacing w:val="-9"/>
              </w:rPr>
              <w:t xml:space="preserve"> </w:t>
            </w:r>
            <w:proofErr w:type="spellStart"/>
            <w:r w:rsidRPr="006773F9">
              <w:t>Healthshare</w:t>
            </w:r>
            <w:proofErr w:type="spellEnd"/>
            <w:r w:rsidRPr="006773F9">
              <w:rPr>
                <w:spacing w:val="-7"/>
              </w:rPr>
              <w:t xml:space="preserve"> </w:t>
            </w:r>
            <w:r w:rsidRPr="006773F9">
              <w:t>Limited</w:t>
            </w:r>
            <w:r w:rsidRPr="006773F9">
              <w:rPr>
                <w:spacing w:val="-9"/>
              </w:rPr>
              <w:t xml:space="preserve"> </w:t>
            </w:r>
            <w:r w:rsidRPr="006773F9">
              <w:t>KTP</w:t>
            </w:r>
            <w:r w:rsidRPr="006773F9">
              <w:rPr>
                <w:spacing w:val="-5"/>
              </w:rPr>
              <w:t xml:space="preserve"> </w:t>
            </w:r>
            <w:r w:rsidRPr="006773F9">
              <w:t>for</w:t>
            </w:r>
            <w:r w:rsidRPr="006773F9">
              <w:rPr>
                <w:spacing w:val="-7"/>
              </w:rPr>
              <w:t xml:space="preserve"> </w:t>
            </w:r>
            <w:r w:rsidRPr="006773F9">
              <w:t>clinical</w:t>
            </w:r>
            <w:r w:rsidRPr="006773F9">
              <w:rPr>
                <w:spacing w:val="-7"/>
              </w:rPr>
              <w:t xml:space="preserve"> </w:t>
            </w:r>
            <w:r w:rsidRPr="006773F9">
              <w:t>recommendation</w:t>
            </w:r>
            <w:r w:rsidRPr="006773F9">
              <w:rPr>
                <w:spacing w:val="-9"/>
              </w:rPr>
              <w:t xml:space="preserve"> </w:t>
            </w:r>
            <w:r w:rsidRPr="006773F9">
              <w:t>system</w:t>
            </w:r>
            <w:r w:rsidRPr="006773F9">
              <w:rPr>
                <w:spacing w:val="-8"/>
              </w:rPr>
              <w:t xml:space="preserve"> </w:t>
            </w:r>
            <w:r w:rsidRPr="006773F9">
              <w:rPr>
                <w:spacing w:val="-2"/>
              </w:rPr>
              <w:t>£255,681</w:t>
            </w:r>
          </w:p>
        </w:tc>
        <w:tc>
          <w:tcPr>
            <w:tcW w:w="1483" w:type="dxa"/>
          </w:tcPr>
          <w:p w14:paraId="347D875F" w14:textId="77777777" w:rsidR="006C04BC" w:rsidRPr="006773F9" w:rsidRDefault="00220900" w:rsidP="00531419">
            <w:pPr>
              <w:pStyle w:val="TableParagraph"/>
              <w:spacing w:before="51"/>
              <w:ind w:right="47"/>
            </w:pPr>
            <w:r w:rsidRPr="006773F9">
              <w:rPr>
                <w:spacing w:val="-2"/>
              </w:rPr>
              <w:t>2022-</w:t>
            </w:r>
            <w:r w:rsidRPr="006773F9">
              <w:rPr>
                <w:spacing w:val="-4"/>
              </w:rPr>
              <w:t>2024</w:t>
            </w:r>
          </w:p>
        </w:tc>
      </w:tr>
      <w:tr w:rsidR="006C04BC" w:rsidRPr="006773F9" w14:paraId="08EBC4F6" w14:textId="77777777">
        <w:trPr>
          <w:trHeight w:val="340"/>
        </w:trPr>
        <w:tc>
          <w:tcPr>
            <w:tcW w:w="7894" w:type="dxa"/>
          </w:tcPr>
          <w:p w14:paraId="13CE7E1F" w14:textId="77777777" w:rsidR="006C04BC" w:rsidRPr="006773F9" w:rsidRDefault="00220900" w:rsidP="00531419">
            <w:pPr>
              <w:pStyle w:val="TableParagraph"/>
              <w:spacing w:before="53"/>
              <w:ind w:left="50"/>
            </w:pPr>
            <w:r w:rsidRPr="006773F9">
              <w:t>Innovate</w:t>
            </w:r>
            <w:r w:rsidRPr="006773F9">
              <w:rPr>
                <w:spacing w:val="-7"/>
              </w:rPr>
              <w:t xml:space="preserve"> </w:t>
            </w:r>
            <w:r w:rsidRPr="006773F9">
              <w:t>UK,</w:t>
            </w:r>
            <w:r w:rsidRPr="006773F9">
              <w:rPr>
                <w:spacing w:val="-6"/>
              </w:rPr>
              <w:t xml:space="preserve"> </w:t>
            </w:r>
            <w:r w:rsidRPr="006773F9">
              <w:t>Horus</w:t>
            </w:r>
            <w:r w:rsidRPr="006773F9">
              <w:rPr>
                <w:spacing w:val="-6"/>
              </w:rPr>
              <w:t xml:space="preserve"> </w:t>
            </w:r>
            <w:r w:rsidRPr="006773F9">
              <w:t>Security</w:t>
            </w:r>
            <w:r w:rsidRPr="006773F9">
              <w:rPr>
                <w:spacing w:val="-6"/>
              </w:rPr>
              <w:t xml:space="preserve"> </w:t>
            </w:r>
            <w:r w:rsidRPr="006773F9">
              <w:t>KTP</w:t>
            </w:r>
            <w:r w:rsidRPr="006773F9">
              <w:rPr>
                <w:spacing w:val="-4"/>
              </w:rPr>
              <w:t xml:space="preserve"> </w:t>
            </w:r>
            <w:r w:rsidRPr="006773F9">
              <w:t>for</w:t>
            </w:r>
            <w:r w:rsidRPr="006773F9">
              <w:rPr>
                <w:spacing w:val="-8"/>
              </w:rPr>
              <w:t xml:space="preserve"> </w:t>
            </w:r>
            <w:r w:rsidRPr="006773F9">
              <w:t>misinformation</w:t>
            </w:r>
            <w:r w:rsidRPr="006773F9">
              <w:rPr>
                <w:spacing w:val="-7"/>
              </w:rPr>
              <w:t xml:space="preserve"> </w:t>
            </w:r>
            <w:r w:rsidRPr="006773F9">
              <w:t>and</w:t>
            </w:r>
            <w:r w:rsidRPr="006773F9">
              <w:rPr>
                <w:spacing w:val="-5"/>
              </w:rPr>
              <w:t xml:space="preserve"> </w:t>
            </w:r>
            <w:r w:rsidRPr="006773F9">
              <w:t>event</w:t>
            </w:r>
            <w:r w:rsidRPr="006773F9">
              <w:rPr>
                <w:spacing w:val="-8"/>
              </w:rPr>
              <w:t xml:space="preserve"> </w:t>
            </w:r>
            <w:r w:rsidRPr="006773F9">
              <w:t>detection,</w:t>
            </w:r>
            <w:r w:rsidRPr="006773F9">
              <w:rPr>
                <w:spacing w:val="-7"/>
              </w:rPr>
              <w:t xml:space="preserve"> </w:t>
            </w:r>
            <w:r w:rsidRPr="006773F9">
              <w:rPr>
                <w:spacing w:val="-2"/>
              </w:rPr>
              <w:t>£247,290</w:t>
            </w:r>
          </w:p>
        </w:tc>
        <w:tc>
          <w:tcPr>
            <w:tcW w:w="1483" w:type="dxa"/>
          </w:tcPr>
          <w:p w14:paraId="73C93464" w14:textId="77777777" w:rsidR="006C04BC" w:rsidRPr="006773F9" w:rsidRDefault="00220900" w:rsidP="00531419">
            <w:pPr>
              <w:pStyle w:val="TableParagraph"/>
              <w:spacing w:before="53"/>
              <w:ind w:right="47"/>
            </w:pPr>
            <w:r w:rsidRPr="006773F9">
              <w:rPr>
                <w:spacing w:val="-2"/>
              </w:rPr>
              <w:t>2022-</w:t>
            </w:r>
            <w:r w:rsidRPr="006773F9">
              <w:rPr>
                <w:spacing w:val="-4"/>
              </w:rPr>
              <w:t>2024</w:t>
            </w:r>
          </w:p>
        </w:tc>
      </w:tr>
      <w:tr w:rsidR="006C04BC" w:rsidRPr="006773F9" w14:paraId="6ADDFD87" w14:textId="77777777">
        <w:trPr>
          <w:trHeight w:val="794"/>
        </w:trPr>
        <w:tc>
          <w:tcPr>
            <w:tcW w:w="7894" w:type="dxa"/>
          </w:tcPr>
          <w:p w14:paraId="57EFC2BE" w14:textId="20212406" w:rsidR="005E7911" w:rsidRPr="006773F9" w:rsidRDefault="00045546" w:rsidP="00531419">
            <w:pPr>
              <w:pStyle w:val="TableParagraph"/>
              <w:spacing w:before="53"/>
              <w:ind w:left="50" w:right="266"/>
            </w:pPr>
            <w:r w:rsidRPr="006773F9">
              <w:rPr>
                <w:rFonts w:eastAsiaTheme="minorEastAsia" w:hint="eastAsia"/>
                <w:lang w:eastAsia="zh-CN"/>
              </w:rPr>
              <w:t>EPRSC</w:t>
            </w:r>
            <w:r w:rsidR="00220900" w:rsidRPr="006773F9">
              <w:t xml:space="preserve">, </w:t>
            </w:r>
            <w:proofErr w:type="spellStart"/>
            <w:r w:rsidR="00220900" w:rsidRPr="006773F9">
              <w:t>ExTRA</w:t>
            </w:r>
            <w:proofErr w:type="spellEnd"/>
            <w:r w:rsidR="00220900" w:rsidRPr="006773F9">
              <w:t>-PPOLATE (Explainable Therapy</w:t>
            </w:r>
            <w:r w:rsidR="00220900" w:rsidRPr="006773F9">
              <w:rPr>
                <w:spacing w:val="-5"/>
              </w:rPr>
              <w:t xml:space="preserve"> </w:t>
            </w:r>
            <w:r w:rsidR="00220900" w:rsidRPr="006773F9">
              <w:t>Related</w:t>
            </w:r>
            <w:r w:rsidR="00220900" w:rsidRPr="006773F9">
              <w:rPr>
                <w:spacing w:val="-5"/>
              </w:rPr>
              <w:t xml:space="preserve"> </w:t>
            </w:r>
            <w:r w:rsidR="00220900" w:rsidRPr="006773F9">
              <w:t>Annotations:</w:t>
            </w:r>
            <w:r w:rsidR="00220900" w:rsidRPr="006773F9">
              <w:rPr>
                <w:spacing w:val="-5"/>
              </w:rPr>
              <w:t xml:space="preserve"> </w:t>
            </w:r>
            <w:r w:rsidR="00220900" w:rsidRPr="006773F9">
              <w:t>Patient</w:t>
            </w:r>
            <w:r w:rsidR="00220900" w:rsidRPr="006773F9">
              <w:rPr>
                <w:spacing w:val="-3"/>
              </w:rPr>
              <w:t xml:space="preserve"> </w:t>
            </w:r>
            <w:r w:rsidR="00220900" w:rsidRPr="006773F9">
              <w:t>&amp;</w:t>
            </w:r>
            <w:r w:rsidR="00220900" w:rsidRPr="006773F9">
              <w:rPr>
                <w:spacing w:val="-5"/>
              </w:rPr>
              <w:t xml:space="preserve"> </w:t>
            </w:r>
            <w:r w:rsidR="00220900" w:rsidRPr="006773F9">
              <w:t>Practitioner</w:t>
            </w:r>
            <w:r w:rsidR="00220900" w:rsidRPr="006773F9">
              <w:rPr>
                <w:spacing w:val="-6"/>
              </w:rPr>
              <w:t xml:space="preserve"> </w:t>
            </w:r>
            <w:r w:rsidR="00220900" w:rsidRPr="006773F9">
              <w:t>Oriented</w:t>
            </w:r>
            <w:r w:rsidR="00220900" w:rsidRPr="006773F9">
              <w:rPr>
                <w:spacing w:val="-5"/>
              </w:rPr>
              <w:t xml:space="preserve"> </w:t>
            </w:r>
            <w:r w:rsidR="00220900" w:rsidRPr="006773F9">
              <w:t>Learning</w:t>
            </w:r>
            <w:r w:rsidR="00220900" w:rsidRPr="006773F9">
              <w:rPr>
                <w:spacing w:val="-5"/>
              </w:rPr>
              <w:t xml:space="preserve"> </w:t>
            </w:r>
            <w:r w:rsidR="00220900" w:rsidRPr="006773F9">
              <w:t>Assisting</w:t>
            </w:r>
            <w:r w:rsidR="00220900" w:rsidRPr="006773F9">
              <w:rPr>
                <w:spacing w:val="-3"/>
              </w:rPr>
              <w:t xml:space="preserve"> </w:t>
            </w:r>
            <w:r w:rsidR="00220900" w:rsidRPr="006773F9">
              <w:t>Trust</w:t>
            </w:r>
            <w:r w:rsidR="00220900" w:rsidRPr="006773F9">
              <w:rPr>
                <w:spacing w:val="-6"/>
              </w:rPr>
              <w:t xml:space="preserve"> </w:t>
            </w:r>
            <w:r w:rsidR="00220900" w:rsidRPr="006773F9">
              <w:t>&amp; Engagement), £51,000</w:t>
            </w:r>
          </w:p>
        </w:tc>
        <w:tc>
          <w:tcPr>
            <w:tcW w:w="1483" w:type="dxa"/>
          </w:tcPr>
          <w:p w14:paraId="240EE7C4" w14:textId="77777777" w:rsidR="006C04BC" w:rsidRPr="006773F9" w:rsidRDefault="00220900" w:rsidP="00531419">
            <w:pPr>
              <w:pStyle w:val="TableParagraph"/>
              <w:spacing w:before="53"/>
              <w:ind w:right="47"/>
            </w:pPr>
            <w:r w:rsidRPr="006773F9">
              <w:rPr>
                <w:spacing w:val="-2"/>
              </w:rPr>
              <w:t>2020-</w:t>
            </w:r>
            <w:r w:rsidRPr="006773F9">
              <w:rPr>
                <w:spacing w:val="-4"/>
              </w:rPr>
              <w:t>2021</w:t>
            </w:r>
          </w:p>
        </w:tc>
      </w:tr>
      <w:tr w:rsidR="006C04BC" w:rsidRPr="006773F9" w14:paraId="12847F99" w14:textId="77777777">
        <w:trPr>
          <w:trHeight w:val="326"/>
        </w:trPr>
        <w:tc>
          <w:tcPr>
            <w:tcW w:w="7894" w:type="dxa"/>
          </w:tcPr>
          <w:p w14:paraId="61540E24" w14:textId="3148D1D5" w:rsidR="006C04BC" w:rsidRPr="006773F9" w:rsidRDefault="00220900" w:rsidP="00531419">
            <w:pPr>
              <w:pStyle w:val="TableParagraph"/>
              <w:ind w:left="50"/>
              <w:rPr>
                <w:rFonts w:eastAsiaTheme="minorEastAsia" w:hint="eastAsia"/>
                <w:lang w:eastAsia="zh-CN"/>
              </w:rPr>
            </w:pPr>
            <w:r w:rsidRPr="006773F9">
              <w:t>Innovate</w:t>
            </w:r>
            <w:r w:rsidRPr="006773F9">
              <w:rPr>
                <w:spacing w:val="-5"/>
              </w:rPr>
              <w:t xml:space="preserve"> </w:t>
            </w:r>
            <w:r w:rsidRPr="006773F9">
              <w:t>UK,</w:t>
            </w:r>
            <w:r w:rsidRPr="006773F9">
              <w:rPr>
                <w:spacing w:val="-5"/>
              </w:rPr>
              <w:t xml:space="preserve"> </w:t>
            </w:r>
            <w:proofErr w:type="spellStart"/>
            <w:r w:rsidRPr="006773F9">
              <w:t>Mondaq</w:t>
            </w:r>
            <w:proofErr w:type="spellEnd"/>
            <w:r w:rsidRPr="006773F9">
              <w:rPr>
                <w:spacing w:val="-5"/>
              </w:rPr>
              <w:t xml:space="preserve"> </w:t>
            </w:r>
            <w:r w:rsidRPr="006773F9">
              <w:t>KTP</w:t>
            </w:r>
            <w:r w:rsidRPr="006773F9">
              <w:rPr>
                <w:spacing w:val="-5"/>
              </w:rPr>
              <w:t xml:space="preserve"> </w:t>
            </w:r>
            <w:r w:rsidRPr="006773F9">
              <w:t>for</w:t>
            </w:r>
            <w:r w:rsidRPr="006773F9">
              <w:rPr>
                <w:spacing w:val="-7"/>
              </w:rPr>
              <w:t xml:space="preserve"> </w:t>
            </w:r>
            <w:r w:rsidRPr="006773F9">
              <w:t>legal</w:t>
            </w:r>
            <w:r w:rsidRPr="006773F9">
              <w:rPr>
                <w:spacing w:val="-4"/>
              </w:rPr>
              <w:t xml:space="preserve"> </w:t>
            </w:r>
            <w:r w:rsidRPr="006773F9">
              <w:t>AI,</w:t>
            </w:r>
            <w:r w:rsidRPr="006773F9">
              <w:rPr>
                <w:spacing w:val="-5"/>
              </w:rPr>
              <w:t xml:space="preserve"> </w:t>
            </w:r>
            <w:r w:rsidRPr="006773F9">
              <w:rPr>
                <w:spacing w:val="-2"/>
              </w:rPr>
              <w:t>£248,656</w:t>
            </w:r>
            <w:r w:rsidR="00710856" w:rsidRPr="006773F9">
              <w:rPr>
                <w:rFonts w:eastAsiaTheme="minorEastAsia" w:hint="eastAsia"/>
                <w:spacing w:val="-2"/>
                <w:lang w:eastAsia="zh-CN"/>
              </w:rPr>
              <w:t xml:space="preserve"> (2023 Lasting Impact award)</w:t>
            </w:r>
          </w:p>
        </w:tc>
        <w:tc>
          <w:tcPr>
            <w:tcW w:w="1483" w:type="dxa"/>
          </w:tcPr>
          <w:p w14:paraId="70AF5CB5" w14:textId="77777777" w:rsidR="006C04BC" w:rsidRPr="006773F9" w:rsidRDefault="00220900" w:rsidP="00531419">
            <w:pPr>
              <w:pStyle w:val="TableParagraph"/>
              <w:ind w:right="47"/>
            </w:pPr>
            <w:r w:rsidRPr="006773F9">
              <w:rPr>
                <w:spacing w:val="-2"/>
              </w:rPr>
              <w:t>2019-</w:t>
            </w:r>
            <w:r w:rsidRPr="006773F9">
              <w:rPr>
                <w:spacing w:val="-4"/>
              </w:rPr>
              <w:t>2022</w:t>
            </w:r>
          </w:p>
        </w:tc>
      </w:tr>
    </w:tbl>
    <w:p w14:paraId="0BCB766F" w14:textId="77777777" w:rsidR="006C04BC" w:rsidRPr="006773F9" w:rsidRDefault="006C04BC" w:rsidP="00531419">
      <w:pPr>
        <w:pStyle w:val="BodyText"/>
        <w:spacing w:before="139"/>
        <w:rPr>
          <w:rFonts w:ascii="Times New Roman"/>
          <w:sz w:val="22"/>
          <w:szCs w:val="22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38"/>
      </w:tblGrid>
      <w:tr w:rsidR="006C04BC" w:rsidRPr="006773F9" w14:paraId="54F8527E" w14:textId="77777777">
        <w:trPr>
          <w:trHeight w:val="322"/>
        </w:trPr>
        <w:tc>
          <w:tcPr>
            <w:tcW w:w="9638" w:type="dxa"/>
          </w:tcPr>
          <w:p w14:paraId="573060EC" w14:textId="47D22D1C" w:rsidR="006C04BC" w:rsidRPr="006773F9" w:rsidRDefault="00220900">
            <w:pPr>
              <w:pStyle w:val="TableParagraph"/>
              <w:spacing w:before="0"/>
              <w:ind w:left="50"/>
              <w:rPr>
                <w:rFonts w:eastAsiaTheme="minorEastAsia" w:hint="eastAsia"/>
                <w:b/>
                <w:spacing w:val="-2"/>
                <w:lang w:eastAsia="zh-CN"/>
              </w:rPr>
            </w:pPr>
            <w:r w:rsidRPr="006773F9">
              <w:rPr>
                <w:b/>
              </w:rPr>
              <w:t>Selected</w:t>
            </w:r>
            <w:r w:rsidRPr="006773F9">
              <w:rPr>
                <w:b/>
                <w:spacing w:val="-7"/>
              </w:rPr>
              <w:t xml:space="preserve"> </w:t>
            </w:r>
            <w:r w:rsidRPr="006773F9">
              <w:rPr>
                <w:b/>
              </w:rPr>
              <w:t>Publications</w:t>
            </w:r>
            <w:r w:rsidRPr="006773F9">
              <w:rPr>
                <w:b/>
                <w:spacing w:val="-8"/>
              </w:rPr>
              <w:t xml:space="preserve"> </w:t>
            </w:r>
            <w:r w:rsidRPr="006773F9">
              <w:rPr>
                <w:b/>
              </w:rPr>
              <w:t>in</w:t>
            </w:r>
            <w:r w:rsidRPr="006773F9">
              <w:rPr>
                <w:b/>
                <w:spacing w:val="-7"/>
              </w:rPr>
              <w:t xml:space="preserve"> </w:t>
            </w:r>
            <w:r w:rsidR="00133C3D" w:rsidRPr="006773F9">
              <w:rPr>
                <w:b/>
              </w:rPr>
              <w:t>the last</w:t>
            </w:r>
            <w:r w:rsidRPr="006773F9">
              <w:rPr>
                <w:b/>
                <w:spacing w:val="-7"/>
              </w:rPr>
              <w:t xml:space="preserve"> </w:t>
            </w:r>
            <w:r w:rsidRPr="006773F9">
              <w:rPr>
                <w:b/>
              </w:rPr>
              <w:t>five</w:t>
            </w:r>
            <w:r w:rsidRPr="006773F9">
              <w:rPr>
                <w:b/>
                <w:spacing w:val="-6"/>
              </w:rPr>
              <w:t xml:space="preserve"> </w:t>
            </w:r>
            <w:r w:rsidRPr="006773F9">
              <w:rPr>
                <w:b/>
                <w:spacing w:val="-2"/>
              </w:rPr>
              <w:t>years</w:t>
            </w:r>
          </w:p>
          <w:p w14:paraId="178B4590" w14:textId="5CFAED76" w:rsidR="00187099" w:rsidRPr="006773F9" w:rsidRDefault="00187099" w:rsidP="00187099">
            <w:pPr>
              <w:pStyle w:val="TableParagraph"/>
              <w:spacing w:before="40"/>
              <w:ind w:left="765" w:right="51" w:hanging="432"/>
              <w:rPr>
                <w:rFonts w:eastAsiaTheme="minorEastAsia" w:hint="eastAsia"/>
                <w:b/>
                <w:lang w:eastAsia="zh-CN"/>
              </w:rPr>
            </w:pPr>
            <w:r w:rsidRPr="006773F9">
              <w:t>Zhao, Q., Xia, Y., Long, Y., Xu, G., &amp; Wang, J. (2025). Leveraging sensory knowledge into Text-to-Text Transfer Transformer for enhanced emotion analysis. </w:t>
            </w:r>
            <w:r w:rsidRPr="006773F9">
              <w:rPr>
                <w:i/>
                <w:iCs/>
              </w:rPr>
              <w:t>Information Processing &amp; Management</w:t>
            </w:r>
            <w:r w:rsidRPr="006773F9">
              <w:t>, 62(1), 103876.</w:t>
            </w:r>
          </w:p>
        </w:tc>
      </w:tr>
      <w:tr w:rsidR="00B61866" w:rsidRPr="006773F9" w14:paraId="7ADF0CAA" w14:textId="77777777">
        <w:trPr>
          <w:trHeight w:val="322"/>
        </w:trPr>
        <w:tc>
          <w:tcPr>
            <w:tcW w:w="9638" w:type="dxa"/>
          </w:tcPr>
          <w:p w14:paraId="4C0BC706" w14:textId="3917631B" w:rsidR="00B61866" w:rsidRPr="006773F9" w:rsidRDefault="00B61866" w:rsidP="00B61866">
            <w:pPr>
              <w:pStyle w:val="TableParagraph"/>
              <w:spacing w:before="40"/>
              <w:ind w:left="765" w:right="51" w:hanging="432"/>
              <w:rPr>
                <w:b/>
              </w:rPr>
            </w:pPr>
            <w:r w:rsidRPr="006773F9">
              <w:t xml:space="preserve">Huang, C. R., Zhao, Q., Ahrens, K., Wang, Z., &amp; Long, Y. (2025). Linguistic synesthesia and embodiment: A study based on Mandarin modality </w:t>
            </w:r>
            <w:proofErr w:type="gramStart"/>
            <w:r w:rsidRPr="006773F9">
              <w:t>exclusivity</w:t>
            </w:r>
            <w:proofErr w:type="gramEnd"/>
            <w:r w:rsidRPr="006773F9">
              <w:t xml:space="preserve"> norms. Language Sciences, 109, 101715.</w:t>
            </w:r>
          </w:p>
        </w:tc>
      </w:tr>
      <w:tr w:rsidR="00790E83" w:rsidRPr="006773F9" w14:paraId="3F717A63" w14:textId="77777777">
        <w:trPr>
          <w:trHeight w:val="322"/>
        </w:trPr>
        <w:tc>
          <w:tcPr>
            <w:tcW w:w="9638" w:type="dxa"/>
          </w:tcPr>
          <w:p w14:paraId="6A5AFB8F" w14:textId="1C66FB34" w:rsidR="00790E83" w:rsidRPr="006773F9" w:rsidRDefault="00790E83" w:rsidP="00B61866">
            <w:pPr>
              <w:pStyle w:val="TableParagraph"/>
              <w:spacing w:before="40"/>
              <w:ind w:left="765" w:right="51" w:hanging="432"/>
            </w:pPr>
            <w:r w:rsidRPr="006773F9">
              <w:t>Zhang, J., &amp; Long, Y. (2025, January). MLD-EA: Check and Complete Narrative Coherence by Introducing Emotions and Actions. In </w:t>
            </w:r>
            <w:r w:rsidRPr="006773F9">
              <w:rPr>
                <w:i/>
                <w:iCs/>
              </w:rPr>
              <w:t>Proceedings of the 31st International Conference on Computational Linguistics</w:t>
            </w:r>
            <w:r w:rsidRPr="006773F9">
              <w:t> (</w:t>
            </w:r>
            <w:proofErr w:type="gramStart"/>
            <w:r w:rsidRPr="006773F9">
              <w:t>pp</w:t>
            </w:r>
            <w:proofErr w:type="gramEnd"/>
            <w:r w:rsidRPr="006773F9">
              <w:t>. 1892-1907).</w:t>
            </w:r>
          </w:p>
        </w:tc>
      </w:tr>
      <w:tr w:rsidR="006C04BC" w:rsidRPr="006773F9" w14:paraId="67FAA6A8" w14:textId="77777777">
        <w:trPr>
          <w:trHeight w:val="781"/>
        </w:trPr>
        <w:tc>
          <w:tcPr>
            <w:tcW w:w="9638" w:type="dxa"/>
          </w:tcPr>
          <w:p w14:paraId="1456EAAE" w14:textId="77777777" w:rsidR="009D0785" w:rsidRPr="006773F9" w:rsidRDefault="00220900" w:rsidP="009D0785">
            <w:pPr>
              <w:pStyle w:val="TableParagraph"/>
              <w:spacing w:before="40"/>
              <w:ind w:left="765" w:right="51" w:hanging="432"/>
            </w:pPr>
            <w:r w:rsidRPr="006773F9">
              <w:t>Huang, G., Long, Y., Luo, C., Shen, J., &amp; Sun, X. (2024). Prompting Explicit and Implicit Knowledge for Multi-hop</w:t>
            </w:r>
            <w:r w:rsidRPr="006773F9">
              <w:rPr>
                <w:spacing w:val="-4"/>
              </w:rPr>
              <w:t xml:space="preserve"> </w:t>
            </w:r>
            <w:r w:rsidRPr="006773F9">
              <w:t>Question</w:t>
            </w:r>
            <w:r w:rsidRPr="006773F9">
              <w:rPr>
                <w:spacing w:val="-3"/>
              </w:rPr>
              <w:t xml:space="preserve"> </w:t>
            </w:r>
            <w:r w:rsidRPr="006773F9">
              <w:t>Answering</w:t>
            </w:r>
            <w:r w:rsidRPr="006773F9">
              <w:rPr>
                <w:spacing w:val="-4"/>
              </w:rPr>
              <w:t xml:space="preserve"> </w:t>
            </w:r>
            <w:r w:rsidRPr="006773F9">
              <w:t>Based</w:t>
            </w:r>
            <w:r w:rsidRPr="006773F9">
              <w:rPr>
                <w:spacing w:val="-4"/>
              </w:rPr>
              <w:t xml:space="preserve"> </w:t>
            </w:r>
            <w:r w:rsidRPr="006773F9">
              <w:t>on</w:t>
            </w:r>
            <w:r w:rsidRPr="006773F9">
              <w:rPr>
                <w:spacing w:val="-3"/>
              </w:rPr>
              <w:t xml:space="preserve"> </w:t>
            </w:r>
            <w:r w:rsidRPr="006773F9">
              <w:t>Human</w:t>
            </w:r>
            <w:r w:rsidRPr="006773F9">
              <w:rPr>
                <w:spacing w:val="-5"/>
              </w:rPr>
              <w:t xml:space="preserve"> </w:t>
            </w:r>
            <w:r w:rsidRPr="006773F9">
              <w:t>Reading</w:t>
            </w:r>
            <w:r w:rsidRPr="006773F9">
              <w:rPr>
                <w:spacing w:val="-2"/>
              </w:rPr>
              <w:t xml:space="preserve"> </w:t>
            </w:r>
            <w:r w:rsidRPr="006773F9">
              <w:t>Process.</w:t>
            </w:r>
            <w:r w:rsidRPr="006773F9">
              <w:rPr>
                <w:spacing w:val="-4"/>
              </w:rPr>
              <w:t xml:space="preserve"> </w:t>
            </w:r>
            <w:r w:rsidRPr="006773F9">
              <w:t xml:space="preserve">In </w:t>
            </w:r>
            <w:r w:rsidRPr="006773F9">
              <w:rPr>
                <w:i/>
              </w:rPr>
              <w:t>Proceedings</w:t>
            </w:r>
            <w:r w:rsidRPr="006773F9">
              <w:rPr>
                <w:i/>
                <w:spacing w:val="-4"/>
              </w:rPr>
              <w:t xml:space="preserve"> </w:t>
            </w:r>
            <w:r w:rsidRPr="006773F9">
              <w:rPr>
                <w:i/>
              </w:rPr>
              <w:t>of</w:t>
            </w:r>
            <w:r w:rsidRPr="006773F9">
              <w:rPr>
                <w:i/>
                <w:spacing w:val="-5"/>
              </w:rPr>
              <w:t xml:space="preserve"> </w:t>
            </w:r>
            <w:r w:rsidRPr="006773F9">
              <w:rPr>
                <w:i/>
              </w:rPr>
              <w:t>the</w:t>
            </w:r>
            <w:r w:rsidRPr="006773F9">
              <w:rPr>
                <w:i/>
                <w:spacing w:val="-4"/>
              </w:rPr>
              <w:t xml:space="preserve"> </w:t>
            </w:r>
            <w:proofErr w:type="spellStart"/>
            <w:r w:rsidRPr="006773F9">
              <w:rPr>
                <w:i/>
              </w:rPr>
              <w:t>lrec-coling</w:t>
            </w:r>
            <w:proofErr w:type="spellEnd"/>
            <w:r w:rsidRPr="006773F9">
              <w:rPr>
                <w:i/>
                <w:spacing w:val="-5"/>
              </w:rPr>
              <w:t xml:space="preserve"> </w:t>
            </w:r>
            <w:r w:rsidRPr="006773F9">
              <w:rPr>
                <w:i/>
              </w:rPr>
              <w:t>2024</w:t>
            </w:r>
            <w:r w:rsidRPr="006773F9">
              <w:t>. Torino (Italia).</w:t>
            </w:r>
          </w:p>
          <w:p w14:paraId="558199EB" w14:textId="6AE8C784" w:rsidR="00187099" w:rsidRPr="006773F9" w:rsidRDefault="009D0785" w:rsidP="00187099">
            <w:pPr>
              <w:pStyle w:val="TableParagraph"/>
              <w:spacing w:before="40"/>
              <w:ind w:left="765" w:right="51" w:hanging="432"/>
              <w:rPr>
                <w:rFonts w:eastAsiaTheme="minorEastAsia" w:hint="eastAsia"/>
                <w:lang w:eastAsia="zh-CN"/>
              </w:rPr>
            </w:pPr>
            <w:r w:rsidRPr="006773F9">
              <w:t>Zhao, Q., Long, Y., Jiang, X., Wang, Z., Huang, C. -R., &amp; Zhou, G. (</w:t>
            </w:r>
            <w:r w:rsidR="009A4420" w:rsidRPr="006773F9">
              <w:rPr>
                <w:rFonts w:eastAsiaTheme="minorEastAsia" w:hint="eastAsia"/>
                <w:lang w:eastAsia="zh-CN"/>
              </w:rPr>
              <w:t>2023</w:t>
            </w:r>
            <w:r w:rsidRPr="006773F9">
              <w:t xml:space="preserve">.). Linguistic Synesthesia Detection: Leveraging Culturally Enriched Linguistic Features. Natural Language Processing (previously Natural Language Engineering). Retrieved from </w:t>
            </w:r>
            <w:hyperlink r:id="rId10" w:history="1">
              <w:r w:rsidR="00187099" w:rsidRPr="006773F9">
                <w:rPr>
                  <w:rStyle w:val="Hyperlink"/>
                </w:rPr>
                <w:t>https://www.cambridge.org/</w:t>
              </w:r>
            </w:hyperlink>
          </w:p>
        </w:tc>
      </w:tr>
      <w:tr w:rsidR="006C04BC" w:rsidRPr="006773F9" w14:paraId="765AC6FF" w14:textId="77777777" w:rsidTr="00B13BFC">
        <w:trPr>
          <w:trHeight w:val="382"/>
        </w:trPr>
        <w:tc>
          <w:tcPr>
            <w:tcW w:w="9638" w:type="dxa"/>
          </w:tcPr>
          <w:p w14:paraId="4A388BDF" w14:textId="77777777" w:rsidR="006C04BC" w:rsidRPr="006773F9" w:rsidRDefault="00220900">
            <w:pPr>
              <w:pStyle w:val="TableParagraph"/>
              <w:spacing w:before="41" w:line="237" w:lineRule="auto"/>
              <w:ind w:left="765" w:hanging="432"/>
            </w:pPr>
            <w:r w:rsidRPr="006773F9">
              <w:t>Lu,</w:t>
            </w:r>
            <w:r w:rsidRPr="006773F9">
              <w:rPr>
                <w:spacing w:val="-4"/>
              </w:rPr>
              <w:t xml:space="preserve"> </w:t>
            </w:r>
            <w:r w:rsidRPr="006773F9">
              <w:t>Q.,</w:t>
            </w:r>
            <w:r w:rsidRPr="006773F9">
              <w:rPr>
                <w:spacing w:val="-4"/>
              </w:rPr>
              <w:t xml:space="preserve"> </w:t>
            </w:r>
            <w:r w:rsidRPr="006773F9">
              <w:t>Long,</w:t>
            </w:r>
            <w:r w:rsidRPr="006773F9">
              <w:rPr>
                <w:spacing w:val="-2"/>
              </w:rPr>
              <w:t xml:space="preserve"> </w:t>
            </w:r>
            <w:r w:rsidRPr="006773F9">
              <w:t>Y.,</w:t>
            </w:r>
            <w:r w:rsidRPr="006773F9">
              <w:rPr>
                <w:spacing w:val="-2"/>
              </w:rPr>
              <w:t xml:space="preserve"> </w:t>
            </w:r>
            <w:r w:rsidRPr="006773F9">
              <w:t>Sun,</w:t>
            </w:r>
            <w:r w:rsidRPr="006773F9">
              <w:rPr>
                <w:spacing w:val="-2"/>
              </w:rPr>
              <w:t xml:space="preserve"> </w:t>
            </w:r>
            <w:r w:rsidRPr="006773F9">
              <w:t>X.,</w:t>
            </w:r>
            <w:r w:rsidRPr="006773F9">
              <w:rPr>
                <w:spacing w:val="-2"/>
              </w:rPr>
              <w:t xml:space="preserve"> </w:t>
            </w:r>
            <w:r w:rsidRPr="006773F9">
              <w:t>Feng,</w:t>
            </w:r>
            <w:r w:rsidRPr="006773F9">
              <w:rPr>
                <w:spacing w:val="-2"/>
              </w:rPr>
              <w:t xml:space="preserve"> </w:t>
            </w:r>
            <w:r w:rsidRPr="006773F9">
              <w:t>J.,</w:t>
            </w:r>
            <w:r w:rsidRPr="006773F9">
              <w:rPr>
                <w:spacing w:val="-4"/>
              </w:rPr>
              <w:t xml:space="preserve"> </w:t>
            </w:r>
            <w:r w:rsidRPr="006773F9">
              <w:t>&amp;</w:t>
            </w:r>
            <w:r w:rsidRPr="006773F9">
              <w:rPr>
                <w:spacing w:val="-2"/>
              </w:rPr>
              <w:t xml:space="preserve"> </w:t>
            </w:r>
            <w:r w:rsidRPr="006773F9">
              <w:t>Zhang,</w:t>
            </w:r>
            <w:r w:rsidRPr="006773F9">
              <w:rPr>
                <w:spacing w:val="-2"/>
              </w:rPr>
              <w:t xml:space="preserve"> </w:t>
            </w:r>
            <w:r w:rsidRPr="006773F9">
              <w:t>H.</w:t>
            </w:r>
            <w:r w:rsidRPr="006773F9">
              <w:rPr>
                <w:spacing w:val="-4"/>
              </w:rPr>
              <w:t xml:space="preserve"> </w:t>
            </w:r>
            <w:r w:rsidRPr="006773F9">
              <w:t>(2024).</w:t>
            </w:r>
            <w:r w:rsidRPr="006773F9">
              <w:rPr>
                <w:spacing w:val="-4"/>
              </w:rPr>
              <w:t xml:space="preserve"> </w:t>
            </w:r>
            <w:r w:rsidRPr="006773F9">
              <w:t>Fact-sentiment</w:t>
            </w:r>
            <w:r w:rsidRPr="006773F9">
              <w:rPr>
                <w:spacing w:val="-2"/>
              </w:rPr>
              <w:t xml:space="preserve"> </w:t>
            </w:r>
            <w:r w:rsidRPr="006773F9">
              <w:t>Incongruity</w:t>
            </w:r>
            <w:r w:rsidRPr="006773F9">
              <w:rPr>
                <w:spacing w:val="-4"/>
              </w:rPr>
              <w:t xml:space="preserve"> </w:t>
            </w:r>
            <w:r w:rsidRPr="006773F9">
              <w:t>Combination</w:t>
            </w:r>
            <w:r w:rsidRPr="006773F9">
              <w:rPr>
                <w:spacing w:val="-3"/>
              </w:rPr>
              <w:t xml:space="preserve"> </w:t>
            </w:r>
            <w:r w:rsidRPr="006773F9">
              <w:t>Network</w:t>
            </w:r>
            <w:r w:rsidRPr="006773F9">
              <w:rPr>
                <w:spacing w:val="-1"/>
              </w:rPr>
              <w:t xml:space="preserve"> </w:t>
            </w:r>
            <w:r w:rsidRPr="006773F9">
              <w:t xml:space="preserve">for Multimodal Sarcasm Detection. </w:t>
            </w:r>
            <w:r w:rsidRPr="006773F9">
              <w:rPr>
                <w:i/>
              </w:rPr>
              <w:t>Information Fusion</w:t>
            </w:r>
            <w:r w:rsidRPr="006773F9">
              <w:t>, (104). doi:</w:t>
            </w:r>
            <w:hyperlink r:id="rId11">
              <w:r w:rsidRPr="006773F9">
                <w:rPr>
                  <w:color w:val="0000FF"/>
                  <w:u w:val="single" w:color="0000FF"/>
                </w:rPr>
                <w:t>10.1016/j.inffus.2023.102203</w:t>
              </w:r>
            </w:hyperlink>
          </w:p>
        </w:tc>
      </w:tr>
      <w:tr w:rsidR="006C04BC" w:rsidRPr="006773F9" w14:paraId="33DE3F2C" w14:textId="77777777">
        <w:trPr>
          <w:trHeight w:val="760"/>
        </w:trPr>
        <w:tc>
          <w:tcPr>
            <w:tcW w:w="9638" w:type="dxa"/>
          </w:tcPr>
          <w:p w14:paraId="3E288760" w14:textId="77777777" w:rsidR="006C04BC" w:rsidRPr="006773F9" w:rsidRDefault="00220900">
            <w:pPr>
              <w:pStyle w:val="TableParagraph"/>
              <w:spacing w:before="19"/>
              <w:ind w:left="765" w:hanging="432"/>
            </w:pPr>
            <w:r w:rsidRPr="006773F9">
              <w:t>Lu,</w:t>
            </w:r>
            <w:r w:rsidRPr="006773F9">
              <w:rPr>
                <w:spacing w:val="-4"/>
              </w:rPr>
              <w:t xml:space="preserve"> </w:t>
            </w:r>
            <w:r w:rsidRPr="006773F9">
              <w:t>Q.,</w:t>
            </w:r>
            <w:r w:rsidRPr="006773F9">
              <w:rPr>
                <w:spacing w:val="-4"/>
              </w:rPr>
              <w:t xml:space="preserve"> </w:t>
            </w:r>
            <w:r w:rsidRPr="006773F9">
              <w:t>Sun,</w:t>
            </w:r>
            <w:r w:rsidRPr="006773F9">
              <w:rPr>
                <w:spacing w:val="-2"/>
              </w:rPr>
              <w:t xml:space="preserve"> </w:t>
            </w:r>
            <w:r w:rsidRPr="006773F9">
              <w:t>X.,</w:t>
            </w:r>
            <w:r w:rsidRPr="006773F9">
              <w:rPr>
                <w:spacing w:val="-4"/>
              </w:rPr>
              <w:t xml:space="preserve"> </w:t>
            </w:r>
            <w:r w:rsidRPr="006773F9">
              <w:t>Long,</w:t>
            </w:r>
            <w:r w:rsidRPr="006773F9">
              <w:rPr>
                <w:spacing w:val="-2"/>
              </w:rPr>
              <w:t xml:space="preserve"> </w:t>
            </w:r>
            <w:r w:rsidRPr="006773F9">
              <w:t>Y.,</w:t>
            </w:r>
            <w:r w:rsidRPr="006773F9">
              <w:rPr>
                <w:spacing w:val="-2"/>
              </w:rPr>
              <w:t xml:space="preserve"> </w:t>
            </w:r>
            <w:r w:rsidRPr="006773F9">
              <w:t>Gao,</w:t>
            </w:r>
            <w:r w:rsidRPr="006773F9">
              <w:rPr>
                <w:spacing w:val="-2"/>
              </w:rPr>
              <w:t xml:space="preserve"> </w:t>
            </w:r>
            <w:r w:rsidRPr="006773F9">
              <w:t>Z.,</w:t>
            </w:r>
            <w:r w:rsidRPr="006773F9">
              <w:rPr>
                <w:spacing w:val="-4"/>
              </w:rPr>
              <w:t xml:space="preserve"> </w:t>
            </w:r>
            <w:r w:rsidRPr="006773F9">
              <w:t>Feng,</w:t>
            </w:r>
            <w:r w:rsidRPr="006773F9">
              <w:rPr>
                <w:spacing w:val="-4"/>
              </w:rPr>
              <w:t xml:space="preserve"> </w:t>
            </w:r>
            <w:r w:rsidRPr="006773F9">
              <w:t>J.,</w:t>
            </w:r>
            <w:r w:rsidRPr="006773F9">
              <w:rPr>
                <w:spacing w:val="-4"/>
              </w:rPr>
              <w:t xml:space="preserve"> </w:t>
            </w:r>
            <w:r w:rsidRPr="006773F9">
              <w:t>&amp;</w:t>
            </w:r>
            <w:r w:rsidRPr="006773F9">
              <w:rPr>
                <w:spacing w:val="-2"/>
              </w:rPr>
              <w:t xml:space="preserve"> </w:t>
            </w:r>
            <w:r w:rsidRPr="006773F9">
              <w:t>Sun,</w:t>
            </w:r>
            <w:r w:rsidRPr="006773F9">
              <w:rPr>
                <w:spacing w:val="-4"/>
              </w:rPr>
              <w:t xml:space="preserve"> </w:t>
            </w:r>
            <w:r w:rsidRPr="006773F9">
              <w:t>T.</w:t>
            </w:r>
            <w:r w:rsidRPr="006773F9">
              <w:rPr>
                <w:spacing w:val="-3"/>
              </w:rPr>
              <w:t xml:space="preserve"> </w:t>
            </w:r>
            <w:r w:rsidRPr="006773F9">
              <w:t>(2023).</w:t>
            </w:r>
            <w:r w:rsidRPr="006773F9">
              <w:rPr>
                <w:spacing w:val="-2"/>
              </w:rPr>
              <w:t xml:space="preserve"> </w:t>
            </w:r>
            <w:r w:rsidRPr="006773F9">
              <w:t>Sentiment</w:t>
            </w:r>
            <w:r w:rsidRPr="006773F9">
              <w:rPr>
                <w:spacing w:val="-5"/>
              </w:rPr>
              <w:t xml:space="preserve"> </w:t>
            </w:r>
            <w:r w:rsidRPr="006773F9">
              <w:t>Analysis:</w:t>
            </w:r>
            <w:r w:rsidRPr="006773F9">
              <w:rPr>
                <w:spacing w:val="-4"/>
              </w:rPr>
              <w:t xml:space="preserve"> </w:t>
            </w:r>
            <w:r w:rsidRPr="006773F9">
              <w:t>Comprehensive</w:t>
            </w:r>
            <w:r w:rsidRPr="006773F9">
              <w:rPr>
                <w:spacing w:val="-3"/>
              </w:rPr>
              <w:t xml:space="preserve"> </w:t>
            </w:r>
            <w:r w:rsidRPr="006773F9">
              <w:t>Reviews,</w:t>
            </w:r>
            <w:r w:rsidRPr="006773F9">
              <w:rPr>
                <w:spacing w:val="-4"/>
              </w:rPr>
              <w:t xml:space="preserve"> </w:t>
            </w:r>
            <w:r w:rsidRPr="006773F9">
              <w:t xml:space="preserve">Recent Advances, and Open Challenges. </w:t>
            </w:r>
            <w:r w:rsidRPr="006773F9">
              <w:rPr>
                <w:i/>
              </w:rPr>
              <w:t>IEEE Transactions on Neural Networks and Learning Systems</w:t>
            </w:r>
            <w:r w:rsidRPr="006773F9">
              <w:t xml:space="preserve">. </w:t>
            </w:r>
            <w:r w:rsidRPr="006773F9">
              <w:rPr>
                <w:spacing w:val="-2"/>
              </w:rPr>
              <w:t>doi:</w:t>
            </w:r>
            <w:hyperlink r:id="rId12">
              <w:r w:rsidRPr="006773F9">
                <w:rPr>
                  <w:color w:val="0000FF"/>
                  <w:spacing w:val="-2"/>
                  <w:u w:val="single" w:color="0000FF"/>
                </w:rPr>
                <w:t>10.1109/TNNLS.2023.3294810</w:t>
              </w:r>
            </w:hyperlink>
          </w:p>
        </w:tc>
      </w:tr>
      <w:tr w:rsidR="006C04BC" w:rsidRPr="006773F9" w14:paraId="3964E322" w14:textId="77777777">
        <w:trPr>
          <w:trHeight w:val="782"/>
        </w:trPr>
        <w:tc>
          <w:tcPr>
            <w:tcW w:w="9638" w:type="dxa"/>
          </w:tcPr>
          <w:p w14:paraId="702A57E5" w14:textId="77777777" w:rsidR="006C04BC" w:rsidRPr="006773F9" w:rsidRDefault="00220900">
            <w:pPr>
              <w:pStyle w:val="TableParagraph"/>
              <w:ind w:left="333"/>
            </w:pPr>
            <w:r w:rsidRPr="006773F9">
              <w:t>Malins,</w:t>
            </w:r>
            <w:r w:rsidRPr="006773F9">
              <w:rPr>
                <w:spacing w:val="-7"/>
              </w:rPr>
              <w:t xml:space="preserve"> </w:t>
            </w:r>
            <w:r w:rsidRPr="006773F9">
              <w:t>S.,</w:t>
            </w:r>
            <w:r w:rsidRPr="006773F9">
              <w:rPr>
                <w:spacing w:val="-7"/>
              </w:rPr>
              <w:t xml:space="preserve"> </w:t>
            </w:r>
            <w:r w:rsidRPr="006773F9">
              <w:t>Figueredo,</w:t>
            </w:r>
            <w:r w:rsidRPr="006773F9">
              <w:rPr>
                <w:spacing w:val="-5"/>
              </w:rPr>
              <w:t xml:space="preserve"> </w:t>
            </w:r>
            <w:r w:rsidRPr="006773F9">
              <w:t>G.,</w:t>
            </w:r>
            <w:r w:rsidRPr="006773F9">
              <w:rPr>
                <w:spacing w:val="-5"/>
              </w:rPr>
              <w:t xml:space="preserve"> </w:t>
            </w:r>
            <w:r w:rsidRPr="006773F9">
              <w:t>Jilani,</w:t>
            </w:r>
            <w:r w:rsidRPr="006773F9">
              <w:rPr>
                <w:spacing w:val="-5"/>
              </w:rPr>
              <w:t xml:space="preserve"> </w:t>
            </w:r>
            <w:r w:rsidRPr="006773F9">
              <w:t>T.,</w:t>
            </w:r>
            <w:r w:rsidRPr="006773F9">
              <w:rPr>
                <w:spacing w:val="-7"/>
              </w:rPr>
              <w:t xml:space="preserve"> </w:t>
            </w:r>
            <w:r w:rsidRPr="006773F9">
              <w:t>Long,</w:t>
            </w:r>
            <w:r w:rsidRPr="006773F9">
              <w:rPr>
                <w:spacing w:val="-5"/>
              </w:rPr>
              <w:t xml:space="preserve"> </w:t>
            </w:r>
            <w:r w:rsidRPr="006773F9">
              <w:t>Y.,</w:t>
            </w:r>
            <w:r w:rsidRPr="006773F9">
              <w:rPr>
                <w:spacing w:val="-6"/>
              </w:rPr>
              <w:t xml:space="preserve"> </w:t>
            </w:r>
            <w:r w:rsidRPr="006773F9">
              <w:t>Andrews,</w:t>
            </w:r>
            <w:r w:rsidRPr="006773F9">
              <w:rPr>
                <w:spacing w:val="-5"/>
              </w:rPr>
              <w:t xml:space="preserve"> </w:t>
            </w:r>
            <w:r w:rsidRPr="006773F9">
              <w:t>J.,</w:t>
            </w:r>
            <w:r w:rsidRPr="006773F9">
              <w:rPr>
                <w:spacing w:val="-5"/>
              </w:rPr>
              <w:t xml:space="preserve"> </w:t>
            </w:r>
            <w:r w:rsidRPr="006773F9">
              <w:t>Rawsthorne,</w:t>
            </w:r>
            <w:r w:rsidRPr="006773F9">
              <w:rPr>
                <w:spacing w:val="-4"/>
              </w:rPr>
              <w:t xml:space="preserve"> </w:t>
            </w:r>
            <w:r w:rsidRPr="006773F9">
              <w:t>M.,</w:t>
            </w:r>
            <w:r w:rsidRPr="006773F9">
              <w:rPr>
                <w:spacing w:val="-7"/>
              </w:rPr>
              <w:t xml:space="preserve"> </w:t>
            </w:r>
            <w:r w:rsidRPr="006773F9">
              <w:t>.</w:t>
            </w:r>
            <w:r w:rsidRPr="006773F9">
              <w:rPr>
                <w:spacing w:val="-6"/>
              </w:rPr>
              <w:t xml:space="preserve"> </w:t>
            </w:r>
            <w:r w:rsidRPr="006773F9">
              <w:t>.</w:t>
            </w:r>
            <w:r w:rsidRPr="006773F9">
              <w:rPr>
                <w:spacing w:val="-5"/>
              </w:rPr>
              <w:t xml:space="preserve"> </w:t>
            </w:r>
            <w:r w:rsidRPr="006773F9">
              <w:t>.</w:t>
            </w:r>
            <w:r w:rsidRPr="006773F9">
              <w:rPr>
                <w:spacing w:val="-7"/>
              </w:rPr>
              <w:t xml:space="preserve"> </w:t>
            </w:r>
            <w:r w:rsidRPr="006773F9">
              <w:t>Moghaddam,</w:t>
            </w:r>
            <w:r w:rsidRPr="006773F9">
              <w:rPr>
                <w:spacing w:val="-6"/>
              </w:rPr>
              <w:t xml:space="preserve"> </w:t>
            </w:r>
            <w:r w:rsidRPr="006773F9">
              <w:t>N.</w:t>
            </w:r>
            <w:r w:rsidRPr="006773F9">
              <w:rPr>
                <w:spacing w:val="-7"/>
              </w:rPr>
              <w:t xml:space="preserve"> </w:t>
            </w:r>
            <w:r w:rsidRPr="006773F9">
              <w:rPr>
                <w:spacing w:val="-2"/>
              </w:rPr>
              <w:t>(2022).</w:t>
            </w:r>
          </w:p>
          <w:p w14:paraId="237ACF06" w14:textId="77777777" w:rsidR="006C04BC" w:rsidRPr="006773F9" w:rsidRDefault="00220900">
            <w:pPr>
              <w:pStyle w:val="TableParagraph"/>
              <w:spacing w:before="1"/>
              <w:ind w:left="765"/>
            </w:pPr>
            <w:r w:rsidRPr="006773F9">
              <w:t>Developing</w:t>
            </w:r>
            <w:r w:rsidRPr="006773F9">
              <w:rPr>
                <w:spacing w:val="-4"/>
              </w:rPr>
              <w:t xml:space="preserve"> </w:t>
            </w:r>
            <w:r w:rsidRPr="006773F9">
              <w:t>an</w:t>
            </w:r>
            <w:r w:rsidRPr="006773F9">
              <w:rPr>
                <w:spacing w:val="-5"/>
              </w:rPr>
              <w:t xml:space="preserve"> </w:t>
            </w:r>
            <w:r w:rsidRPr="006773F9">
              <w:t>Automated</w:t>
            </w:r>
            <w:r w:rsidRPr="006773F9">
              <w:rPr>
                <w:spacing w:val="-4"/>
              </w:rPr>
              <w:t xml:space="preserve"> </w:t>
            </w:r>
            <w:r w:rsidRPr="006773F9">
              <w:t>Assessment</w:t>
            </w:r>
            <w:r w:rsidRPr="006773F9">
              <w:rPr>
                <w:spacing w:val="-5"/>
              </w:rPr>
              <w:t xml:space="preserve"> </w:t>
            </w:r>
            <w:r w:rsidRPr="006773F9">
              <w:t>of</w:t>
            </w:r>
            <w:r w:rsidRPr="006773F9">
              <w:rPr>
                <w:spacing w:val="-5"/>
              </w:rPr>
              <w:t xml:space="preserve"> </w:t>
            </w:r>
            <w:r w:rsidRPr="006773F9">
              <w:t>In-session</w:t>
            </w:r>
            <w:r w:rsidRPr="006773F9">
              <w:rPr>
                <w:spacing w:val="-4"/>
              </w:rPr>
              <w:t xml:space="preserve"> </w:t>
            </w:r>
            <w:r w:rsidRPr="006773F9">
              <w:t>Patient</w:t>
            </w:r>
            <w:r w:rsidRPr="006773F9">
              <w:rPr>
                <w:spacing w:val="-5"/>
              </w:rPr>
              <w:t xml:space="preserve"> </w:t>
            </w:r>
            <w:r w:rsidRPr="006773F9">
              <w:t>Activation</w:t>
            </w:r>
            <w:r w:rsidRPr="006773F9">
              <w:rPr>
                <w:spacing w:val="-4"/>
              </w:rPr>
              <w:t xml:space="preserve"> </w:t>
            </w:r>
            <w:r w:rsidRPr="006773F9">
              <w:t>for</w:t>
            </w:r>
            <w:r w:rsidRPr="006773F9">
              <w:rPr>
                <w:spacing w:val="-5"/>
              </w:rPr>
              <w:t xml:space="preserve"> </w:t>
            </w:r>
            <w:r w:rsidRPr="006773F9">
              <w:t>Psychological</w:t>
            </w:r>
            <w:r w:rsidRPr="006773F9">
              <w:rPr>
                <w:spacing w:val="-4"/>
              </w:rPr>
              <w:t xml:space="preserve"> </w:t>
            </w:r>
            <w:r w:rsidRPr="006773F9">
              <w:t xml:space="preserve">Therapy: </w:t>
            </w:r>
            <w:proofErr w:type="spellStart"/>
            <w:r w:rsidRPr="006773F9">
              <w:t>Codevelopment</w:t>
            </w:r>
            <w:proofErr w:type="spellEnd"/>
            <w:r w:rsidRPr="006773F9">
              <w:t xml:space="preserve"> </w:t>
            </w:r>
            <w:proofErr w:type="gramStart"/>
            <w:r w:rsidRPr="006773F9">
              <w:t>Approach..</w:t>
            </w:r>
            <w:proofErr w:type="gramEnd"/>
            <w:r w:rsidRPr="006773F9">
              <w:t xml:space="preserve"> </w:t>
            </w:r>
            <w:r w:rsidRPr="006773F9">
              <w:rPr>
                <w:i/>
              </w:rPr>
              <w:t>JMIR Medical Informatics</w:t>
            </w:r>
            <w:r w:rsidRPr="006773F9">
              <w:t xml:space="preserve">, </w:t>
            </w:r>
            <w:r w:rsidRPr="006773F9">
              <w:rPr>
                <w:i/>
              </w:rPr>
              <w:t>10</w:t>
            </w:r>
            <w:r w:rsidRPr="006773F9">
              <w:t>(11). doi:</w:t>
            </w:r>
            <w:hyperlink r:id="rId13">
              <w:r w:rsidRPr="006773F9">
                <w:rPr>
                  <w:color w:val="0000FF"/>
                  <w:u w:val="single" w:color="0000FF"/>
                </w:rPr>
                <w:t>10.2196/38168</w:t>
              </w:r>
            </w:hyperlink>
          </w:p>
        </w:tc>
      </w:tr>
      <w:tr w:rsidR="006C04BC" w:rsidRPr="006773F9" w14:paraId="04ED5BFC" w14:textId="77777777">
        <w:trPr>
          <w:trHeight w:val="779"/>
        </w:trPr>
        <w:tc>
          <w:tcPr>
            <w:tcW w:w="9638" w:type="dxa"/>
          </w:tcPr>
          <w:p w14:paraId="60952BFD" w14:textId="5B32B433" w:rsidR="006C04BC" w:rsidRPr="006773F9" w:rsidRDefault="00220900">
            <w:pPr>
              <w:pStyle w:val="TableParagraph"/>
              <w:ind w:left="765" w:hanging="432"/>
              <w:rPr>
                <w:rFonts w:eastAsiaTheme="minorEastAsia" w:hint="eastAsia"/>
                <w:color w:val="0000FF"/>
                <w:u w:val="single" w:color="0000FF"/>
                <w:lang w:eastAsia="zh-CN"/>
              </w:rPr>
            </w:pPr>
            <w:r w:rsidRPr="006773F9">
              <w:t>Ito-Jaeger,</w:t>
            </w:r>
            <w:r w:rsidRPr="006773F9">
              <w:rPr>
                <w:spacing w:val="-3"/>
              </w:rPr>
              <w:t xml:space="preserve"> </w:t>
            </w:r>
            <w:r w:rsidRPr="006773F9">
              <w:t>S.,</w:t>
            </w:r>
            <w:r w:rsidRPr="006773F9">
              <w:rPr>
                <w:spacing w:val="-1"/>
              </w:rPr>
              <w:t xml:space="preserve"> </w:t>
            </w:r>
            <w:r w:rsidRPr="006773F9">
              <w:t>Perez</w:t>
            </w:r>
            <w:r w:rsidRPr="006773F9">
              <w:rPr>
                <w:spacing w:val="-3"/>
              </w:rPr>
              <w:t xml:space="preserve"> </w:t>
            </w:r>
            <w:r w:rsidRPr="006773F9">
              <w:t>Vallejos,</w:t>
            </w:r>
            <w:r w:rsidRPr="006773F9">
              <w:rPr>
                <w:spacing w:val="-1"/>
              </w:rPr>
              <w:t xml:space="preserve"> </w:t>
            </w:r>
            <w:r w:rsidRPr="006773F9">
              <w:t>E.,</w:t>
            </w:r>
            <w:r w:rsidRPr="006773F9">
              <w:rPr>
                <w:spacing w:val="-3"/>
              </w:rPr>
              <w:t xml:space="preserve"> </w:t>
            </w:r>
            <w:r w:rsidRPr="006773F9">
              <w:t>Curran,</w:t>
            </w:r>
            <w:r w:rsidRPr="006773F9">
              <w:rPr>
                <w:spacing w:val="-3"/>
              </w:rPr>
              <w:t xml:space="preserve"> </w:t>
            </w:r>
            <w:r w:rsidRPr="006773F9">
              <w:t>T.,</w:t>
            </w:r>
            <w:r w:rsidRPr="006773F9">
              <w:rPr>
                <w:spacing w:val="-3"/>
              </w:rPr>
              <w:t xml:space="preserve"> </w:t>
            </w:r>
            <w:r w:rsidRPr="006773F9">
              <w:t>Spors,</w:t>
            </w:r>
            <w:r w:rsidRPr="006773F9">
              <w:rPr>
                <w:spacing w:val="-1"/>
              </w:rPr>
              <w:t xml:space="preserve"> </w:t>
            </w:r>
            <w:r w:rsidRPr="006773F9">
              <w:t>V.,</w:t>
            </w:r>
            <w:r w:rsidRPr="006773F9">
              <w:rPr>
                <w:spacing w:val="-4"/>
              </w:rPr>
              <w:t xml:space="preserve"> </w:t>
            </w:r>
            <w:r w:rsidRPr="006773F9">
              <w:t>Long,</w:t>
            </w:r>
            <w:r w:rsidRPr="006773F9">
              <w:rPr>
                <w:spacing w:val="-1"/>
              </w:rPr>
              <w:t xml:space="preserve"> </w:t>
            </w:r>
            <w:r w:rsidRPr="006773F9">
              <w:t>Y.,</w:t>
            </w:r>
            <w:r w:rsidRPr="006773F9">
              <w:rPr>
                <w:spacing w:val="-3"/>
              </w:rPr>
              <w:t xml:space="preserve"> </w:t>
            </w:r>
            <w:r w:rsidRPr="006773F9">
              <w:t>Liguori,</w:t>
            </w:r>
            <w:r w:rsidRPr="006773F9">
              <w:rPr>
                <w:spacing w:val="-1"/>
              </w:rPr>
              <w:t xml:space="preserve"> </w:t>
            </w:r>
            <w:r w:rsidRPr="006773F9">
              <w:t>A.,</w:t>
            </w:r>
            <w:r w:rsidRPr="006773F9">
              <w:rPr>
                <w:spacing w:val="-3"/>
              </w:rPr>
              <w:t xml:space="preserve"> </w:t>
            </w:r>
            <w:r w:rsidRPr="006773F9">
              <w:t>.</w:t>
            </w:r>
            <w:r w:rsidRPr="006773F9">
              <w:rPr>
                <w:spacing w:val="-1"/>
              </w:rPr>
              <w:t xml:space="preserve"> </w:t>
            </w:r>
            <w:r w:rsidRPr="006773F9">
              <w:t>.</w:t>
            </w:r>
            <w:r w:rsidRPr="006773F9">
              <w:rPr>
                <w:spacing w:val="-3"/>
              </w:rPr>
              <w:t xml:space="preserve"> </w:t>
            </w:r>
            <w:r w:rsidRPr="006773F9">
              <w:t>.</w:t>
            </w:r>
            <w:r w:rsidRPr="006773F9">
              <w:rPr>
                <w:spacing w:val="-3"/>
              </w:rPr>
              <w:t xml:space="preserve"> </w:t>
            </w:r>
            <w:r w:rsidRPr="006773F9">
              <w:t>Crawford, P.</w:t>
            </w:r>
            <w:r w:rsidRPr="006773F9">
              <w:rPr>
                <w:spacing w:val="-4"/>
              </w:rPr>
              <w:t xml:space="preserve"> </w:t>
            </w:r>
            <w:r w:rsidRPr="006773F9">
              <w:t>(</w:t>
            </w:r>
            <w:r w:rsidR="007F27B8" w:rsidRPr="006773F9">
              <w:rPr>
                <w:rFonts w:eastAsiaTheme="minorEastAsia" w:hint="eastAsia"/>
                <w:lang w:eastAsia="zh-CN"/>
              </w:rPr>
              <w:t>2021</w:t>
            </w:r>
            <w:r w:rsidRPr="006773F9">
              <w:t>.).</w:t>
            </w:r>
            <w:r w:rsidRPr="006773F9">
              <w:rPr>
                <w:spacing w:val="-3"/>
              </w:rPr>
              <w:t xml:space="preserve"> </w:t>
            </w:r>
            <w:r w:rsidRPr="006773F9">
              <w:t>Digital</w:t>
            </w:r>
            <w:r w:rsidRPr="006773F9">
              <w:rPr>
                <w:spacing w:val="-2"/>
              </w:rPr>
              <w:t xml:space="preserve"> </w:t>
            </w:r>
            <w:r w:rsidRPr="006773F9">
              <w:t xml:space="preserve">video interventions and mental health literacy among young people: a scoping </w:t>
            </w:r>
            <w:proofErr w:type="gramStart"/>
            <w:r w:rsidRPr="006773F9">
              <w:t>review..</w:t>
            </w:r>
            <w:proofErr w:type="gramEnd"/>
            <w:r w:rsidRPr="006773F9">
              <w:t xml:space="preserve"> </w:t>
            </w:r>
            <w:r w:rsidRPr="006773F9">
              <w:rPr>
                <w:i/>
              </w:rPr>
              <w:t>Journal of Mental Health</w:t>
            </w:r>
            <w:r w:rsidRPr="006773F9">
              <w:t>. doi:</w:t>
            </w:r>
            <w:hyperlink r:id="rId14">
              <w:r w:rsidRPr="006773F9">
                <w:rPr>
                  <w:color w:val="0000FF"/>
                  <w:u w:val="single" w:color="0000FF"/>
                </w:rPr>
                <w:t>10.1080/09638237.2021.1922642</w:t>
              </w:r>
            </w:hyperlink>
          </w:p>
          <w:p w14:paraId="6E6A73E7" w14:textId="7F3B1254" w:rsidR="003C051F" w:rsidRPr="006773F9" w:rsidRDefault="003C051F" w:rsidP="009A4420">
            <w:pPr>
              <w:pStyle w:val="TableParagraph"/>
              <w:rPr>
                <w:rFonts w:eastAsiaTheme="minorEastAsia" w:hint="eastAsia"/>
                <w:lang w:eastAsia="zh-CN"/>
              </w:rPr>
            </w:pPr>
          </w:p>
        </w:tc>
      </w:tr>
      <w:tr w:rsidR="006C04BC" w:rsidRPr="00B13BFC" w14:paraId="6AABD384" w14:textId="77777777">
        <w:trPr>
          <w:trHeight w:val="743"/>
        </w:trPr>
        <w:tc>
          <w:tcPr>
            <w:tcW w:w="9638" w:type="dxa"/>
          </w:tcPr>
          <w:p w14:paraId="72DB85E0" w14:textId="29AEC37C" w:rsidR="006C04BC" w:rsidRPr="003B24C0" w:rsidRDefault="006C04BC" w:rsidP="003C051F">
            <w:pPr>
              <w:pStyle w:val="TableParagraph"/>
              <w:spacing w:before="20" w:line="230" w:lineRule="atLeast"/>
              <w:ind w:right="85"/>
              <w:rPr>
                <w:rFonts w:eastAsiaTheme="minorEastAsia" w:hint="eastAsia"/>
                <w:sz w:val="20"/>
                <w:lang w:eastAsia="zh-CN"/>
              </w:rPr>
            </w:pPr>
          </w:p>
        </w:tc>
      </w:tr>
    </w:tbl>
    <w:p w14:paraId="5CDE5395" w14:textId="77777777" w:rsidR="00DD7966" w:rsidRDefault="00DD7966"/>
    <w:sectPr w:rsidR="00DD7966">
      <w:type w:val="continuous"/>
      <w:pgSz w:w="11910" w:h="16840"/>
      <w:pgMar w:top="1140" w:right="780" w:bottom="260" w:left="1020" w:header="0" w:footer="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850915" w14:textId="77777777" w:rsidR="0086630A" w:rsidRDefault="0086630A">
      <w:r>
        <w:separator/>
      </w:r>
    </w:p>
  </w:endnote>
  <w:endnote w:type="continuationSeparator" w:id="0">
    <w:p w14:paraId="3277D418" w14:textId="77777777" w:rsidR="0086630A" w:rsidRDefault="00866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adea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43371E" w14:textId="77777777" w:rsidR="006C04BC" w:rsidRDefault="002209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621DCE3E" wp14:editId="2C7E0993">
              <wp:simplePos x="0" y="0"/>
              <wp:positionH relativeFrom="page">
                <wp:posOffset>3717671</wp:posOffset>
              </wp:positionH>
              <wp:positionV relativeFrom="page">
                <wp:posOffset>10505847</wp:posOffset>
              </wp:positionV>
              <wp:extent cx="159385" cy="17399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9385" cy="1739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A421933" w14:textId="77777777" w:rsidR="006C04BC" w:rsidRDefault="00220900">
                          <w:pPr>
                            <w:pStyle w:val="BodyText"/>
                            <w:spacing w:before="19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1DCE3E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2.75pt;margin-top:827.25pt;width:12.55pt;height:13.7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" filled="f" stroked="f">
              <v:textbox inset="0,0,0,0">
                <w:txbxContent>
                  <w:p w14:paraId="7A421933" w14:textId="77777777" w:rsidR="006C04BC" w:rsidRDefault="00220900">
                    <w:pPr>
                      <w:pStyle w:val="BodyText"/>
                      <w:spacing w:before="19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1B34E3" w14:textId="77777777" w:rsidR="0086630A" w:rsidRDefault="0086630A">
      <w:r>
        <w:separator/>
      </w:r>
    </w:p>
  </w:footnote>
  <w:footnote w:type="continuationSeparator" w:id="0">
    <w:p w14:paraId="70961C31" w14:textId="77777777" w:rsidR="0086630A" w:rsidRDefault="008663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04BC"/>
    <w:rsid w:val="00010720"/>
    <w:rsid w:val="00045546"/>
    <w:rsid w:val="00070EB8"/>
    <w:rsid w:val="00096BF5"/>
    <w:rsid w:val="001166D3"/>
    <w:rsid w:val="00133C3D"/>
    <w:rsid w:val="00161F34"/>
    <w:rsid w:val="001669A5"/>
    <w:rsid w:val="00187099"/>
    <w:rsid w:val="001A7D9D"/>
    <w:rsid w:val="001D23C8"/>
    <w:rsid w:val="00215D4D"/>
    <w:rsid w:val="00220900"/>
    <w:rsid w:val="002B251A"/>
    <w:rsid w:val="002C51E5"/>
    <w:rsid w:val="002E0BB7"/>
    <w:rsid w:val="00346595"/>
    <w:rsid w:val="0037462A"/>
    <w:rsid w:val="00387EB9"/>
    <w:rsid w:val="003B24C0"/>
    <w:rsid w:val="003C051F"/>
    <w:rsid w:val="00451323"/>
    <w:rsid w:val="00492F90"/>
    <w:rsid w:val="004B53CA"/>
    <w:rsid w:val="00531419"/>
    <w:rsid w:val="00554D73"/>
    <w:rsid w:val="00577FAC"/>
    <w:rsid w:val="005D1123"/>
    <w:rsid w:val="005E7911"/>
    <w:rsid w:val="0062515B"/>
    <w:rsid w:val="00664587"/>
    <w:rsid w:val="006773F9"/>
    <w:rsid w:val="006C04BC"/>
    <w:rsid w:val="00710856"/>
    <w:rsid w:val="0075366D"/>
    <w:rsid w:val="00790E83"/>
    <w:rsid w:val="007F27B8"/>
    <w:rsid w:val="00805D34"/>
    <w:rsid w:val="00806328"/>
    <w:rsid w:val="0086630A"/>
    <w:rsid w:val="008A0594"/>
    <w:rsid w:val="00934B30"/>
    <w:rsid w:val="0099584C"/>
    <w:rsid w:val="009A4420"/>
    <w:rsid w:val="009D0785"/>
    <w:rsid w:val="00A43814"/>
    <w:rsid w:val="00A94617"/>
    <w:rsid w:val="00AC5974"/>
    <w:rsid w:val="00AE3A0A"/>
    <w:rsid w:val="00B12D50"/>
    <w:rsid w:val="00B13BFC"/>
    <w:rsid w:val="00B43D67"/>
    <w:rsid w:val="00B525C8"/>
    <w:rsid w:val="00B53EF2"/>
    <w:rsid w:val="00B61866"/>
    <w:rsid w:val="00C11EBF"/>
    <w:rsid w:val="00DD7966"/>
    <w:rsid w:val="00E028B8"/>
    <w:rsid w:val="00E506A5"/>
    <w:rsid w:val="00E61BCD"/>
    <w:rsid w:val="00E851ED"/>
    <w:rsid w:val="00EA3656"/>
    <w:rsid w:val="00F431BF"/>
    <w:rsid w:val="00F60328"/>
    <w:rsid w:val="00F8124E"/>
    <w:rsid w:val="00FA1C77"/>
    <w:rsid w:val="00FC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61742"/>
  <w15:docId w15:val="{31D434C6-168B-4993-842F-577E79856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adea" w:eastAsia="Caladea" w:hAnsi="Caladea" w:cs="Calade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8"/>
    </w:pPr>
  </w:style>
  <w:style w:type="character" w:styleId="Hyperlink">
    <w:name w:val="Hyperlink"/>
    <w:basedOn w:val="DefaultParagraphFont"/>
    <w:uiPriority w:val="99"/>
    <w:unhideWhenUsed/>
    <w:rsid w:val="0018709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0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.uk/citations?hl=en&amp;user=2gKA6BUAAAAJ&amp;view_op=list_works&amp;sortby=pubdate" TargetMode="External"/><Relationship Id="rId13" Type="http://schemas.openxmlformats.org/officeDocument/2006/relationships/hyperlink" Target="http://doi.org/10.2196/3816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orcid.org/0000-0002-4407-578X" TargetMode="External"/><Relationship Id="rId12" Type="http://schemas.openxmlformats.org/officeDocument/2006/relationships/hyperlink" Target="http://doi.org/10.1109/TNNLS.2023.3294810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doi.org/10.1016/j.inffus.2023.102203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www.cambridge.org/" TargetMode="Externa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hyperlink" Target="http://doi.org/10.1080/09638237.2021.19226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StandardCV</vt:lpstr>
    </vt:vector>
  </TitlesOfParts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StandardCV</dc:title>
  <dc:creator>Symplectic Ltd.</dc:creator>
  <cp:lastModifiedBy>Long, Yunfei</cp:lastModifiedBy>
  <cp:revision>2</cp:revision>
  <cp:lastPrinted>2024-09-22T18:10:00Z</cp:lastPrinted>
  <dcterms:created xsi:type="dcterms:W3CDTF">2025-05-07T13:35:00Z</dcterms:created>
  <dcterms:modified xsi:type="dcterms:W3CDTF">2025-05-07T13:35:00Z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2024-05-05T00:00:00Z</vt:filetime>
  </property>
  <property fmtid="{D5CDD505-2E9C-101B-9397-08002B2CF9AE}" pid="5" name="Producer">
    <vt:lpwstr>3-Heights(TM) PDF Security Shell 4.8.25.2 (http://www.pdf-tools.com)</vt:lpwstr>
  </property>
</Properties>
</file>