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03E" w:rsidRDefault="00D26C92">
      <w:r>
        <w:rPr>
          <w:rFonts w:hint="eastAsia"/>
        </w:rPr>
        <w:t>商业银行管理小论文</w:t>
      </w:r>
      <w:bookmarkStart w:id="0" w:name="_GoBack"/>
      <w:bookmarkEnd w:id="0"/>
    </w:p>
    <w:sectPr w:rsidR="008C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3E"/>
    <w:rsid w:val="008C103E"/>
    <w:rsid w:val="00D2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6ED5"/>
  <w15:chartTrackingRefBased/>
  <w15:docId w15:val="{1DB92FBE-5D04-4CA8-B87C-6D0F099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T124493</dc:creator>
  <cp:keywords/>
  <dc:description/>
  <cp:lastModifiedBy>T124493</cp:lastModifiedBy>
  <cp:revision>2</cp:revision>
  <dcterms:created xsi:type="dcterms:W3CDTF">2018-12-04T08:43:00Z</dcterms:created>
  <dcterms:modified xsi:type="dcterms:W3CDTF">2018-12-04T08:44:00Z</dcterms:modified>
</cp:coreProperties>
</file>