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40"/>
          <w:shd w:fill="auto" w:val="clear"/>
        </w:rPr>
        <w:t xml:space="preserve">week2 渡河之謎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題目:有人、狼、羊、高麗菜要渡河，船一次只能運一個，但是羊不能跟狼放在一起，因為狼會吃羊，而且菜也不能跟羊放在一起，因為羊會吃菜，要如何渡河?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答案:先把羊運過去，人再回來，再把狼運過去，把羊帶回來，再把菜運過去，人再回來，再把羊運過去，大家都過去了!!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