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4" name="image1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2" w:hanging="360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Описать  диаграмму  с помощью таблицы</w:t>
      </w:r>
    </w:p>
    <w:p w:rsidR="00000000" w:rsidDel="00000000" w:rsidP="00000000" w:rsidRDefault="00000000" w:rsidRPr="00000000" w14:paraId="00000005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4.00000000000034" w:tblpY="0"/>
        <w:tblW w:w="9450.0" w:type="dxa"/>
        <w:jc w:val="left"/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Название процесса: Оформление заказа товара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Краткое описание: Менеджер оформляет заказ, оформляет счёт. Бухгалтер оформляет накладную на уже готовый счёт. Кладовщик выдаёт заказ по накладной.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Главные актеры: Менеджер, Бухгалтер, Кладовщик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Второстепенные актеры: Клиент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оплаты клиента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Наличие на складе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наличие накладной у клиента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проверки наличия продуктов на складе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оформляет заказ и счёт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Бухгалтер оформляет накладную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Кладовщик выдаёт това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выдача товара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проверки наличия продукта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оформляет счёт и заказ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Бухгалтер оформляет накладную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Кладовщик выдаёт товар после проверки оплаты и накладной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142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76"/>
        <w:rPr>
          <w:b w:val="1"/>
          <w:color w:val="000000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диаграмму деятельности</w:t>
      </w:r>
    </w:p>
    <w:sectPr>
      <w:head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F2A8C"/>
    <w:pPr>
      <w:suppressAutoHyphens w:val="1"/>
    </w:pPr>
    <w:rPr>
      <w:lang w:eastAsia="zh-C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4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RJ19UxUVHEToy2OeJWSSj2/dIA==">CgMxLjAyCGguZ2pkZ3hzOAByITFHRUdyWTdUamQ1dV9xOVdoTl81ekcyajJ6RVFDdEoxNg==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