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5E" w:rsidRPr="00EA4C93" w:rsidRDefault="00E92C5E" w:rsidP="00E92C5E">
      <w:pPr>
        <w:spacing w:after="0" w:line="240" w:lineRule="auto"/>
        <w:jc w:val="center"/>
        <w:rPr>
          <w:b/>
          <w:sz w:val="24"/>
          <w:szCs w:val="24"/>
        </w:rPr>
      </w:pPr>
      <w:r w:rsidRPr="00EA4C93">
        <w:rPr>
          <w:b/>
          <w:sz w:val="24"/>
          <w:szCs w:val="24"/>
        </w:rPr>
        <w:t>PODSTATA A VÝZNAM ZAHRANIČNÉHO OBCHODU</w:t>
      </w:r>
    </w:p>
    <w:p w:rsidR="00E92C5E" w:rsidRDefault="00E92C5E" w:rsidP="00E92C5E">
      <w:pPr>
        <w:spacing w:after="0" w:line="240" w:lineRule="auto"/>
        <w:jc w:val="center"/>
        <w:rPr>
          <w:b/>
        </w:rPr>
      </w:pPr>
    </w:p>
    <w:p w:rsidR="00E92C5E" w:rsidRDefault="00E92C5E" w:rsidP="00E92C5E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Zahraničný</w:t>
      </w:r>
      <w:r w:rsidRPr="00EA4C93">
        <w:rPr>
          <w:rFonts w:ascii="Times New Roman" w:hAnsi="Times New Roman"/>
          <w:b/>
          <w:sz w:val="24"/>
          <w:szCs w:val="24"/>
        </w:rPr>
        <w:t xml:space="preserve"> obchod</w:t>
      </w:r>
      <w:r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výmena</w:t>
      </w:r>
      <w:r w:rsidRPr="00EA4C93">
        <w:rPr>
          <w:rFonts w:ascii="Times New Roman" w:hAnsi="Times New Roman"/>
          <w:sz w:val="24"/>
          <w:szCs w:val="24"/>
        </w:rPr>
        <w:t xml:space="preserve"> tovarov jednej krajiny s ostatnými krajinami</w:t>
      </w:r>
      <w:r>
        <w:rPr>
          <w:rFonts w:ascii="Times New Roman" w:hAnsi="Times New Roman"/>
          <w:sz w:val="24"/>
          <w:szCs w:val="24"/>
        </w:rPr>
        <w:t xml:space="preserve"> svetového hospodárstva.</w:t>
      </w:r>
    </w:p>
    <w:p w:rsidR="00E92C5E" w:rsidRPr="00EA4C93" w:rsidRDefault="00E92C5E" w:rsidP="00E92C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92C5E" w:rsidRPr="00EA4C93" w:rsidRDefault="00E92C5E" w:rsidP="00E92C5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4C93">
        <w:rPr>
          <w:rFonts w:ascii="Times New Roman" w:hAnsi="Times New Roman"/>
          <w:sz w:val="24"/>
          <w:szCs w:val="24"/>
        </w:rPr>
        <w:t xml:space="preserve">PREDMETOM zahraničného obchodu sú </w:t>
      </w:r>
      <w:r w:rsidRPr="00EA4C93">
        <w:rPr>
          <w:rFonts w:ascii="Times New Roman" w:hAnsi="Times New Roman"/>
          <w:b/>
          <w:sz w:val="24"/>
          <w:szCs w:val="24"/>
        </w:rPr>
        <w:t>statky</w:t>
      </w:r>
      <w:r w:rsidRPr="00EA4C93">
        <w:rPr>
          <w:rFonts w:ascii="Times New Roman" w:hAnsi="Times New Roman"/>
          <w:sz w:val="24"/>
          <w:szCs w:val="24"/>
        </w:rPr>
        <w:t xml:space="preserve"> (napr. spotrebné, ale aj kapitálové), </w:t>
      </w:r>
      <w:r w:rsidRPr="00EA4C93">
        <w:rPr>
          <w:rFonts w:ascii="Times New Roman" w:hAnsi="Times New Roman"/>
          <w:b/>
          <w:sz w:val="24"/>
          <w:szCs w:val="24"/>
        </w:rPr>
        <w:t>služby</w:t>
      </w:r>
      <w:r w:rsidRPr="00EA4C93">
        <w:rPr>
          <w:rFonts w:ascii="Times New Roman" w:hAnsi="Times New Roman"/>
          <w:sz w:val="24"/>
          <w:szCs w:val="24"/>
        </w:rPr>
        <w:t xml:space="preserve"> (cestovný ruch, bankové a poistné služby a podobne) a </w:t>
      </w:r>
      <w:r w:rsidRPr="00EA4C93">
        <w:rPr>
          <w:rFonts w:ascii="Times New Roman" w:hAnsi="Times New Roman"/>
          <w:b/>
          <w:sz w:val="24"/>
          <w:szCs w:val="24"/>
        </w:rPr>
        <w:t xml:space="preserve">práva </w:t>
      </w:r>
      <w:r w:rsidRPr="00EA4C93">
        <w:rPr>
          <w:rFonts w:ascii="Times New Roman" w:hAnsi="Times New Roman"/>
          <w:sz w:val="24"/>
          <w:szCs w:val="24"/>
        </w:rPr>
        <w:t>(licencie, patenty a iné).</w:t>
      </w:r>
    </w:p>
    <w:p w:rsidR="00E92C5E" w:rsidRPr="00EA4C93" w:rsidRDefault="00E92C5E" w:rsidP="00E92C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2C5E" w:rsidRPr="007F63C9" w:rsidRDefault="00E92C5E" w:rsidP="00E92C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SUBJEKTY ZO</w:t>
      </w:r>
    </w:p>
    <w:p w:rsidR="00E92C5E" w:rsidRDefault="00E92C5E" w:rsidP="00E92C5E">
      <w:pPr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 užšieho hľadiska – </w:t>
      </w:r>
      <w:r w:rsidRPr="007F63C9">
        <w:rPr>
          <w:rFonts w:ascii="Times New Roman" w:hAnsi="Times New Roman"/>
          <w:b/>
          <w:sz w:val="24"/>
          <w:szCs w:val="24"/>
        </w:rPr>
        <w:t>obchodní sprostredkovatelia</w:t>
      </w:r>
      <w:r>
        <w:rPr>
          <w:rFonts w:ascii="Times New Roman" w:hAnsi="Times New Roman"/>
          <w:sz w:val="24"/>
          <w:szCs w:val="24"/>
        </w:rPr>
        <w:t xml:space="preserve"> – ich hlavnou činnosťou je sprostredkovať tovar z a do zahraničia. Obchody sa uskutočňujú v prospech komitenta, t. j. zákazníka, ktorý dáva príkaz na sprostredkovanie obchodu</w:t>
      </w:r>
    </w:p>
    <w:p w:rsidR="00E92C5E" w:rsidRDefault="00E92C5E" w:rsidP="00E92C5E">
      <w:pPr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 širšieho hľadiska – FO a PO, ktoré môžu vykonávať zahraničnoobchodné operácie:</w:t>
      </w:r>
    </w:p>
    <w:p w:rsidR="00E92C5E" w:rsidRPr="007F63C9" w:rsidRDefault="00E92C5E" w:rsidP="00E92C5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F63C9">
        <w:rPr>
          <w:rFonts w:ascii="Times New Roman" w:hAnsi="Times New Roman"/>
          <w:b/>
          <w:sz w:val="24"/>
          <w:szCs w:val="24"/>
        </w:rPr>
        <w:t>obchodní sprostredkovatelia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E92C5E" w:rsidRPr="007F63C9" w:rsidRDefault="00E92C5E" w:rsidP="00E92C5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F63C9">
        <w:rPr>
          <w:rFonts w:ascii="Times New Roman" w:hAnsi="Times New Roman"/>
          <w:b/>
          <w:sz w:val="24"/>
          <w:szCs w:val="24"/>
        </w:rPr>
        <w:t>výrobné podniky</w:t>
      </w:r>
      <w:r>
        <w:rPr>
          <w:rFonts w:ascii="Times New Roman" w:hAnsi="Times New Roman"/>
          <w:sz w:val="24"/>
          <w:szCs w:val="24"/>
        </w:rPr>
        <w:t xml:space="preserve"> – získavajú výrobné vstupy na domácom/zahraničnom trhu a svoje výrobky realizujú na zahraničnom/domácom trhu</w:t>
      </w:r>
    </w:p>
    <w:p w:rsidR="00E92C5E" w:rsidRPr="007F63C9" w:rsidRDefault="00E92C5E" w:rsidP="00E92C5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F63C9">
        <w:rPr>
          <w:rFonts w:ascii="Times New Roman" w:hAnsi="Times New Roman"/>
          <w:b/>
          <w:sz w:val="24"/>
          <w:szCs w:val="24"/>
        </w:rPr>
        <w:t>obchodné podniky</w:t>
      </w:r>
      <w:r>
        <w:rPr>
          <w:rFonts w:ascii="Times New Roman" w:hAnsi="Times New Roman"/>
          <w:sz w:val="24"/>
          <w:szCs w:val="24"/>
        </w:rPr>
        <w:t xml:space="preserve"> – získavajú tovar na domácom/zahraničnom trhu a predávajú tovar na zahraničnom/domácom trhu</w:t>
      </w:r>
    </w:p>
    <w:p w:rsidR="00E92C5E" w:rsidRPr="007F63C9" w:rsidRDefault="00E92C5E" w:rsidP="00E92C5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F63C9">
        <w:rPr>
          <w:rFonts w:ascii="Times New Roman" w:hAnsi="Times New Roman"/>
          <w:b/>
          <w:sz w:val="24"/>
          <w:szCs w:val="24"/>
        </w:rPr>
        <w:t>špecializované podniky</w:t>
      </w:r>
      <w:r>
        <w:rPr>
          <w:rFonts w:ascii="Times New Roman" w:hAnsi="Times New Roman"/>
          <w:sz w:val="24"/>
          <w:szCs w:val="24"/>
        </w:rPr>
        <w:t xml:space="preserve"> – zameriavajú sa na dovoz a vývoz, napr. logistické spoločnosti</w:t>
      </w:r>
    </w:p>
    <w:p w:rsidR="00E92C5E" w:rsidRDefault="00E92C5E" w:rsidP="00E92C5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63C9">
        <w:rPr>
          <w:rFonts w:ascii="Times New Roman" w:hAnsi="Times New Roman"/>
          <w:b/>
          <w:sz w:val="24"/>
          <w:szCs w:val="24"/>
        </w:rPr>
        <w:t>domácnosti</w:t>
      </w:r>
      <w:r>
        <w:rPr>
          <w:rFonts w:ascii="Times New Roman" w:hAnsi="Times New Roman"/>
          <w:sz w:val="24"/>
          <w:szCs w:val="24"/>
        </w:rPr>
        <w:t xml:space="preserve"> – nakupujú tovar v zahraničí na osobnú spotrebu</w:t>
      </w:r>
    </w:p>
    <w:p w:rsidR="00E92C5E" w:rsidRDefault="00E92C5E" w:rsidP="00E92C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92C5E" w:rsidRPr="00EA4C93" w:rsidRDefault="00E92C5E" w:rsidP="00E92C5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PODSTATA ZAHRANIČNÉHO OBCHODU</w:t>
      </w:r>
      <w:r w:rsidRPr="00EA4C93">
        <w:rPr>
          <w:rFonts w:ascii="Times New Roman" w:hAnsi="Times New Roman"/>
          <w:sz w:val="24"/>
          <w:szCs w:val="24"/>
        </w:rPr>
        <w:t>:</w:t>
      </w:r>
    </w:p>
    <w:p w:rsidR="00E92C5E" w:rsidRPr="00EA4C93" w:rsidRDefault="00E92C5E" w:rsidP="00E92C5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A4C93">
        <w:rPr>
          <w:rFonts w:ascii="Times New Roman" w:hAnsi="Times New Roman"/>
          <w:b/>
          <w:sz w:val="24"/>
          <w:szCs w:val="24"/>
        </w:rPr>
        <w:t>vývoz tovaru, ktorého je v krajine prebytok</w:t>
      </w:r>
    </w:p>
    <w:p w:rsidR="00E92C5E" w:rsidRPr="00EA4C93" w:rsidRDefault="00E92C5E" w:rsidP="00E92C5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A4C93">
        <w:rPr>
          <w:rFonts w:ascii="Times New Roman" w:hAnsi="Times New Roman"/>
          <w:b/>
          <w:sz w:val="24"/>
          <w:szCs w:val="24"/>
        </w:rPr>
        <w:t>dovoz tovarov, ktorého je v krajine nedostatok</w:t>
      </w:r>
    </w:p>
    <w:p w:rsidR="00E92C5E" w:rsidRPr="00EA4C93" w:rsidRDefault="00E92C5E" w:rsidP="00E92C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92C5E" w:rsidRPr="00EA4C93" w:rsidRDefault="00E92C5E" w:rsidP="00E92C5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4C93">
        <w:rPr>
          <w:rFonts w:ascii="Times New Roman" w:hAnsi="Times New Roman"/>
          <w:sz w:val="24"/>
          <w:szCs w:val="24"/>
        </w:rPr>
        <w:t>Krajiny zapojené do zahraničného obchodu sa riadia PRINCÍPOM KOMPARATÍVNYCH VÝHOD, t. j. každá krajina sa orientuje na:</w:t>
      </w:r>
    </w:p>
    <w:p w:rsidR="00E92C5E" w:rsidRPr="00EA4C93" w:rsidRDefault="00E92C5E" w:rsidP="00E92C5E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výrobu a vývoz  </w:t>
      </w:r>
      <w:r w:rsidRPr="00EA4C93">
        <w:rPr>
          <w:rFonts w:ascii="Times New Roman" w:hAnsi="Times New Roman"/>
          <w:sz w:val="24"/>
          <w:szCs w:val="24"/>
        </w:rPr>
        <w:t>výrobkov, ktoré dokáže vyrobiť s najnižšími nákladmi.</w:t>
      </w:r>
    </w:p>
    <w:p w:rsidR="00E92C5E" w:rsidRPr="00EA4C93" w:rsidRDefault="00E92C5E" w:rsidP="00E92C5E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dovoz  </w:t>
      </w:r>
      <w:r w:rsidRPr="00EA4C93">
        <w:rPr>
          <w:rFonts w:ascii="Times New Roman" w:hAnsi="Times New Roman"/>
          <w:sz w:val="24"/>
          <w:szCs w:val="24"/>
        </w:rPr>
        <w:t>výrobkov, ktorých výroba sa jej neoplatí, t. j. vie ich vyrobiť iba s vysokými nákladmi.</w:t>
      </w:r>
    </w:p>
    <w:p w:rsidR="00E92C5E" w:rsidRDefault="00E92C5E" w:rsidP="00E92C5E">
      <w:pPr>
        <w:spacing w:after="0"/>
        <w:rPr>
          <w:rFonts w:ascii="Times New Roman" w:hAnsi="Times New Roman"/>
          <w:sz w:val="24"/>
          <w:szCs w:val="24"/>
        </w:rPr>
      </w:pPr>
    </w:p>
    <w:p w:rsidR="00E92C5E" w:rsidRPr="00CF02B1" w:rsidRDefault="00E92C5E" w:rsidP="00E92C5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VÝHODY  ZO</w:t>
      </w:r>
    </w:p>
    <w:p w:rsidR="00E92C5E" w:rsidRDefault="00E92C5E" w:rsidP="00E92C5E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Ekonomické výhody</w:t>
      </w:r>
    </w:p>
    <w:p w:rsidR="00E92C5E" w:rsidRDefault="00E92C5E" w:rsidP="00E92C5E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možnosť špecializácie krajín</w:t>
      </w:r>
    </w:p>
    <w:p w:rsidR="00E92C5E" w:rsidRDefault="00E92C5E" w:rsidP="00E92C5E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zvyšovanie pracovných príležitostí</w:t>
      </w:r>
    </w:p>
    <w:p w:rsidR="00E92C5E" w:rsidRDefault="00E92C5E" w:rsidP="00E92C5E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zvyšovanie prestíže krajiny</w:t>
      </w:r>
    </w:p>
    <w:p w:rsidR="00E92C5E" w:rsidRDefault="00E92C5E" w:rsidP="00E92C5E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prílev devízových prostriedkov</w:t>
      </w:r>
    </w:p>
    <w:p w:rsidR="00E92C5E" w:rsidRDefault="00E92C5E" w:rsidP="00E92C5E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zabezpečenie produktov, ktorých je na domácom trhu nedostatok</w:t>
      </w:r>
    </w:p>
    <w:p w:rsidR="00E92C5E" w:rsidRDefault="00E92C5E" w:rsidP="00E92C5E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transfer technológie a techniky</w:t>
      </w:r>
    </w:p>
    <w:p w:rsidR="00E92C5E" w:rsidRDefault="00E92C5E" w:rsidP="00E92C5E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zvyšovanie konkurencieschopnosti domácich výrobcov</w:t>
      </w:r>
    </w:p>
    <w:p w:rsidR="00E92C5E" w:rsidRDefault="00E92C5E" w:rsidP="00E92C5E">
      <w:pPr>
        <w:spacing w:after="0"/>
        <w:rPr>
          <w:rFonts w:ascii="Times New Roman" w:hAnsi="Times New Roman"/>
          <w:sz w:val="24"/>
          <w:szCs w:val="24"/>
        </w:rPr>
      </w:pPr>
    </w:p>
    <w:p w:rsidR="00E92C5E" w:rsidRDefault="00E92C5E" w:rsidP="00E92C5E">
      <w:pPr>
        <w:spacing w:after="0"/>
        <w:rPr>
          <w:rFonts w:ascii="Times New Roman" w:hAnsi="Times New Roman"/>
          <w:b/>
          <w:sz w:val="24"/>
          <w:szCs w:val="24"/>
        </w:rPr>
      </w:pPr>
      <w:r w:rsidRPr="00CF02B1">
        <w:rPr>
          <w:rFonts w:ascii="Times New Roman" w:hAnsi="Times New Roman"/>
          <w:b/>
          <w:sz w:val="24"/>
          <w:szCs w:val="24"/>
        </w:rPr>
        <w:t>Mimoekonomické výhody</w:t>
      </w:r>
    </w:p>
    <w:p w:rsidR="00E92C5E" w:rsidRDefault="00E92C5E" w:rsidP="00E92C5E">
      <w:pPr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CF02B1">
        <w:rPr>
          <w:rFonts w:ascii="Times New Roman" w:hAnsi="Times New Roman"/>
          <w:sz w:val="24"/>
          <w:szCs w:val="24"/>
        </w:rPr>
        <w:t>poznávanie kultúr a tradícií iných krajín</w:t>
      </w:r>
    </w:p>
    <w:p w:rsidR="00E92C5E" w:rsidRDefault="00E92C5E" w:rsidP="00E92C5E">
      <w:pPr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rešpektovanie kultúrnych rozdielov</w:t>
      </w:r>
    </w:p>
    <w:p w:rsidR="00E92C5E" w:rsidRPr="00CF02B1" w:rsidRDefault="00E92C5E" w:rsidP="00E92C5E">
      <w:pPr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upevňovanie politických vzťahov s inými krajinami</w:t>
      </w:r>
    </w:p>
    <w:p w:rsidR="00E92C5E" w:rsidRDefault="00E92C5E" w:rsidP="00E92C5E">
      <w:pPr>
        <w:spacing w:after="0"/>
        <w:rPr>
          <w:rFonts w:ascii="Times New Roman" w:hAnsi="Times New Roman"/>
          <w:sz w:val="24"/>
          <w:szCs w:val="24"/>
        </w:rPr>
      </w:pPr>
    </w:p>
    <w:p w:rsidR="00E92C5E" w:rsidRPr="00CF02B1" w:rsidRDefault="00E92C5E" w:rsidP="00E92C5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CF02B1">
        <w:rPr>
          <w:rFonts w:ascii="Times New Roman" w:hAnsi="Times New Roman"/>
          <w:b/>
          <w:sz w:val="24"/>
          <w:szCs w:val="24"/>
          <w:u w:val="single"/>
        </w:rPr>
        <w:t>NEVÝHODY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 ZO</w:t>
      </w:r>
    </w:p>
    <w:p w:rsidR="00E92C5E" w:rsidRDefault="00E92C5E" w:rsidP="00E92C5E">
      <w:pPr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dovoz lacných výrobkov (často nekvalitných)</w:t>
      </w:r>
    </w:p>
    <w:p w:rsidR="00E92C5E" w:rsidRPr="00CF02B1" w:rsidRDefault="00E92C5E" w:rsidP="00E92C5E">
      <w:pPr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ekonomická závislosť krajín</w:t>
      </w:r>
    </w:p>
    <w:p w:rsidR="00E92C5E" w:rsidRDefault="00E92C5E" w:rsidP="00E92C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2C5E" w:rsidRPr="00E92C5E" w:rsidRDefault="00E92C5E" w:rsidP="00E92C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OPERÁCIE </w:t>
      </w:r>
      <w:r w:rsidRPr="00E92C5E">
        <w:rPr>
          <w:rFonts w:ascii="Times New Roman" w:hAnsi="Times New Roman"/>
          <w:b/>
          <w:sz w:val="24"/>
          <w:szCs w:val="24"/>
        </w:rPr>
        <w:t>ZAHRANIČNÉHO OBCHODU</w:t>
      </w:r>
    </w:p>
    <w:p w:rsidR="00E92C5E" w:rsidRPr="00E92C5E" w:rsidRDefault="00E92C5E" w:rsidP="00E92C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92C5E" w:rsidRPr="00E92C5E" w:rsidRDefault="00E92C5E" w:rsidP="00E92C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2C5E">
        <w:rPr>
          <w:rFonts w:ascii="Times New Roman" w:hAnsi="Times New Roman"/>
          <w:b/>
          <w:sz w:val="24"/>
          <w:szCs w:val="24"/>
        </w:rPr>
        <w:t>DOVOZ</w:t>
      </w:r>
    </w:p>
    <w:p w:rsidR="00E92C5E" w:rsidRPr="00E92C5E" w:rsidRDefault="00E92C5E" w:rsidP="00E92C5E">
      <w:pPr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 w:rsidRPr="00E92C5E">
        <w:rPr>
          <w:rFonts w:ascii="Times New Roman" w:hAnsi="Times New Roman"/>
          <w:sz w:val="24"/>
          <w:szCs w:val="24"/>
        </w:rPr>
        <w:t>nákup tovaru zo zahraničia = IMPORT</w:t>
      </w:r>
    </w:p>
    <w:p w:rsidR="00E92C5E" w:rsidRPr="00E92C5E" w:rsidRDefault="00E92C5E" w:rsidP="00E92C5E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2C5E">
        <w:rPr>
          <w:rFonts w:ascii="Times New Roman" w:hAnsi="Times New Roman"/>
          <w:b/>
          <w:i/>
          <w:sz w:val="24"/>
          <w:szCs w:val="24"/>
        </w:rPr>
        <w:t>priamy dovoz</w:t>
      </w:r>
      <w:r w:rsidRPr="00E92C5E">
        <w:rPr>
          <w:rFonts w:ascii="Times New Roman" w:hAnsi="Times New Roman"/>
          <w:sz w:val="24"/>
          <w:szCs w:val="24"/>
        </w:rPr>
        <w:t xml:space="preserve"> – priamy nákup výrobkov domáceho výrobcu alebo obchodníka od zahraničného dodávateľa</w:t>
      </w:r>
    </w:p>
    <w:p w:rsidR="00E92C5E" w:rsidRPr="00E92C5E" w:rsidRDefault="00E92C5E" w:rsidP="00E92C5E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2C5E">
        <w:rPr>
          <w:rFonts w:ascii="Times New Roman" w:hAnsi="Times New Roman"/>
          <w:b/>
          <w:i/>
          <w:sz w:val="24"/>
          <w:szCs w:val="24"/>
        </w:rPr>
        <w:lastRenderedPageBreak/>
        <w:t>nepriamy dovoz</w:t>
      </w:r>
      <w:r w:rsidRPr="00E92C5E">
        <w:rPr>
          <w:rFonts w:ascii="Times New Roman" w:hAnsi="Times New Roman"/>
          <w:sz w:val="24"/>
          <w:szCs w:val="24"/>
        </w:rPr>
        <w:t xml:space="preserve"> – nákup výrobkov domáceho výrobcu od domáceho dovozcu, ktorý ich nakúpil od zahraničného dodávateľa</w:t>
      </w:r>
    </w:p>
    <w:p w:rsidR="00E92C5E" w:rsidRPr="00E92C5E" w:rsidRDefault="00E92C5E" w:rsidP="00E92C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92C5E" w:rsidRPr="00E92C5E" w:rsidRDefault="00E92C5E" w:rsidP="00E92C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2C5E">
        <w:rPr>
          <w:rFonts w:ascii="Times New Roman" w:hAnsi="Times New Roman"/>
          <w:b/>
          <w:sz w:val="24"/>
          <w:szCs w:val="24"/>
        </w:rPr>
        <w:t>VÝVOZ</w:t>
      </w:r>
    </w:p>
    <w:p w:rsidR="00E92C5E" w:rsidRPr="00E92C5E" w:rsidRDefault="00E92C5E" w:rsidP="00E92C5E">
      <w:pPr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 w:rsidRPr="00E92C5E">
        <w:rPr>
          <w:rFonts w:ascii="Times New Roman" w:hAnsi="Times New Roman"/>
          <w:sz w:val="24"/>
          <w:szCs w:val="24"/>
        </w:rPr>
        <w:t>predaj výrobkov do zahraničia = EXPORT</w:t>
      </w:r>
    </w:p>
    <w:p w:rsidR="00E92C5E" w:rsidRPr="00E92C5E" w:rsidRDefault="00E92C5E" w:rsidP="00E92C5E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92C5E">
        <w:rPr>
          <w:rFonts w:ascii="Times New Roman" w:hAnsi="Times New Roman"/>
          <w:b/>
          <w:i/>
          <w:sz w:val="24"/>
          <w:szCs w:val="24"/>
        </w:rPr>
        <w:t>priamy vývoz</w:t>
      </w:r>
      <w:r w:rsidRPr="00E92C5E">
        <w:rPr>
          <w:rFonts w:ascii="Times New Roman" w:hAnsi="Times New Roman"/>
          <w:sz w:val="24"/>
          <w:szCs w:val="24"/>
        </w:rPr>
        <w:t xml:space="preserve"> – predaj výrobkov domáceho výrobcu zahraničnému odberateľovi</w:t>
      </w:r>
    </w:p>
    <w:p w:rsidR="00E92C5E" w:rsidRPr="00E92C5E" w:rsidRDefault="00E92C5E" w:rsidP="00E92C5E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92C5E">
        <w:rPr>
          <w:rFonts w:ascii="Times New Roman" w:hAnsi="Times New Roman"/>
          <w:b/>
          <w:i/>
          <w:sz w:val="24"/>
          <w:szCs w:val="24"/>
        </w:rPr>
        <w:t xml:space="preserve">nepriamy vývoz </w:t>
      </w:r>
      <w:r w:rsidRPr="00E92C5E">
        <w:rPr>
          <w:rFonts w:ascii="Times New Roman" w:hAnsi="Times New Roman"/>
          <w:sz w:val="24"/>
          <w:szCs w:val="24"/>
        </w:rPr>
        <w:t>– predaj výrobkov domáceho výrobcu domácemu vývozcovi, ktorý ich predá zahraničnému odberateľovi</w:t>
      </w:r>
    </w:p>
    <w:p w:rsidR="00E92C5E" w:rsidRPr="00E92C5E" w:rsidRDefault="00E92C5E" w:rsidP="00E92C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2C5E">
        <w:rPr>
          <w:rFonts w:ascii="Times New Roman" w:hAnsi="Times New Roman"/>
          <w:b/>
          <w:sz w:val="24"/>
          <w:szCs w:val="24"/>
        </w:rPr>
        <w:t>REEXPORT (vývoz dovozcu, tranzit)</w:t>
      </w:r>
    </w:p>
    <w:p w:rsidR="00E92C5E" w:rsidRPr="00E92C5E" w:rsidRDefault="00E92C5E" w:rsidP="00E92C5E">
      <w:pPr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 w:rsidRPr="00E92C5E">
        <w:rPr>
          <w:rFonts w:ascii="Times New Roman" w:hAnsi="Times New Roman"/>
          <w:sz w:val="24"/>
          <w:szCs w:val="24"/>
        </w:rPr>
        <w:t>nákup výrobkov v jednej krajine a následne ich predaj do inej krajiny</w:t>
      </w:r>
    </w:p>
    <w:p w:rsidR="00E92C5E" w:rsidRPr="00E92C5E" w:rsidRDefault="00E92C5E" w:rsidP="00E92C5E">
      <w:pPr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 w:rsidRPr="00E92C5E">
        <w:rPr>
          <w:rFonts w:ascii="Times New Roman" w:hAnsi="Times New Roman"/>
          <w:sz w:val="24"/>
          <w:szCs w:val="24"/>
        </w:rPr>
        <w:t>cieľom je vyhnúť sa zahraničnoobchodným bariéram, ku ktorým patrí aj clo</w:t>
      </w:r>
    </w:p>
    <w:p w:rsidR="00E92C5E" w:rsidRPr="00E92C5E" w:rsidRDefault="00E92C5E" w:rsidP="00E92C5E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92C5E">
        <w:rPr>
          <w:rFonts w:ascii="Times New Roman" w:hAnsi="Times New Roman"/>
          <w:b/>
          <w:i/>
          <w:sz w:val="24"/>
          <w:szCs w:val="24"/>
        </w:rPr>
        <w:t>priamy reexport</w:t>
      </w:r>
      <w:r w:rsidRPr="00E92C5E">
        <w:rPr>
          <w:rFonts w:ascii="Times New Roman" w:hAnsi="Times New Roman"/>
          <w:sz w:val="24"/>
          <w:szCs w:val="24"/>
        </w:rPr>
        <w:t xml:space="preserve"> – reexportér nakúpi tovar v krajine výrobcu a následne ho vyvezie do krajiny odberateľa. Výrobky neprechádzajú cez územie reexportéra.</w:t>
      </w:r>
    </w:p>
    <w:p w:rsidR="00E92C5E" w:rsidRPr="00E92C5E" w:rsidRDefault="00E92C5E" w:rsidP="00E92C5E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92C5E">
        <w:rPr>
          <w:rFonts w:ascii="Times New Roman" w:hAnsi="Times New Roman"/>
          <w:b/>
          <w:i/>
          <w:sz w:val="24"/>
          <w:szCs w:val="24"/>
        </w:rPr>
        <w:t>nepriamy reexport</w:t>
      </w:r>
      <w:r w:rsidRPr="00E92C5E">
        <w:rPr>
          <w:rFonts w:ascii="Times New Roman" w:hAnsi="Times New Roman"/>
          <w:sz w:val="24"/>
          <w:szCs w:val="24"/>
        </w:rPr>
        <w:t xml:space="preserve"> – reexportér nakúpi výrobky od zahraničného výrobcu, prevezie ich na územie vlastnej krajiny a potom ich predáva zahraničnému odberateľovi</w:t>
      </w:r>
    </w:p>
    <w:p w:rsidR="00E92C5E" w:rsidRPr="00E92C5E" w:rsidRDefault="00E92C5E" w:rsidP="00E92C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2C5E" w:rsidRPr="00E92C5E" w:rsidRDefault="00E92C5E" w:rsidP="00E92C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2C5E">
        <w:rPr>
          <w:rFonts w:ascii="Times New Roman" w:hAnsi="Times New Roman"/>
          <w:b/>
          <w:sz w:val="24"/>
          <w:szCs w:val="24"/>
        </w:rPr>
        <w:t>OBCHODNÁ A PLATOBNÁ BILANCIA</w:t>
      </w:r>
    </w:p>
    <w:p w:rsidR="00E92C5E" w:rsidRPr="00E92C5E" w:rsidRDefault="00E92C5E" w:rsidP="00E92C5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92C5E">
        <w:rPr>
          <w:rFonts w:ascii="Times New Roman" w:hAnsi="Times New Roman"/>
          <w:b/>
          <w:i/>
          <w:sz w:val="24"/>
          <w:szCs w:val="24"/>
        </w:rPr>
        <w:t>Obchodná bilancia</w:t>
      </w:r>
      <w:r w:rsidRPr="00E92C5E">
        <w:rPr>
          <w:rFonts w:ascii="Times New Roman" w:hAnsi="Times New Roman"/>
          <w:sz w:val="24"/>
          <w:szCs w:val="24"/>
        </w:rPr>
        <w:t xml:space="preserve"> = porovnávanie hodnoty dovozu a hodnoty vývozu vyjadrené v peňažných jednotkách za 1 rok</w:t>
      </w:r>
    </w:p>
    <w:p w:rsidR="00E92C5E" w:rsidRPr="00E92C5E" w:rsidRDefault="00E92C5E" w:rsidP="00E92C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2C5E" w:rsidRPr="00E92C5E" w:rsidRDefault="00E92C5E" w:rsidP="00E92C5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92C5E">
        <w:rPr>
          <w:rFonts w:ascii="Times New Roman" w:hAnsi="Times New Roman"/>
          <w:sz w:val="24"/>
          <w:szCs w:val="24"/>
        </w:rPr>
        <w:t>Pri porovnávaní hodnoty dovozu a vývozu vzniká rozdiel – SALDO OBCHODNEJ BILANCIE, môže byť:</w:t>
      </w:r>
    </w:p>
    <w:p w:rsidR="00E92C5E" w:rsidRPr="00E92C5E" w:rsidRDefault="00E92C5E" w:rsidP="00E92C5E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2C5E">
        <w:rPr>
          <w:rFonts w:ascii="Times New Roman" w:hAnsi="Times New Roman"/>
          <w:b/>
          <w:sz w:val="24"/>
          <w:szCs w:val="24"/>
        </w:rPr>
        <w:t>aktívne</w:t>
      </w:r>
      <w:r w:rsidRPr="00E92C5E">
        <w:rPr>
          <w:rFonts w:ascii="Times New Roman" w:hAnsi="Times New Roman"/>
          <w:sz w:val="24"/>
          <w:szCs w:val="24"/>
        </w:rPr>
        <w:t xml:space="preserve"> – hodnota vývozu je vyššia ako hodnota dovozu (Ex &gt; Im)</w:t>
      </w:r>
    </w:p>
    <w:p w:rsidR="00E92C5E" w:rsidRPr="00E92C5E" w:rsidRDefault="00E92C5E" w:rsidP="00E92C5E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2C5E">
        <w:rPr>
          <w:rFonts w:ascii="Times New Roman" w:hAnsi="Times New Roman"/>
          <w:b/>
          <w:sz w:val="24"/>
          <w:szCs w:val="24"/>
        </w:rPr>
        <w:t>pasívne</w:t>
      </w:r>
      <w:r w:rsidRPr="00E92C5E">
        <w:rPr>
          <w:rFonts w:ascii="Times New Roman" w:hAnsi="Times New Roman"/>
          <w:sz w:val="24"/>
          <w:szCs w:val="24"/>
        </w:rPr>
        <w:t xml:space="preserve"> - hodnota vývozu je nižšia ako hodnota dovozu (Ex &lt; Im)</w:t>
      </w:r>
    </w:p>
    <w:p w:rsidR="00E92C5E" w:rsidRPr="00E92C5E" w:rsidRDefault="00E92C5E" w:rsidP="00E92C5E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2C5E">
        <w:rPr>
          <w:rFonts w:ascii="Times New Roman" w:hAnsi="Times New Roman"/>
          <w:b/>
          <w:sz w:val="24"/>
          <w:szCs w:val="24"/>
        </w:rPr>
        <w:t>vyrovnané</w:t>
      </w:r>
      <w:r w:rsidRPr="00E92C5E">
        <w:rPr>
          <w:rFonts w:ascii="Times New Roman" w:hAnsi="Times New Roman"/>
          <w:sz w:val="24"/>
          <w:szCs w:val="24"/>
        </w:rPr>
        <w:t xml:space="preserve"> - hodnota vývozu sa rovná  hodnote dovozu (Ex = Im)</w:t>
      </w:r>
    </w:p>
    <w:p w:rsidR="00E92C5E" w:rsidRPr="00E92C5E" w:rsidRDefault="00E92C5E" w:rsidP="00E92C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92C5E" w:rsidRPr="00E92C5E" w:rsidRDefault="00E92C5E" w:rsidP="00E92C5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92C5E">
        <w:rPr>
          <w:rFonts w:ascii="Times New Roman" w:hAnsi="Times New Roman"/>
          <w:b/>
          <w:i/>
          <w:sz w:val="24"/>
          <w:szCs w:val="24"/>
        </w:rPr>
        <w:t>Platobná bilancia</w:t>
      </w:r>
      <w:r w:rsidRPr="00E92C5E">
        <w:rPr>
          <w:rFonts w:ascii="Times New Roman" w:hAnsi="Times New Roman"/>
          <w:sz w:val="24"/>
          <w:szCs w:val="24"/>
        </w:rPr>
        <w:t xml:space="preserve"> = porovnávanie peňažných príjmov plynúcich zo zahraničia a peňažných výdavkov plynúcich do zahraničia za 1 rok</w:t>
      </w:r>
    </w:p>
    <w:p w:rsidR="00E92C5E" w:rsidRPr="00E92C5E" w:rsidRDefault="00E92C5E" w:rsidP="00E92C5E">
      <w:pPr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 w:rsidRPr="00E92C5E">
        <w:rPr>
          <w:rFonts w:ascii="Times New Roman" w:hAnsi="Times New Roman"/>
          <w:sz w:val="24"/>
          <w:szCs w:val="24"/>
        </w:rPr>
        <w:t>sleduje aj platby týkajúce sa služieb a prevodu peňazí</w:t>
      </w:r>
    </w:p>
    <w:p w:rsidR="00E92C5E" w:rsidRPr="00E92C5E" w:rsidRDefault="00E92C5E" w:rsidP="00E92C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2C5E" w:rsidRPr="00E92C5E" w:rsidRDefault="00E92C5E" w:rsidP="00E92C5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92C5E">
        <w:rPr>
          <w:rFonts w:ascii="Times New Roman" w:hAnsi="Times New Roman"/>
          <w:sz w:val="24"/>
          <w:szCs w:val="24"/>
        </w:rPr>
        <w:t>Pri porovnávaní zahraničných platieb vzniká rozdiel – SALDO PLATOBNEJ BILANCIE, môže byť:</w:t>
      </w:r>
    </w:p>
    <w:p w:rsidR="00E92C5E" w:rsidRPr="00E92C5E" w:rsidRDefault="00E92C5E" w:rsidP="00E92C5E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2C5E">
        <w:rPr>
          <w:rFonts w:ascii="Times New Roman" w:hAnsi="Times New Roman"/>
          <w:b/>
          <w:sz w:val="24"/>
          <w:szCs w:val="24"/>
        </w:rPr>
        <w:t>aktívne</w:t>
      </w:r>
      <w:r w:rsidRPr="00E92C5E">
        <w:rPr>
          <w:rFonts w:ascii="Times New Roman" w:hAnsi="Times New Roman"/>
          <w:sz w:val="24"/>
          <w:szCs w:val="24"/>
        </w:rPr>
        <w:t xml:space="preserve"> – príjmy sú vyššie ako výdavky (P &gt; V)</w:t>
      </w:r>
    </w:p>
    <w:p w:rsidR="00E92C5E" w:rsidRPr="00E92C5E" w:rsidRDefault="00E92C5E" w:rsidP="00E92C5E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2C5E">
        <w:rPr>
          <w:rFonts w:ascii="Times New Roman" w:hAnsi="Times New Roman"/>
          <w:b/>
          <w:sz w:val="24"/>
          <w:szCs w:val="24"/>
        </w:rPr>
        <w:t>pasívne</w:t>
      </w:r>
      <w:r w:rsidRPr="00E92C5E">
        <w:rPr>
          <w:rFonts w:ascii="Times New Roman" w:hAnsi="Times New Roman"/>
          <w:sz w:val="24"/>
          <w:szCs w:val="24"/>
        </w:rPr>
        <w:t xml:space="preserve"> – príjmy sú nižšie ako výdavky (P &lt; V)</w:t>
      </w:r>
    </w:p>
    <w:p w:rsidR="00E92C5E" w:rsidRPr="00E92C5E" w:rsidRDefault="00E92C5E" w:rsidP="00E92C5E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2C5E">
        <w:rPr>
          <w:rFonts w:ascii="Times New Roman" w:hAnsi="Times New Roman"/>
          <w:b/>
          <w:sz w:val="24"/>
          <w:szCs w:val="24"/>
        </w:rPr>
        <w:t>vyrovnané</w:t>
      </w:r>
      <w:r w:rsidRPr="00E92C5E">
        <w:rPr>
          <w:rFonts w:ascii="Times New Roman" w:hAnsi="Times New Roman"/>
          <w:sz w:val="24"/>
          <w:szCs w:val="24"/>
        </w:rPr>
        <w:t xml:space="preserve"> - hodnota vývozu sa rovná  hodnote dovozu (P = V)</w:t>
      </w:r>
    </w:p>
    <w:p w:rsidR="00E92C5E" w:rsidRPr="00E92C5E" w:rsidRDefault="00E92C5E" w:rsidP="00E92C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2C5E" w:rsidRDefault="00E92C5E" w:rsidP="00E92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540D8">
        <w:rPr>
          <w:rFonts w:ascii="Times New Roman" w:hAnsi="Times New Roman"/>
          <w:b/>
          <w:sz w:val="28"/>
          <w:szCs w:val="28"/>
        </w:rPr>
        <w:t>ZAHRANIČNOOBCHODNÉ VZŤAHY</w:t>
      </w:r>
    </w:p>
    <w:p w:rsidR="00E92C5E" w:rsidRDefault="00E92C5E" w:rsidP="00E92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92C5E" w:rsidRDefault="00E92C5E" w:rsidP="00E92C5E">
      <w:pPr>
        <w:numPr>
          <w:ilvl w:val="0"/>
          <w:numId w:val="9"/>
        </w:numPr>
        <w:spacing w:after="0" w:line="240" w:lineRule="auto"/>
        <w:ind w:left="142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vznikajú medzi subjektmi ZO</w:t>
      </w:r>
    </w:p>
    <w:p w:rsidR="00E92C5E" w:rsidRPr="007F63C9" w:rsidRDefault="00E92C5E" w:rsidP="00E92C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SUBJEKTY ZO</w:t>
      </w:r>
    </w:p>
    <w:p w:rsidR="00E92C5E" w:rsidRDefault="00E92C5E" w:rsidP="00E92C5E">
      <w:pPr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 užšieho hľadiska – </w:t>
      </w:r>
      <w:r w:rsidRPr="007F63C9">
        <w:rPr>
          <w:rFonts w:ascii="Times New Roman" w:hAnsi="Times New Roman"/>
          <w:b/>
          <w:sz w:val="24"/>
          <w:szCs w:val="24"/>
        </w:rPr>
        <w:t>obchodní sprostredkovatelia</w:t>
      </w:r>
      <w:r>
        <w:rPr>
          <w:rFonts w:ascii="Times New Roman" w:hAnsi="Times New Roman"/>
          <w:sz w:val="24"/>
          <w:szCs w:val="24"/>
        </w:rPr>
        <w:t xml:space="preserve"> – ich hlavnou činnosťou je sprostredkovať tovar z a do zahraničia. Obchody sa uskutočňujú v prospech komitenta, t. j. zákazníka, ktorý dáva príkaz na sprostredkovanie obchodu</w:t>
      </w:r>
    </w:p>
    <w:p w:rsidR="00E92C5E" w:rsidRDefault="00E92C5E" w:rsidP="00E92C5E">
      <w:pPr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 širšieho hľadiska – FO a PO, ktoré môžu vykonávať zahraničnoobchodné operácie:</w:t>
      </w:r>
    </w:p>
    <w:p w:rsidR="00E92C5E" w:rsidRPr="007F63C9" w:rsidRDefault="00E92C5E" w:rsidP="00E92C5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F63C9">
        <w:rPr>
          <w:rFonts w:ascii="Times New Roman" w:hAnsi="Times New Roman"/>
          <w:b/>
          <w:sz w:val="24"/>
          <w:szCs w:val="24"/>
        </w:rPr>
        <w:t>obchodní sprostredkovatelia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E92C5E" w:rsidRPr="007F63C9" w:rsidRDefault="00E92C5E" w:rsidP="00E92C5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F63C9">
        <w:rPr>
          <w:rFonts w:ascii="Times New Roman" w:hAnsi="Times New Roman"/>
          <w:b/>
          <w:sz w:val="24"/>
          <w:szCs w:val="24"/>
        </w:rPr>
        <w:t>výrobné podniky</w:t>
      </w:r>
      <w:r>
        <w:rPr>
          <w:rFonts w:ascii="Times New Roman" w:hAnsi="Times New Roman"/>
          <w:sz w:val="24"/>
          <w:szCs w:val="24"/>
        </w:rPr>
        <w:t xml:space="preserve"> – získavajú výrobné vstupy na domácom/zahraničnom trhu a svoje výrobky realizujú na zahraničnom/domácom trhu</w:t>
      </w:r>
    </w:p>
    <w:p w:rsidR="00E92C5E" w:rsidRPr="007F63C9" w:rsidRDefault="00E92C5E" w:rsidP="00E92C5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F63C9">
        <w:rPr>
          <w:rFonts w:ascii="Times New Roman" w:hAnsi="Times New Roman"/>
          <w:b/>
          <w:sz w:val="24"/>
          <w:szCs w:val="24"/>
        </w:rPr>
        <w:t>obchodné podniky</w:t>
      </w:r>
      <w:r>
        <w:rPr>
          <w:rFonts w:ascii="Times New Roman" w:hAnsi="Times New Roman"/>
          <w:sz w:val="24"/>
          <w:szCs w:val="24"/>
        </w:rPr>
        <w:t xml:space="preserve"> – získavajú tovar na domácom/zahraničnom trhu a predávajú tovar na zahraničnom/domácom trhu</w:t>
      </w:r>
    </w:p>
    <w:p w:rsidR="00E92C5E" w:rsidRPr="007F63C9" w:rsidRDefault="00E92C5E" w:rsidP="00E92C5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F63C9">
        <w:rPr>
          <w:rFonts w:ascii="Times New Roman" w:hAnsi="Times New Roman"/>
          <w:b/>
          <w:sz w:val="24"/>
          <w:szCs w:val="24"/>
        </w:rPr>
        <w:t>špecializované podniky</w:t>
      </w:r>
      <w:r>
        <w:rPr>
          <w:rFonts w:ascii="Times New Roman" w:hAnsi="Times New Roman"/>
          <w:sz w:val="24"/>
          <w:szCs w:val="24"/>
        </w:rPr>
        <w:t xml:space="preserve"> – zameriavajú sa na dovoz a vývoz, napr. logistické spoločnosti</w:t>
      </w:r>
    </w:p>
    <w:p w:rsidR="00E92C5E" w:rsidRDefault="00E92C5E" w:rsidP="00E92C5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63C9">
        <w:rPr>
          <w:rFonts w:ascii="Times New Roman" w:hAnsi="Times New Roman"/>
          <w:b/>
          <w:sz w:val="24"/>
          <w:szCs w:val="24"/>
        </w:rPr>
        <w:t>domácnosti</w:t>
      </w:r>
      <w:r>
        <w:rPr>
          <w:rFonts w:ascii="Times New Roman" w:hAnsi="Times New Roman"/>
          <w:sz w:val="24"/>
          <w:szCs w:val="24"/>
        </w:rPr>
        <w:t xml:space="preserve"> – nakupujú tovar v zahraničí na osobnú spotrebu</w:t>
      </w:r>
    </w:p>
    <w:p w:rsidR="00E92C5E" w:rsidRDefault="00E92C5E" w:rsidP="00E92C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92C5E" w:rsidRDefault="00E92C5E" w:rsidP="00E92C5E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92C5E" w:rsidRDefault="00E92C5E" w:rsidP="00E92C5E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92C5E" w:rsidRDefault="00E92C5E" w:rsidP="00E92C5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E92C5E" w:rsidRDefault="00E92C5E" w:rsidP="00E92C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92C5E" w:rsidRPr="007F63C9" w:rsidRDefault="00E92C5E" w:rsidP="00E92C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01F9E" w:rsidRDefault="00601F9E"/>
    <w:sectPr w:rsidR="00601F9E" w:rsidSect="00B2321B">
      <w:pgSz w:w="11906" w:h="16838"/>
      <w:pgMar w:top="709" w:right="991" w:bottom="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B4B44"/>
    <w:multiLevelType w:val="hybridMultilevel"/>
    <w:tmpl w:val="74B0EBE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15690"/>
    <w:multiLevelType w:val="hybridMultilevel"/>
    <w:tmpl w:val="AD5A05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11496"/>
    <w:multiLevelType w:val="hybridMultilevel"/>
    <w:tmpl w:val="D6B0CE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172C6"/>
    <w:multiLevelType w:val="hybridMultilevel"/>
    <w:tmpl w:val="E9340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266F2"/>
    <w:multiLevelType w:val="hybridMultilevel"/>
    <w:tmpl w:val="2946D8A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85ED5"/>
    <w:multiLevelType w:val="hybridMultilevel"/>
    <w:tmpl w:val="AA08AA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44BEA"/>
    <w:multiLevelType w:val="hybridMultilevel"/>
    <w:tmpl w:val="3CB6A1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00E6C"/>
    <w:multiLevelType w:val="hybridMultilevel"/>
    <w:tmpl w:val="B76AF5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D349D5"/>
    <w:multiLevelType w:val="hybridMultilevel"/>
    <w:tmpl w:val="4C10720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24E89"/>
    <w:multiLevelType w:val="hybridMultilevel"/>
    <w:tmpl w:val="65644D82"/>
    <w:lvl w:ilvl="0" w:tplc="782A621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E2F46"/>
    <w:multiLevelType w:val="hybridMultilevel"/>
    <w:tmpl w:val="0374B3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C4250"/>
    <w:multiLevelType w:val="hybridMultilevel"/>
    <w:tmpl w:val="8430BB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83420F"/>
    <w:multiLevelType w:val="hybridMultilevel"/>
    <w:tmpl w:val="DA48B0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EC0521"/>
    <w:multiLevelType w:val="hybridMultilevel"/>
    <w:tmpl w:val="FE20CA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7D7DD8"/>
    <w:multiLevelType w:val="hybridMultilevel"/>
    <w:tmpl w:val="469C28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B5498"/>
    <w:multiLevelType w:val="hybridMultilevel"/>
    <w:tmpl w:val="E32812D4"/>
    <w:lvl w:ilvl="0" w:tplc="782A621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6703D"/>
    <w:multiLevelType w:val="hybridMultilevel"/>
    <w:tmpl w:val="38B6FA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4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15"/>
  </w:num>
  <w:num w:numId="10">
    <w:abstractNumId w:val="3"/>
  </w:num>
  <w:num w:numId="11">
    <w:abstractNumId w:val="11"/>
  </w:num>
  <w:num w:numId="12">
    <w:abstractNumId w:val="16"/>
  </w:num>
  <w:num w:numId="13">
    <w:abstractNumId w:val="5"/>
  </w:num>
  <w:num w:numId="14">
    <w:abstractNumId w:val="7"/>
  </w:num>
  <w:num w:numId="15">
    <w:abstractNumId w:val="12"/>
  </w:num>
  <w:num w:numId="16">
    <w:abstractNumId w:val="13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2C5E"/>
    <w:rsid w:val="00601F9E"/>
    <w:rsid w:val="00E92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2C5E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2C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2019-05-08T17:50:00Z</dcterms:created>
  <dcterms:modified xsi:type="dcterms:W3CDTF">2019-05-08T17:57:00Z</dcterms:modified>
</cp:coreProperties>
</file>