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D5" w:rsidRPr="00ED3AC2" w:rsidRDefault="00A02DD5" w:rsidP="00A02DD5">
      <w:pPr>
        <w:jc w:val="both"/>
        <w:rPr>
          <w:b/>
          <w:sz w:val="32"/>
          <w:szCs w:val="32"/>
          <w:u w:val="single"/>
        </w:rPr>
      </w:pPr>
      <w:r w:rsidRPr="00ED3AC2">
        <w:rPr>
          <w:b/>
          <w:sz w:val="32"/>
          <w:szCs w:val="32"/>
          <w:u w:val="single"/>
        </w:rPr>
        <w:t>MO7</w:t>
      </w:r>
    </w:p>
    <w:p w:rsidR="00A02DD5" w:rsidRPr="00853DC5" w:rsidRDefault="00A02DD5" w:rsidP="00853DC5">
      <w:pPr>
        <w:pStyle w:val="Odsekzoznamu"/>
        <w:numPr>
          <w:ilvl w:val="0"/>
          <w:numId w:val="19"/>
        </w:numPr>
        <w:ind w:left="284" w:hanging="284"/>
        <w:jc w:val="both"/>
        <w:rPr>
          <w:b/>
          <w:u w:val="single"/>
        </w:rPr>
      </w:pPr>
      <w:r w:rsidRPr="00853DC5">
        <w:rPr>
          <w:b/>
          <w:u w:val="single"/>
        </w:rPr>
        <w:t>Definujte zdroje, odkiaľ môže získať firma financie na realizáciu previsnutých a ustupujúcich konštrukcií</w:t>
      </w:r>
    </w:p>
    <w:p w:rsidR="00853DC5" w:rsidRDefault="00853DC5" w:rsidP="00E82BFB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A02DD5" w:rsidRPr="00E82BFB" w:rsidRDefault="00A02DD5" w:rsidP="00E82BFB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82BFB">
        <w:rPr>
          <w:rFonts w:ascii="Times New Roman" w:hAnsi="Times New Roman" w:cs="Times New Roman"/>
          <w:u w:val="single"/>
        </w:rPr>
        <w:t>Zdroje financovania DM:</w:t>
      </w:r>
    </w:p>
    <w:p w:rsidR="00A02DD5" w:rsidRPr="00E82BFB" w:rsidRDefault="000A7CA3" w:rsidP="00E82BF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027" style="position:absolute;left:0;text-align:left;z-index:251661312" from="126pt,10.25pt" to="2in,19.25pt">
            <v:stroke endarrow="block"/>
          </v:line>
        </w:pict>
      </w:r>
      <w:r>
        <w:rPr>
          <w:rFonts w:ascii="Times New Roman" w:hAnsi="Times New Roman" w:cs="Times New Roman"/>
          <w:noProof/>
        </w:rPr>
        <w:pict>
          <v:line id="_x0000_s1026" style="position:absolute;left:0;text-align:left;z-index:251660288" from="126pt,10.25pt" to="2in,10.25pt">
            <v:stroke endarrow="block"/>
          </v:line>
        </w:pict>
      </w:r>
      <w:r w:rsidR="00A02DD5" w:rsidRPr="00E82BFB">
        <w:rPr>
          <w:rFonts w:ascii="Times New Roman" w:hAnsi="Times New Roman" w:cs="Times New Roman"/>
        </w:rPr>
        <w:t xml:space="preserve">vlastný majetok              interné zdroje (zisk, odpisy, RF, predaj nepotrebného majetku) </w:t>
      </w:r>
    </w:p>
    <w:p w:rsidR="00A02DD5" w:rsidRPr="00E82BFB" w:rsidRDefault="00A02DD5" w:rsidP="00E82BFB">
      <w:pPr>
        <w:spacing w:after="0"/>
        <w:ind w:left="2832"/>
        <w:jc w:val="both"/>
        <w:rPr>
          <w:rFonts w:ascii="Times New Roman" w:hAnsi="Times New Roman" w:cs="Times New Roman"/>
        </w:rPr>
      </w:pPr>
      <w:r w:rsidRPr="00E82BFB">
        <w:rPr>
          <w:rFonts w:ascii="Times New Roman" w:hAnsi="Times New Roman" w:cs="Times New Roman"/>
        </w:rPr>
        <w:t xml:space="preserve">    externé zdroje (vklady, dotácie, granty)</w:t>
      </w:r>
    </w:p>
    <w:p w:rsidR="00A02DD5" w:rsidRPr="00E82BFB" w:rsidRDefault="000A7CA3" w:rsidP="00E82BF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028" style="position:absolute;left:0;text-align:left;z-index:251662336" from="108pt,8.75pt" to="126pt,8.75pt">
            <v:stroke endarrow="block"/>
          </v:line>
        </w:pict>
      </w:r>
      <w:r w:rsidR="00A02DD5" w:rsidRPr="00E82BFB">
        <w:rPr>
          <w:rFonts w:ascii="Times New Roman" w:hAnsi="Times New Roman" w:cs="Times New Roman"/>
        </w:rPr>
        <w:t>cudzí majetok        úvery</w:t>
      </w:r>
    </w:p>
    <w:p w:rsidR="00A02DD5" w:rsidRPr="00E82BFB" w:rsidRDefault="00A02DD5" w:rsidP="00E82BFB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A02DD5" w:rsidRPr="00853DC5" w:rsidRDefault="00A02DD5" w:rsidP="00853DC5">
      <w:pPr>
        <w:pStyle w:val="Odsekzoznamu"/>
        <w:numPr>
          <w:ilvl w:val="0"/>
          <w:numId w:val="19"/>
        </w:numPr>
        <w:ind w:left="284" w:hanging="284"/>
        <w:jc w:val="both"/>
        <w:rPr>
          <w:b/>
          <w:u w:val="single"/>
        </w:rPr>
      </w:pPr>
      <w:r w:rsidRPr="00853DC5">
        <w:rPr>
          <w:b/>
          <w:u w:val="single"/>
        </w:rPr>
        <w:t>Charakterizujte stručne jednotlivé FZ</w:t>
      </w:r>
    </w:p>
    <w:p w:rsidR="00853DC5" w:rsidRDefault="00853DC5" w:rsidP="00E82BFB">
      <w:pPr>
        <w:pStyle w:val="Odsekzoznamu"/>
        <w:ind w:left="0"/>
        <w:jc w:val="both"/>
        <w:rPr>
          <w:b/>
          <w:caps/>
          <w:sz w:val="22"/>
          <w:szCs w:val="22"/>
          <w:lang w:val="sk-SK"/>
        </w:rPr>
      </w:pPr>
    </w:p>
    <w:p w:rsidR="00E82BFB" w:rsidRPr="00E82BFB" w:rsidRDefault="00E82BFB" w:rsidP="00E82BFB">
      <w:pPr>
        <w:pStyle w:val="Odsekzoznamu"/>
        <w:ind w:left="0"/>
        <w:jc w:val="both"/>
        <w:rPr>
          <w:b/>
          <w:caps/>
          <w:sz w:val="22"/>
          <w:szCs w:val="22"/>
          <w:lang w:val="sk-SK"/>
        </w:rPr>
      </w:pPr>
      <w:r w:rsidRPr="00E82BFB">
        <w:rPr>
          <w:b/>
          <w:caps/>
          <w:sz w:val="22"/>
          <w:szCs w:val="22"/>
          <w:lang w:val="sk-SK"/>
        </w:rPr>
        <w:t>Zdroje financovania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 w:rsidRPr="00E82BFB">
        <w:rPr>
          <w:rFonts w:ascii="Times New Roman" w:hAnsi="Times New Roman" w:cs="Times New Roman"/>
          <w:b/>
          <w:bCs/>
          <w:i/>
          <w:iCs/>
          <w:u w:val="single"/>
          <w:lang w:eastAsia="sk-SK"/>
        </w:rPr>
        <w:t>Finančné zdroje podľa účelu</w:t>
      </w:r>
      <w:r w:rsidRPr="00E82BFB">
        <w:rPr>
          <w:rFonts w:ascii="Times New Roman" w:hAnsi="Times New Roman" w:cs="Times New Roman"/>
          <w:b/>
          <w:bCs/>
          <w:i/>
          <w:iCs/>
          <w:lang w:eastAsia="sk-SK"/>
        </w:rPr>
        <w:t xml:space="preserve"> </w:t>
      </w:r>
      <w:r w:rsidRPr="00E82BFB">
        <w:rPr>
          <w:rFonts w:ascii="Times New Roman" w:hAnsi="Times New Roman" w:cs="Times New Roman"/>
          <w:lang w:eastAsia="sk-SK"/>
        </w:rPr>
        <w:t>- podľa účelu, na ktorý sú určené :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 w:rsidRPr="00E82BFB">
        <w:rPr>
          <w:rFonts w:ascii="Times New Roman" w:hAnsi="Times New Roman" w:cs="Times New Roman"/>
          <w:b/>
          <w:bCs/>
          <w:i/>
          <w:iCs/>
          <w:lang w:eastAsia="sk-SK"/>
        </w:rPr>
        <w:t>a)Finančné zdroje ako kapitál</w:t>
      </w:r>
      <w:r w:rsidRPr="00E82BFB">
        <w:rPr>
          <w:rFonts w:ascii="Times New Roman" w:hAnsi="Times New Roman" w:cs="Times New Roman"/>
          <w:lang w:eastAsia="sk-SK"/>
        </w:rPr>
        <w:t xml:space="preserve"> - slúžia na zriadenie, modernizáciu a rozširovanie výrobnej kapacity podniku, na investovanie do budov, strojov a zariadení.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 w:rsidRPr="00E82BFB">
        <w:rPr>
          <w:rFonts w:ascii="Times New Roman" w:hAnsi="Times New Roman" w:cs="Times New Roman"/>
          <w:b/>
          <w:bCs/>
          <w:i/>
          <w:iCs/>
          <w:lang w:eastAsia="sk-SK"/>
        </w:rPr>
        <w:t>b)Finančné zdroje ako peniaze</w:t>
      </w:r>
      <w:r w:rsidRPr="00E82BFB">
        <w:rPr>
          <w:rFonts w:ascii="Times New Roman" w:hAnsi="Times New Roman" w:cs="Times New Roman"/>
          <w:lang w:eastAsia="sk-SK"/>
        </w:rPr>
        <w:t xml:space="preserve"> - slúžia na zabezpečenie krátkodobých potrieb - platobnej schopnosti a likvidity podniku.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lang w:eastAsia="sk-SK"/>
        </w:rPr>
      </w:pP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 w:rsidRPr="00E82BFB">
        <w:rPr>
          <w:rFonts w:ascii="Times New Roman" w:hAnsi="Times New Roman" w:cs="Times New Roman"/>
          <w:b/>
          <w:bCs/>
          <w:i/>
          <w:iCs/>
          <w:u w:val="single"/>
          <w:lang w:eastAsia="sk-SK"/>
        </w:rPr>
        <w:t>Finančné zdroje podľa vlastníctva</w:t>
      </w:r>
      <w:r w:rsidRPr="00E82BFB">
        <w:rPr>
          <w:rFonts w:ascii="Times New Roman" w:hAnsi="Times New Roman" w:cs="Times New Roman"/>
          <w:u w:val="single"/>
          <w:lang w:eastAsia="sk-SK"/>
        </w:rPr>
        <w:br/>
      </w:r>
      <w:r w:rsidRPr="00E82BFB">
        <w:rPr>
          <w:rFonts w:ascii="Times New Roman" w:hAnsi="Times New Roman" w:cs="Times New Roman"/>
          <w:b/>
          <w:bCs/>
          <w:iCs/>
          <w:lang w:eastAsia="sk-SK"/>
        </w:rPr>
        <w:t xml:space="preserve">a) </w:t>
      </w:r>
      <w:r w:rsidRPr="00E82BFB">
        <w:rPr>
          <w:rFonts w:ascii="Times New Roman" w:hAnsi="Times New Roman" w:cs="Times New Roman"/>
          <w:b/>
          <w:bCs/>
          <w:i/>
          <w:iCs/>
          <w:lang w:eastAsia="sk-SK"/>
        </w:rPr>
        <w:t>Vlastné finančné zdroje:</w:t>
      </w:r>
      <w:r w:rsidRPr="00E82BFB">
        <w:rPr>
          <w:rFonts w:ascii="Times New Roman" w:hAnsi="Times New Roman" w:cs="Times New Roman"/>
          <w:lang w:eastAsia="sk-SK"/>
        </w:rPr>
        <w:t xml:space="preserve"> vklad majiteľa, zdroje získané z podnikateľskej činnosti, zisk, odpisy a zdroje získané z nepeňažných zložiek majetku podniku (predaj nepotrebných strojov, zásob a pod.), nenávratné dotácie, pohľadávky.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 w:rsidRPr="00E82BFB">
        <w:rPr>
          <w:rFonts w:ascii="Times New Roman" w:hAnsi="Times New Roman" w:cs="Times New Roman"/>
          <w:b/>
          <w:bCs/>
          <w:i/>
          <w:iCs/>
          <w:lang w:eastAsia="sk-SK"/>
        </w:rPr>
        <w:t>b) Cudzie finančné zdroje:</w:t>
      </w:r>
      <w:r w:rsidRPr="00E82BFB">
        <w:rPr>
          <w:rFonts w:ascii="Times New Roman" w:hAnsi="Times New Roman" w:cs="Times New Roman"/>
          <w:lang w:eastAsia="sk-SK"/>
        </w:rPr>
        <w:t xml:space="preserve"> všetky druhy úverov, pôžičiek, finančný lízing, záväzky (voči zamestnancom, štátnemu rozpočtu)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u w:val="single"/>
          <w:lang w:eastAsia="sk-SK"/>
        </w:rPr>
      </w:pPr>
      <w:r w:rsidRPr="00E82BFB">
        <w:rPr>
          <w:rFonts w:ascii="Times New Roman" w:hAnsi="Times New Roman" w:cs="Times New Roman"/>
          <w:b/>
          <w:bCs/>
          <w:i/>
          <w:iCs/>
          <w:u w:val="single"/>
          <w:lang w:eastAsia="sk-SK"/>
        </w:rPr>
        <w:t>Finančné zdroje podľa doby splatnosti</w:t>
      </w:r>
    </w:p>
    <w:p w:rsidR="00E82BFB" w:rsidRPr="00E82BFB" w:rsidRDefault="00E82BFB" w:rsidP="00E82BFB">
      <w:pPr>
        <w:pStyle w:val="Odsekzoznamu"/>
        <w:numPr>
          <w:ilvl w:val="0"/>
          <w:numId w:val="9"/>
        </w:numPr>
        <w:ind w:left="284" w:hanging="284"/>
        <w:rPr>
          <w:sz w:val="22"/>
          <w:szCs w:val="22"/>
          <w:lang w:val="sk-SK" w:eastAsia="sk-SK"/>
        </w:rPr>
      </w:pPr>
      <w:r w:rsidRPr="00E82BFB">
        <w:rPr>
          <w:b/>
          <w:bCs/>
          <w:i/>
          <w:iCs/>
          <w:sz w:val="22"/>
          <w:szCs w:val="22"/>
          <w:lang w:val="sk-SK" w:eastAsia="sk-SK"/>
        </w:rPr>
        <w:t>krátkodobé finančné zdroje</w:t>
      </w:r>
      <w:r w:rsidRPr="00E82BFB">
        <w:rPr>
          <w:sz w:val="22"/>
          <w:szCs w:val="22"/>
          <w:lang w:val="sk-SK" w:eastAsia="sk-SK"/>
        </w:rPr>
        <w:t xml:space="preserve"> - s dobou splatnosti do 1 roka</w:t>
      </w:r>
    </w:p>
    <w:p w:rsidR="00E82BFB" w:rsidRPr="00E82BFB" w:rsidRDefault="00E82BFB" w:rsidP="00E82BFB">
      <w:pPr>
        <w:pStyle w:val="Odsekzoznamu"/>
        <w:numPr>
          <w:ilvl w:val="0"/>
          <w:numId w:val="9"/>
        </w:numPr>
        <w:ind w:left="284" w:hanging="284"/>
        <w:rPr>
          <w:sz w:val="22"/>
          <w:szCs w:val="22"/>
          <w:lang w:val="sk-SK" w:eastAsia="sk-SK"/>
        </w:rPr>
      </w:pPr>
      <w:r w:rsidRPr="00E82BFB">
        <w:rPr>
          <w:b/>
          <w:bCs/>
          <w:i/>
          <w:iCs/>
          <w:sz w:val="22"/>
          <w:szCs w:val="22"/>
          <w:lang w:val="sk-SK" w:eastAsia="sk-SK"/>
        </w:rPr>
        <w:t>strednodobé finančné zdroje</w:t>
      </w:r>
      <w:r w:rsidRPr="00E82BFB">
        <w:rPr>
          <w:sz w:val="22"/>
          <w:szCs w:val="22"/>
          <w:lang w:val="sk-SK" w:eastAsia="sk-SK"/>
        </w:rPr>
        <w:t xml:space="preserve"> - s dobou splatnosti 1 - 4 roky</w:t>
      </w:r>
    </w:p>
    <w:p w:rsidR="00E82BFB" w:rsidRPr="00E82BFB" w:rsidRDefault="00E82BFB" w:rsidP="00E82BFB">
      <w:pPr>
        <w:pStyle w:val="Odsekzoznamu"/>
        <w:numPr>
          <w:ilvl w:val="0"/>
          <w:numId w:val="9"/>
        </w:numPr>
        <w:ind w:left="284" w:hanging="284"/>
        <w:rPr>
          <w:sz w:val="22"/>
          <w:szCs w:val="22"/>
          <w:lang w:val="sk-SK" w:eastAsia="sk-SK"/>
        </w:rPr>
      </w:pPr>
      <w:r w:rsidRPr="00E82BFB">
        <w:rPr>
          <w:b/>
          <w:bCs/>
          <w:i/>
          <w:iCs/>
          <w:sz w:val="22"/>
          <w:szCs w:val="22"/>
          <w:lang w:val="sk-SK" w:eastAsia="sk-SK"/>
        </w:rPr>
        <w:t>dlhodobé finančné zdroje</w:t>
      </w:r>
      <w:r w:rsidRPr="00E82BFB">
        <w:rPr>
          <w:sz w:val="22"/>
          <w:szCs w:val="22"/>
          <w:lang w:val="sk-SK" w:eastAsia="sk-SK"/>
        </w:rPr>
        <w:t xml:space="preserve"> - s dobou splatnosti nad 4 roky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 w:rsidRPr="00E82BFB">
        <w:rPr>
          <w:rFonts w:ascii="Times New Roman" w:hAnsi="Times New Roman" w:cs="Times New Roman"/>
          <w:lang w:eastAsia="sk-SK"/>
        </w:rPr>
        <w:t xml:space="preserve">Vlastné finančné zdroje z hľadiska doby splatnosti sa považujú za trvalé zdroje s neobmedzenou splatnosťou. </w:t>
      </w: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u w:val="single"/>
          <w:lang w:eastAsia="sk-SK"/>
        </w:rPr>
      </w:pPr>
    </w:p>
    <w:p w:rsidR="00E82BFB" w:rsidRPr="00E82BFB" w:rsidRDefault="00E82BFB" w:rsidP="00E82BF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u w:val="single"/>
          <w:lang w:eastAsia="sk-SK"/>
        </w:rPr>
      </w:pPr>
      <w:r w:rsidRPr="00E82BFB">
        <w:rPr>
          <w:rFonts w:ascii="Times New Roman" w:hAnsi="Times New Roman" w:cs="Times New Roman"/>
          <w:b/>
          <w:bCs/>
          <w:i/>
          <w:iCs/>
          <w:u w:val="single"/>
          <w:lang w:eastAsia="sk-SK"/>
        </w:rPr>
        <w:t>Podľa zdroja, z ktorého do podniku plynú</w:t>
      </w:r>
    </w:p>
    <w:p w:rsidR="00E82BFB" w:rsidRPr="00E82BFB" w:rsidRDefault="00840647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b/>
          <w:bCs/>
          <w:i/>
          <w:iCs/>
          <w:lang w:eastAsia="sk-SK"/>
        </w:rPr>
        <w:t xml:space="preserve">1. </w:t>
      </w:r>
      <w:r w:rsidR="00E82BFB" w:rsidRPr="00E82BFB">
        <w:rPr>
          <w:rFonts w:ascii="Times New Roman" w:hAnsi="Times New Roman" w:cs="Times New Roman"/>
          <w:b/>
          <w:bCs/>
          <w:i/>
          <w:iCs/>
          <w:lang w:eastAsia="sk-SK"/>
        </w:rPr>
        <w:t>Interné finančné zdroje</w:t>
      </w:r>
      <w:r w:rsidR="00E82BFB" w:rsidRPr="00E82BFB">
        <w:rPr>
          <w:rFonts w:ascii="Times New Roman" w:hAnsi="Times New Roman" w:cs="Times New Roman"/>
          <w:lang w:eastAsia="sk-SK"/>
        </w:rPr>
        <w:t xml:space="preserve"> – finančné prostriedky, ktoré  vznikajú v podniku vlastnou podnikateľskou činnosťou</w:t>
      </w:r>
      <w:r w:rsidR="00E82BFB">
        <w:rPr>
          <w:rFonts w:ascii="Times New Roman" w:hAnsi="Times New Roman" w:cs="Times New Roman"/>
          <w:lang w:eastAsia="sk-SK"/>
        </w:rPr>
        <w:t xml:space="preserve"> = samofinancovanie</w:t>
      </w:r>
    </w:p>
    <w:p w:rsidR="00E82BFB" w:rsidRPr="00840647" w:rsidRDefault="00E82BFB" w:rsidP="00840647">
      <w:pPr>
        <w:pStyle w:val="Odsekzoznamu"/>
        <w:numPr>
          <w:ilvl w:val="0"/>
          <w:numId w:val="12"/>
        </w:numPr>
        <w:jc w:val="both"/>
      </w:pPr>
      <w:r w:rsidRPr="00840647">
        <w:rPr>
          <w:b/>
          <w:lang w:val="sk-SK" w:eastAsia="sk-SK"/>
        </w:rPr>
        <w:t xml:space="preserve">zisk </w:t>
      </w:r>
      <w:r w:rsidRPr="00840647">
        <w:t>kladný rozdiel medzi výnosmi a nákladmi podniku</w:t>
      </w:r>
    </w:p>
    <w:p w:rsidR="00E82BFB" w:rsidRPr="00E82BFB" w:rsidRDefault="00E82BFB" w:rsidP="00840647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82BFB">
        <w:rPr>
          <w:rFonts w:ascii="Times New Roman" w:hAnsi="Times New Roman" w:cs="Times New Roman"/>
          <w:i/>
        </w:rPr>
        <w:t>Hrubý zisk</w:t>
      </w:r>
      <w:r w:rsidRPr="00E82BFB">
        <w:rPr>
          <w:rFonts w:ascii="Times New Roman" w:hAnsi="Times New Roman" w:cs="Times New Roman"/>
        </w:rPr>
        <w:t xml:space="preserve"> – V-N pred zdanením</w:t>
      </w:r>
    </w:p>
    <w:p w:rsidR="00E82BFB" w:rsidRPr="00E82BFB" w:rsidRDefault="00E82BFB" w:rsidP="00840647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82BFB">
        <w:rPr>
          <w:rFonts w:ascii="Times New Roman" w:hAnsi="Times New Roman" w:cs="Times New Roman"/>
          <w:i/>
        </w:rPr>
        <w:t>Čistý zisk</w:t>
      </w:r>
      <w:r w:rsidRPr="00E82BFB">
        <w:rPr>
          <w:rFonts w:ascii="Times New Roman" w:hAnsi="Times New Roman" w:cs="Times New Roman"/>
        </w:rPr>
        <w:t xml:space="preserve"> – zisk po zdanení</w:t>
      </w:r>
    </w:p>
    <w:p w:rsidR="00E82BFB" w:rsidRPr="00E82BFB" w:rsidRDefault="00E82BFB" w:rsidP="00840647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82BFB">
        <w:rPr>
          <w:rFonts w:ascii="Times New Roman" w:hAnsi="Times New Roman" w:cs="Times New Roman"/>
          <w:i/>
        </w:rPr>
        <w:t>Disponibilný zisk</w:t>
      </w:r>
      <w:r w:rsidRPr="00E82BFB">
        <w:rPr>
          <w:rFonts w:ascii="Times New Roman" w:hAnsi="Times New Roman" w:cs="Times New Roman"/>
        </w:rPr>
        <w:t xml:space="preserve"> – zisk, ktorý možno použiť na investovanie a rozvoj podniku</w:t>
      </w:r>
    </w:p>
    <w:p w:rsidR="00E82BFB" w:rsidRPr="00840647" w:rsidRDefault="00E82BFB" w:rsidP="00840647">
      <w:pPr>
        <w:pStyle w:val="Odsekzoznamu"/>
        <w:numPr>
          <w:ilvl w:val="0"/>
          <w:numId w:val="12"/>
        </w:numPr>
        <w:rPr>
          <w:b/>
          <w:lang w:val="sk-SK" w:eastAsia="sk-SK"/>
        </w:rPr>
      </w:pPr>
      <w:r w:rsidRPr="00840647">
        <w:rPr>
          <w:b/>
          <w:lang w:val="sk-SK" w:eastAsia="sk-SK"/>
        </w:rPr>
        <w:t>odpisy</w:t>
      </w:r>
      <w:r w:rsidRPr="00840647">
        <w:rPr>
          <w:b/>
          <w:lang w:eastAsia="sk-SK"/>
        </w:rPr>
        <w:t xml:space="preserve"> -</w:t>
      </w:r>
      <w:r w:rsidRPr="00840647">
        <w:t xml:space="preserve"> </w:t>
      </w:r>
      <w:proofErr w:type="spellStart"/>
      <w:r w:rsidRPr="00840647">
        <w:t>peňažné</w:t>
      </w:r>
      <w:proofErr w:type="spellEnd"/>
      <w:r w:rsidRPr="00840647">
        <w:t xml:space="preserve"> </w:t>
      </w:r>
      <w:proofErr w:type="spellStart"/>
      <w:r w:rsidRPr="00840647">
        <w:t>vyjadrenie</w:t>
      </w:r>
      <w:proofErr w:type="spellEnd"/>
      <w:r w:rsidRPr="00840647">
        <w:t xml:space="preserve"> </w:t>
      </w:r>
      <w:proofErr w:type="spellStart"/>
      <w:r w:rsidRPr="00840647">
        <w:t>opotrebenia</w:t>
      </w:r>
      <w:proofErr w:type="spellEnd"/>
      <w:r w:rsidRPr="00840647">
        <w:t xml:space="preserve"> DHM a DNM</w:t>
      </w:r>
    </w:p>
    <w:p w:rsidR="00E82BFB" w:rsidRPr="00840647" w:rsidRDefault="00E82BFB" w:rsidP="00840647">
      <w:pPr>
        <w:pStyle w:val="Odsekzoznamu"/>
        <w:numPr>
          <w:ilvl w:val="0"/>
          <w:numId w:val="12"/>
        </w:numPr>
        <w:jc w:val="both"/>
      </w:pPr>
      <w:r w:rsidRPr="00840647">
        <w:rPr>
          <w:b/>
          <w:lang w:val="sk-SK" w:eastAsia="sk-SK"/>
        </w:rPr>
        <w:t>fondy</w:t>
      </w:r>
      <w:r w:rsidRPr="00840647">
        <w:t xml:space="preserve"> - finančné prostriedky, ktoré slúžia ako ochrana proti rôznym rizikám </w:t>
      </w:r>
    </w:p>
    <w:p w:rsidR="00E82BFB" w:rsidRPr="00E82BFB" w:rsidRDefault="00840647" w:rsidP="00840647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82BFB" w:rsidRPr="00E82BFB">
        <w:rPr>
          <w:rFonts w:ascii="Times New Roman" w:hAnsi="Times New Roman" w:cs="Times New Roman"/>
        </w:rPr>
        <w:t>Povinné RF– povinne zo zákona</w:t>
      </w:r>
    </w:p>
    <w:p w:rsidR="00E82BFB" w:rsidRPr="00E82BFB" w:rsidRDefault="00840647" w:rsidP="00840647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82BFB" w:rsidRPr="00E82BFB">
        <w:rPr>
          <w:rFonts w:ascii="Times New Roman" w:hAnsi="Times New Roman" w:cs="Times New Roman"/>
        </w:rPr>
        <w:t>Dobrovoľné RF – na základe dobrovoľnosti</w:t>
      </w:r>
    </w:p>
    <w:p w:rsidR="00E82BFB" w:rsidRPr="00840647" w:rsidRDefault="00E82BFB" w:rsidP="00840647">
      <w:pPr>
        <w:pStyle w:val="Odsekzoznamu"/>
        <w:numPr>
          <w:ilvl w:val="0"/>
          <w:numId w:val="12"/>
        </w:numPr>
        <w:rPr>
          <w:lang w:eastAsia="sk-SK"/>
        </w:rPr>
      </w:pPr>
      <w:r w:rsidRPr="00840647">
        <w:rPr>
          <w:b/>
          <w:lang w:eastAsia="sk-SK"/>
        </w:rPr>
        <w:t>ostatné interné finančné zdroje</w:t>
      </w:r>
      <w:r w:rsidRPr="00840647">
        <w:rPr>
          <w:lang w:eastAsia="sk-SK"/>
        </w:rPr>
        <w:t xml:space="preserve"> 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 xml:space="preserve">podnik využíva výnimočne 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príjmy z predaja nepotrebného majetku</w:t>
      </w:r>
    </w:p>
    <w:p w:rsidR="00E82BFB" w:rsidRPr="00E82BFB" w:rsidRDefault="00840647" w:rsidP="00E82BFB">
      <w:pPr>
        <w:spacing w:after="0" w:line="240" w:lineRule="auto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b/>
          <w:bCs/>
          <w:i/>
          <w:iCs/>
          <w:lang w:eastAsia="sk-SK"/>
        </w:rPr>
        <w:t xml:space="preserve">2. </w:t>
      </w:r>
      <w:r w:rsidR="00E82BFB" w:rsidRPr="00E82BFB">
        <w:rPr>
          <w:rFonts w:ascii="Times New Roman" w:hAnsi="Times New Roman" w:cs="Times New Roman"/>
          <w:b/>
          <w:bCs/>
          <w:i/>
          <w:iCs/>
          <w:lang w:eastAsia="sk-SK"/>
        </w:rPr>
        <w:t>Externé finančné zdroje</w:t>
      </w:r>
      <w:r w:rsidR="00E82BFB" w:rsidRPr="00E82BFB">
        <w:rPr>
          <w:rFonts w:ascii="Times New Roman" w:hAnsi="Times New Roman" w:cs="Times New Roman"/>
          <w:lang w:eastAsia="sk-SK"/>
        </w:rPr>
        <w:t xml:space="preserve"> – finančné prostriedky, ktoré podnik získava zo svojho okolia, nevznikajú z vlastnej podnikateľskej činnosti </w:t>
      </w:r>
    </w:p>
    <w:p w:rsidR="00E82BFB" w:rsidRPr="00E82BFB" w:rsidRDefault="00E82BFB" w:rsidP="00E82BFB">
      <w:pPr>
        <w:numPr>
          <w:ilvl w:val="1"/>
          <w:numId w:val="8"/>
        </w:numPr>
        <w:tabs>
          <w:tab w:val="clear" w:pos="1440"/>
        </w:tabs>
        <w:spacing w:after="0" w:line="240" w:lineRule="auto"/>
        <w:ind w:left="284" w:hanging="284"/>
        <w:rPr>
          <w:rFonts w:ascii="Times New Roman" w:hAnsi="Times New Roman" w:cs="Times New Roman"/>
          <w:b/>
          <w:lang w:eastAsia="sk-SK"/>
        </w:rPr>
      </w:pPr>
      <w:r w:rsidRPr="00E82BFB">
        <w:rPr>
          <w:rFonts w:ascii="Times New Roman" w:hAnsi="Times New Roman" w:cs="Times New Roman"/>
          <w:b/>
          <w:lang w:eastAsia="sk-SK"/>
        </w:rPr>
        <w:t>vklady vlastníkov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základný finančný zdroj – pôvodné  a dodatočné vklady</w:t>
      </w:r>
    </w:p>
    <w:p w:rsidR="00E82BFB" w:rsidRPr="00E82BFB" w:rsidRDefault="00E82BFB" w:rsidP="00E82BFB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hanging="1440"/>
        <w:rPr>
          <w:rFonts w:ascii="Times New Roman" w:hAnsi="Times New Roman" w:cs="Times New Roman"/>
          <w:b/>
          <w:lang w:eastAsia="sk-SK"/>
        </w:rPr>
      </w:pPr>
      <w:r w:rsidRPr="00E82BFB">
        <w:rPr>
          <w:rFonts w:ascii="Times New Roman" w:hAnsi="Times New Roman" w:cs="Times New Roman"/>
          <w:b/>
          <w:lang w:eastAsia="sk-SK"/>
        </w:rPr>
        <w:t> úvery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návratné fin. zdroje, ktoré podnik dočasne používa pre vlastné potreby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získavajú ich od peň. inštitúcií (banky, sporiteľne) ale aj od iných podnikov</w:t>
      </w:r>
    </w:p>
    <w:p w:rsidR="00E82BFB" w:rsidRPr="00E82BFB" w:rsidRDefault="00E82BFB" w:rsidP="00E82BFB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hanging="1440"/>
        <w:rPr>
          <w:rFonts w:ascii="Times New Roman" w:hAnsi="Times New Roman" w:cs="Times New Roman"/>
          <w:b/>
          <w:lang w:eastAsia="sk-SK"/>
        </w:rPr>
      </w:pPr>
      <w:r w:rsidRPr="00E82BFB">
        <w:rPr>
          <w:rFonts w:ascii="Times New Roman" w:hAnsi="Times New Roman" w:cs="Times New Roman"/>
          <w:b/>
          <w:lang w:eastAsia="sk-SK"/>
        </w:rPr>
        <w:t> dotácie, granty</w:t>
      </w:r>
      <w:r w:rsidRPr="00E82BFB">
        <w:rPr>
          <w:rFonts w:ascii="Times New Roman" w:hAnsi="Times New Roman" w:cs="Times New Roman"/>
          <w:lang w:eastAsia="sk-SK"/>
        </w:rPr>
        <w:t xml:space="preserve"> </w:t>
      </w:r>
    </w:p>
    <w:p w:rsidR="00E82BFB" w:rsidRPr="00E82BFB" w:rsidRDefault="00E82BFB" w:rsidP="00E82BFB">
      <w:pPr>
        <w:spacing w:after="0" w:line="240" w:lineRule="auto"/>
        <w:ind w:left="1440" w:hanging="1156"/>
        <w:rPr>
          <w:rFonts w:ascii="Times New Roman" w:hAnsi="Times New Roman" w:cs="Times New Roman"/>
          <w:lang w:eastAsia="sk-SK"/>
        </w:rPr>
      </w:pPr>
      <w:r w:rsidRPr="00E82BFB">
        <w:rPr>
          <w:rFonts w:ascii="Times New Roman" w:hAnsi="Times New Roman" w:cs="Times New Roman"/>
          <w:lang w:eastAsia="sk-SK"/>
        </w:rPr>
        <w:t>– podnik ich získava od štátu alebo iného vyššieho orgánu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tabs>
          <w:tab w:val="left" w:pos="426"/>
        </w:tabs>
        <w:ind w:hanging="436"/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nenávratné peňažné účelové finančné zdroje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tabs>
          <w:tab w:val="left" w:pos="426"/>
        </w:tabs>
        <w:ind w:hanging="436"/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použitie musí byť transparentné (prehľadné)</w:t>
      </w:r>
    </w:p>
    <w:p w:rsidR="00E82BFB" w:rsidRPr="00E82BFB" w:rsidRDefault="00E82BFB" w:rsidP="00E82BFB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hanging="1440"/>
        <w:rPr>
          <w:rFonts w:ascii="Times New Roman" w:hAnsi="Times New Roman" w:cs="Times New Roman"/>
          <w:b/>
          <w:lang w:eastAsia="sk-SK"/>
        </w:rPr>
      </w:pPr>
      <w:r w:rsidRPr="00E82BFB">
        <w:rPr>
          <w:rFonts w:ascii="Times New Roman" w:hAnsi="Times New Roman" w:cs="Times New Roman"/>
          <w:b/>
          <w:lang w:eastAsia="sk-SK"/>
        </w:rPr>
        <w:t> lízing</w:t>
      </w:r>
    </w:p>
    <w:p w:rsidR="00E82BFB" w:rsidRPr="00E82BFB" w:rsidRDefault="00E82BFB" w:rsidP="00E82BFB">
      <w:pPr>
        <w:pStyle w:val="Odsekzoznamu"/>
        <w:numPr>
          <w:ilvl w:val="0"/>
          <w:numId w:val="3"/>
        </w:numPr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formou peňažného lízingu je úverovaný lízing – prenájom DM</w:t>
      </w:r>
    </w:p>
    <w:p w:rsidR="00853DC5" w:rsidRDefault="00E82BFB" w:rsidP="00853DC5">
      <w:pPr>
        <w:pStyle w:val="Odsekzoznamu"/>
        <w:numPr>
          <w:ilvl w:val="0"/>
          <w:numId w:val="3"/>
        </w:numPr>
        <w:rPr>
          <w:sz w:val="22"/>
          <w:szCs w:val="22"/>
          <w:lang w:val="sk-SK" w:eastAsia="sk-SK"/>
        </w:rPr>
      </w:pPr>
      <w:r w:rsidRPr="00E82BFB">
        <w:rPr>
          <w:sz w:val="22"/>
          <w:szCs w:val="22"/>
          <w:lang w:val="sk-SK" w:eastAsia="sk-SK"/>
        </w:rPr>
        <w:t>predmet lízingu po splatení prechádza do vlastníctva nájomcu</w:t>
      </w:r>
    </w:p>
    <w:p w:rsidR="00853DC5" w:rsidRPr="00853DC5" w:rsidRDefault="00853DC5" w:rsidP="00853DC5">
      <w:pPr>
        <w:pStyle w:val="Odsekzoznamu"/>
        <w:numPr>
          <w:ilvl w:val="0"/>
          <w:numId w:val="19"/>
        </w:numPr>
        <w:ind w:left="284" w:hanging="284"/>
        <w:rPr>
          <w:sz w:val="22"/>
          <w:szCs w:val="22"/>
          <w:lang w:val="sk-SK" w:eastAsia="sk-SK"/>
        </w:rPr>
      </w:pPr>
      <w:r w:rsidRPr="00853DC5">
        <w:rPr>
          <w:b/>
          <w:u w:val="single"/>
        </w:rPr>
        <w:lastRenderedPageBreak/>
        <w:t>Definujte pojem CASH FLOW</w:t>
      </w:r>
      <w:r w:rsidRPr="00E82BFB">
        <w:t xml:space="preserve"> </w:t>
      </w:r>
    </w:p>
    <w:p w:rsidR="00853DC5" w:rsidRDefault="00853DC5" w:rsidP="00853DC5">
      <w:pPr>
        <w:pStyle w:val="Odsekzoznamu"/>
        <w:ind w:left="0"/>
        <w:jc w:val="both"/>
        <w:rPr>
          <w:sz w:val="22"/>
          <w:szCs w:val="22"/>
          <w:lang w:val="sk-SK"/>
        </w:rPr>
      </w:pPr>
    </w:p>
    <w:p w:rsidR="00853DC5" w:rsidRPr="00E82BFB" w:rsidRDefault="00853DC5" w:rsidP="00853DC5">
      <w:pPr>
        <w:pStyle w:val="Odsekzoznamu"/>
        <w:ind w:left="0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>Pohyb peňazí v podniku = kolobeh peňazí v podniku, ktorý sa pravidelne opakuje</w:t>
      </w:r>
    </w:p>
    <w:p w:rsidR="00853DC5" w:rsidRPr="00E82BFB" w:rsidRDefault="00853DC5" w:rsidP="00853DC5">
      <w:pPr>
        <w:pStyle w:val="Odsekzoznamu"/>
        <w:numPr>
          <w:ilvl w:val="0"/>
          <w:numId w:val="3"/>
        </w:numPr>
        <w:ind w:left="284" w:hanging="284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>týka sa príjmov a  výdavkov = CASH FLOW = tok peňazí v podniku</w:t>
      </w:r>
    </w:p>
    <w:p w:rsidR="00853DC5" w:rsidRPr="00E82BFB" w:rsidRDefault="00853DC5" w:rsidP="00853DC5">
      <w:pPr>
        <w:pStyle w:val="Odsekzoznamu"/>
        <w:numPr>
          <w:ilvl w:val="0"/>
          <w:numId w:val="3"/>
        </w:numPr>
        <w:ind w:left="284" w:hanging="284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u w:val="single"/>
          <w:lang w:val="sk-SK"/>
        </w:rPr>
        <w:t>peňažné výdavky</w:t>
      </w:r>
      <w:r w:rsidRPr="00E82BFB">
        <w:rPr>
          <w:sz w:val="22"/>
          <w:szCs w:val="22"/>
          <w:lang w:val="sk-SK"/>
        </w:rPr>
        <w:t xml:space="preserve"> = toky peňazí ktoré smerujú z podniku do jeho okolia</w:t>
      </w:r>
    </w:p>
    <w:p w:rsidR="00853DC5" w:rsidRPr="00E82BFB" w:rsidRDefault="00853DC5" w:rsidP="00853DC5">
      <w:pPr>
        <w:pStyle w:val="Odsekzoznamu"/>
        <w:numPr>
          <w:ilvl w:val="0"/>
          <w:numId w:val="3"/>
        </w:numPr>
        <w:ind w:left="284" w:hanging="284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u w:val="single"/>
          <w:lang w:val="sk-SK"/>
        </w:rPr>
        <w:t>peňažné príjmy</w:t>
      </w:r>
      <w:r w:rsidRPr="00E82BFB">
        <w:rPr>
          <w:sz w:val="22"/>
          <w:szCs w:val="22"/>
          <w:lang w:val="sk-SK"/>
        </w:rPr>
        <w:t xml:space="preserve"> = toky peňazí, ktoré smerujú do podniku z jeho okolia</w:t>
      </w:r>
    </w:p>
    <w:p w:rsidR="00853DC5" w:rsidRPr="00E82BFB" w:rsidRDefault="00853DC5" w:rsidP="00853DC5">
      <w:pPr>
        <w:pStyle w:val="Odsekzoznamu"/>
        <w:jc w:val="both"/>
        <w:rPr>
          <w:sz w:val="22"/>
          <w:szCs w:val="22"/>
          <w:lang w:val="sk-SK"/>
        </w:rPr>
      </w:pPr>
    </w:p>
    <w:p w:rsidR="00853DC5" w:rsidRPr="00E82BFB" w:rsidRDefault="00853DC5" w:rsidP="00853DC5">
      <w:pPr>
        <w:pStyle w:val="Odsekzoznamu"/>
        <w:ind w:left="0"/>
        <w:jc w:val="both"/>
        <w:rPr>
          <w:b/>
          <w:sz w:val="22"/>
          <w:szCs w:val="22"/>
          <w:lang w:val="sk-SK"/>
        </w:rPr>
      </w:pPr>
      <w:r w:rsidRPr="00E82BFB">
        <w:rPr>
          <w:b/>
          <w:sz w:val="22"/>
          <w:szCs w:val="22"/>
          <w:lang w:val="sk-SK"/>
        </w:rPr>
        <w:t>Druhy CASH FLOW</w:t>
      </w:r>
    </w:p>
    <w:p w:rsidR="00853DC5" w:rsidRPr="00E82BFB" w:rsidRDefault="00853DC5" w:rsidP="00853DC5">
      <w:pPr>
        <w:pStyle w:val="Odsekzoznamu"/>
        <w:ind w:left="2268" w:hanging="2268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 xml:space="preserve">a) brutto </w:t>
      </w:r>
      <w:proofErr w:type="spellStart"/>
      <w:r w:rsidRPr="00E82BFB">
        <w:rPr>
          <w:sz w:val="22"/>
          <w:szCs w:val="22"/>
          <w:lang w:val="sk-SK"/>
        </w:rPr>
        <w:t>cash</w:t>
      </w:r>
      <w:proofErr w:type="spellEnd"/>
      <w:r w:rsidRPr="00E82BFB">
        <w:rPr>
          <w:sz w:val="22"/>
          <w:szCs w:val="22"/>
          <w:lang w:val="sk-SK"/>
        </w:rPr>
        <w:t xml:space="preserve"> </w:t>
      </w:r>
      <w:proofErr w:type="spellStart"/>
      <w:r w:rsidRPr="00E82BFB">
        <w:rPr>
          <w:sz w:val="22"/>
          <w:szCs w:val="22"/>
          <w:lang w:val="sk-SK"/>
        </w:rPr>
        <w:t>flow</w:t>
      </w:r>
      <w:proofErr w:type="spellEnd"/>
      <w:r w:rsidRPr="00E82BFB">
        <w:rPr>
          <w:sz w:val="22"/>
          <w:szCs w:val="22"/>
          <w:lang w:val="sk-SK"/>
        </w:rPr>
        <w:t xml:space="preserve"> – súhrn všetkých peňažných príjmov a peňažných výdavkov podniku za sledované obdobie</w:t>
      </w:r>
    </w:p>
    <w:p w:rsidR="00853DC5" w:rsidRPr="00E82BFB" w:rsidRDefault="00853DC5" w:rsidP="00853DC5">
      <w:pPr>
        <w:pStyle w:val="Odsekzoznamu"/>
        <w:ind w:left="2268" w:hanging="2268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 xml:space="preserve">b) netto </w:t>
      </w:r>
      <w:proofErr w:type="spellStart"/>
      <w:r w:rsidRPr="00E82BFB">
        <w:rPr>
          <w:sz w:val="22"/>
          <w:szCs w:val="22"/>
          <w:lang w:val="sk-SK"/>
        </w:rPr>
        <w:t>cash</w:t>
      </w:r>
      <w:proofErr w:type="spellEnd"/>
      <w:r w:rsidRPr="00E82BFB">
        <w:rPr>
          <w:sz w:val="22"/>
          <w:szCs w:val="22"/>
          <w:lang w:val="sk-SK"/>
        </w:rPr>
        <w:t xml:space="preserve"> </w:t>
      </w:r>
      <w:proofErr w:type="spellStart"/>
      <w:r w:rsidRPr="00E82BFB">
        <w:rPr>
          <w:sz w:val="22"/>
          <w:szCs w:val="22"/>
          <w:lang w:val="sk-SK"/>
        </w:rPr>
        <w:t>flow</w:t>
      </w:r>
      <w:proofErr w:type="spellEnd"/>
      <w:r w:rsidRPr="00E82BFB">
        <w:rPr>
          <w:sz w:val="22"/>
          <w:szCs w:val="22"/>
          <w:lang w:val="sk-SK"/>
        </w:rPr>
        <w:t xml:space="preserve"> – kladný alebo záporný rozdiel medzi peňažnými príjmami a peňažnými výdavkami  podniku za sledované obdobie</w:t>
      </w:r>
    </w:p>
    <w:p w:rsidR="00853DC5" w:rsidRPr="00A02DD5" w:rsidRDefault="00853DC5" w:rsidP="00853DC5">
      <w:pPr>
        <w:pStyle w:val="Normlnywebov"/>
        <w:spacing w:before="0" w:beforeAutospacing="0" w:after="0" w:afterAutospacing="0"/>
        <w:rPr>
          <w:b/>
          <w:u w:val="single"/>
        </w:rPr>
      </w:pPr>
    </w:p>
    <w:p w:rsidR="00853DC5" w:rsidRPr="00853DC5" w:rsidRDefault="00853DC5" w:rsidP="00853DC5">
      <w:pPr>
        <w:pStyle w:val="border"/>
        <w:numPr>
          <w:ilvl w:val="0"/>
          <w:numId w:val="19"/>
        </w:numPr>
        <w:spacing w:before="0" w:beforeAutospacing="0" w:after="0" w:afterAutospacing="0"/>
        <w:ind w:left="284" w:hanging="284"/>
        <w:rPr>
          <w:b/>
          <w:u w:val="single"/>
        </w:rPr>
      </w:pPr>
      <w:r w:rsidRPr="00853DC5">
        <w:rPr>
          <w:b/>
          <w:u w:val="single"/>
        </w:rPr>
        <w:t>Vysvetlite, čo rozumieme pod pojmom investície  ako ich členíme</w:t>
      </w:r>
    </w:p>
    <w:p w:rsidR="00853DC5" w:rsidRDefault="00853DC5" w:rsidP="00853DC5">
      <w:pPr>
        <w:pStyle w:val="border"/>
        <w:spacing w:before="0" w:beforeAutospacing="0" w:after="0" w:afterAutospacing="0"/>
        <w:rPr>
          <w:b/>
          <w:sz w:val="22"/>
          <w:szCs w:val="22"/>
        </w:rPr>
      </w:pPr>
    </w:p>
    <w:p w:rsidR="00840647" w:rsidRPr="00853DC5" w:rsidRDefault="00840647" w:rsidP="00853DC5">
      <w:pPr>
        <w:pStyle w:val="border"/>
        <w:spacing w:before="0" w:beforeAutospacing="0" w:after="0" w:afterAutospacing="0"/>
        <w:rPr>
          <w:bCs/>
          <w:sz w:val="22"/>
          <w:szCs w:val="22"/>
        </w:rPr>
      </w:pPr>
      <w:r w:rsidRPr="00853DC5">
        <w:rPr>
          <w:b/>
          <w:sz w:val="22"/>
          <w:szCs w:val="22"/>
        </w:rPr>
        <w:t xml:space="preserve">INVESTÍCIE </w:t>
      </w:r>
      <w:r w:rsidRPr="00853DC5">
        <w:rPr>
          <w:sz w:val="22"/>
          <w:szCs w:val="22"/>
        </w:rPr>
        <w:t xml:space="preserve">= </w:t>
      </w:r>
      <w:r w:rsidRPr="00853DC5">
        <w:rPr>
          <w:bCs/>
          <w:sz w:val="22"/>
          <w:szCs w:val="22"/>
        </w:rPr>
        <w:t xml:space="preserve"> výdavky vynaložené na získanie konkrétnych aktív</w:t>
      </w:r>
    </w:p>
    <w:p w:rsidR="00853DC5" w:rsidRDefault="00853DC5" w:rsidP="00853DC5">
      <w:pPr>
        <w:pStyle w:val="border"/>
        <w:spacing w:before="0" w:beforeAutospacing="0" w:after="0" w:afterAutospacing="0"/>
        <w:rPr>
          <w:b/>
          <w:bCs/>
          <w:i/>
          <w:iCs/>
          <w:sz w:val="22"/>
          <w:szCs w:val="22"/>
          <w:u w:val="single"/>
        </w:rPr>
      </w:pPr>
    </w:p>
    <w:p w:rsidR="00840647" w:rsidRPr="00853DC5" w:rsidRDefault="00840647" w:rsidP="00853DC5">
      <w:pPr>
        <w:pStyle w:val="border"/>
        <w:spacing w:before="0" w:beforeAutospacing="0" w:after="0" w:afterAutospacing="0"/>
        <w:rPr>
          <w:sz w:val="22"/>
          <w:szCs w:val="22"/>
          <w:u w:val="single"/>
        </w:rPr>
      </w:pPr>
      <w:r w:rsidRPr="00853DC5">
        <w:rPr>
          <w:b/>
          <w:bCs/>
          <w:i/>
          <w:iCs/>
          <w:sz w:val="22"/>
          <w:szCs w:val="22"/>
          <w:u w:val="single"/>
        </w:rPr>
        <w:t>Členenie investícií</w:t>
      </w:r>
    </w:p>
    <w:p w:rsidR="00840647" w:rsidRPr="00853DC5" w:rsidRDefault="00840647" w:rsidP="00840647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853DC5">
        <w:rPr>
          <w:i/>
          <w:iCs/>
          <w:sz w:val="22"/>
          <w:szCs w:val="22"/>
        </w:rPr>
        <w:t>Z hľadiska druhu (aktív) sa rozlišujú investície:</w:t>
      </w:r>
    </w:p>
    <w:p w:rsidR="00840647" w:rsidRPr="00853DC5" w:rsidRDefault="00840647" w:rsidP="00840647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853DC5">
        <w:rPr>
          <w:rFonts w:ascii="Times New Roman" w:hAnsi="Times New Roman" w:cs="Times New Roman"/>
          <w:b/>
          <w:bCs/>
        </w:rPr>
        <w:t>hmotné</w:t>
      </w:r>
      <w:r w:rsidRPr="00853DC5">
        <w:rPr>
          <w:rFonts w:ascii="Times New Roman" w:hAnsi="Times New Roman" w:cs="Times New Roman"/>
        </w:rPr>
        <w:t xml:space="preserve">, ktorých výsledkom je </w:t>
      </w:r>
      <w:r w:rsidR="00853DC5" w:rsidRPr="00853DC5">
        <w:rPr>
          <w:rFonts w:ascii="Times New Roman" w:hAnsi="Times New Roman" w:cs="Times New Roman"/>
          <w:b/>
          <w:bCs/>
        </w:rPr>
        <w:t xml:space="preserve">DHM </w:t>
      </w:r>
      <w:r w:rsidRPr="00853DC5">
        <w:rPr>
          <w:rFonts w:ascii="Times New Roman" w:hAnsi="Times New Roman" w:cs="Times New Roman"/>
        </w:rPr>
        <w:t xml:space="preserve">(pozemky, budovy, stroje a zariadenia, …) a </w:t>
      </w:r>
      <w:r w:rsidRPr="00853DC5">
        <w:rPr>
          <w:rFonts w:ascii="Times New Roman" w:hAnsi="Times New Roman" w:cs="Times New Roman"/>
          <w:b/>
        </w:rPr>
        <w:t>zásob</w:t>
      </w:r>
    </w:p>
    <w:p w:rsidR="00840647" w:rsidRPr="00853DC5" w:rsidRDefault="00840647" w:rsidP="00840647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853DC5">
        <w:rPr>
          <w:rFonts w:ascii="Times New Roman" w:hAnsi="Times New Roman" w:cs="Times New Roman"/>
          <w:b/>
          <w:bCs/>
        </w:rPr>
        <w:t>nehmotné</w:t>
      </w:r>
      <w:r w:rsidRPr="00853DC5">
        <w:rPr>
          <w:rFonts w:ascii="Times New Roman" w:hAnsi="Times New Roman" w:cs="Times New Roman"/>
        </w:rPr>
        <w:t xml:space="preserve"> - tvoria </w:t>
      </w:r>
      <w:r w:rsidR="00853DC5" w:rsidRPr="00853DC5">
        <w:rPr>
          <w:rFonts w:ascii="Times New Roman" w:hAnsi="Times New Roman" w:cs="Times New Roman"/>
          <w:b/>
          <w:bCs/>
        </w:rPr>
        <w:t>DNM</w:t>
      </w:r>
      <w:r w:rsidRPr="00853DC5">
        <w:rPr>
          <w:rFonts w:ascii="Times New Roman" w:hAnsi="Times New Roman" w:cs="Times New Roman"/>
        </w:rPr>
        <w:t xml:space="preserve"> (licencie, patenty, </w:t>
      </w:r>
      <w:proofErr w:type="spellStart"/>
      <w:r w:rsidRPr="00853DC5">
        <w:rPr>
          <w:rFonts w:ascii="Times New Roman" w:hAnsi="Times New Roman" w:cs="Times New Roman"/>
        </w:rPr>
        <w:t>know-how</w:t>
      </w:r>
      <w:proofErr w:type="spellEnd"/>
      <w:r w:rsidRPr="00853DC5">
        <w:rPr>
          <w:rFonts w:ascii="Times New Roman" w:hAnsi="Times New Roman" w:cs="Times New Roman"/>
        </w:rPr>
        <w:t xml:space="preserve"> a pod.)</w:t>
      </w:r>
    </w:p>
    <w:p w:rsidR="00840647" w:rsidRPr="00853DC5" w:rsidRDefault="00840647" w:rsidP="00840647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853DC5">
        <w:rPr>
          <w:rFonts w:ascii="Times New Roman" w:hAnsi="Times New Roman" w:cs="Times New Roman"/>
          <w:b/>
          <w:bCs/>
        </w:rPr>
        <w:t xml:space="preserve">finančné - investovanie do DFM a KFM </w:t>
      </w:r>
      <w:r w:rsidRPr="00853DC5">
        <w:rPr>
          <w:rFonts w:ascii="Times New Roman" w:hAnsi="Times New Roman" w:cs="Times New Roman"/>
          <w:bCs/>
        </w:rPr>
        <w:t xml:space="preserve">(nákup umeleckých zbierok, </w:t>
      </w:r>
      <w:proofErr w:type="spellStart"/>
      <w:r w:rsidRPr="00853DC5">
        <w:rPr>
          <w:rFonts w:ascii="Times New Roman" w:hAnsi="Times New Roman" w:cs="Times New Roman"/>
          <w:bCs/>
        </w:rPr>
        <w:t>dd</w:t>
      </w:r>
      <w:proofErr w:type="spellEnd"/>
      <w:r w:rsidRPr="00853DC5">
        <w:rPr>
          <w:rFonts w:ascii="Times New Roman" w:hAnsi="Times New Roman" w:cs="Times New Roman"/>
          <w:bCs/>
        </w:rPr>
        <w:t xml:space="preserve"> a </w:t>
      </w:r>
      <w:proofErr w:type="spellStart"/>
      <w:r w:rsidRPr="00853DC5">
        <w:rPr>
          <w:rFonts w:ascii="Times New Roman" w:hAnsi="Times New Roman" w:cs="Times New Roman"/>
          <w:bCs/>
        </w:rPr>
        <w:t>kd</w:t>
      </w:r>
      <w:proofErr w:type="spellEnd"/>
      <w:r w:rsidRPr="00853DC5">
        <w:rPr>
          <w:rFonts w:ascii="Times New Roman" w:hAnsi="Times New Roman" w:cs="Times New Roman"/>
          <w:bCs/>
        </w:rPr>
        <w:t xml:space="preserve"> CP)</w:t>
      </w:r>
    </w:p>
    <w:p w:rsidR="00840647" w:rsidRPr="00853DC5" w:rsidRDefault="00840647" w:rsidP="00840647">
      <w:pPr>
        <w:pStyle w:val="Normlnywebov"/>
        <w:spacing w:before="0" w:beforeAutospacing="0" w:after="0" w:afterAutospacing="0"/>
        <w:rPr>
          <w:i/>
          <w:sz w:val="22"/>
          <w:szCs w:val="22"/>
        </w:rPr>
      </w:pPr>
      <w:r w:rsidRPr="00853DC5">
        <w:rPr>
          <w:i/>
          <w:iCs/>
          <w:sz w:val="22"/>
          <w:szCs w:val="22"/>
        </w:rPr>
        <w:t>Z hľadiska obratu majetku podniku a viazanosti kapitálu</w:t>
      </w:r>
      <w:r w:rsidRPr="00853DC5">
        <w:rPr>
          <w:i/>
          <w:sz w:val="22"/>
          <w:szCs w:val="22"/>
        </w:rPr>
        <w:t>:</w:t>
      </w:r>
    </w:p>
    <w:p w:rsidR="00840647" w:rsidRPr="00853DC5" w:rsidRDefault="00840647" w:rsidP="0084064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853DC5">
        <w:rPr>
          <w:rFonts w:ascii="Times New Roman" w:hAnsi="Times New Roman" w:cs="Times New Roman"/>
          <w:b/>
          <w:bCs/>
        </w:rPr>
        <w:t>investície do stálych aktív</w:t>
      </w:r>
      <w:r w:rsidRPr="00853DC5">
        <w:rPr>
          <w:rFonts w:ascii="Times New Roman" w:hAnsi="Times New Roman" w:cs="Times New Roman"/>
        </w:rPr>
        <w:t xml:space="preserve">  - na obstaranie DM (pozemky, budovy, stroje investície a zariadenia, finančné investície)</w:t>
      </w:r>
    </w:p>
    <w:p w:rsidR="00840647" w:rsidRPr="00853DC5" w:rsidRDefault="00840647" w:rsidP="0084064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853DC5">
        <w:rPr>
          <w:rFonts w:ascii="Times New Roman" w:hAnsi="Times New Roman" w:cs="Times New Roman"/>
          <w:b/>
          <w:bCs/>
        </w:rPr>
        <w:t>investície do obežných aktív</w:t>
      </w:r>
      <w:r w:rsidRPr="00853DC5">
        <w:rPr>
          <w:rFonts w:ascii="Times New Roman" w:hAnsi="Times New Roman" w:cs="Times New Roman"/>
        </w:rPr>
        <w:t xml:space="preserve"> – na obstaranie</w:t>
      </w:r>
      <w:r w:rsidR="00853DC5" w:rsidRPr="00853DC5">
        <w:rPr>
          <w:rFonts w:ascii="Times New Roman" w:hAnsi="Times New Roman" w:cs="Times New Roman"/>
        </w:rPr>
        <w:t xml:space="preserve"> KM (zásob, pohľadávok a KFM)</w:t>
      </w:r>
    </w:p>
    <w:p w:rsidR="00840647" w:rsidRPr="00853DC5" w:rsidRDefault="00840647" w:rsidP="00840647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853DC5">
        <w:rPr>
          <w:i/>
          <w:iCs/>
          <w:sz w:val="22"/>
          <w:szCs w:val="22"/>
        </w:rPr>
        <w:t>Z časového hľadiska sa investície delia na:</w:t>
      </w:r>
    </w:p>
    <w:p w:rsidR="00853DC5" w:rsidRPr="00853DC5" w:rsidRDefault="00840647" w:rsidP="0084064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53DC5">
        <w:rPr>
          <w:rFonts w:ascii="Times New Roman" w:hAnsi="Times New Roman" w:cs="Times New Roman"/>
          <w:b/>
          <w:bCs/>
        </w:rPr>
        <w:t>dlhodobé</w:t>
      </w:r>
      <w:r w:rsidRPr="00853DC5">
        <w:rPr>
          <w:rFonts w:ascii="Times New Roman" w:hAnsi="Times New Roman" w:cs="Times New Roman"/>
        </w:rPr>
        <w:t xml:space="preserve"> - výnos sa očakáva v priebehu dlhšieho obdobia, spravidla viac ako 1 rok. Tieto vynaložené prostriedky nazývame </w:t>
      </w:r>
      <w:r w:rsidRPr="00853DC5">
        <w:rPr>
          <w:rFonts w:ascii="Times New Roman" w:hAnsi="Times New Roman" w:cs="Times New Roman"/>
          <w:b/>
        </w:rPr>
        <w:t>kapitálové výdavky</w:t>
      </w:r>
      <w:r w:rsidRPr="00853DC5">
        <w:rPr>
          <w:rFonts w:ascii="Times New Roman" w:hAnsi="Times New Roman" w:cs="Times New Roman"/>
        </w:rPr>
        <w:t>. Viažu sa na zložky DM. Výnos je spravidla vyšší ako výnos z krátkodobých investícií. Investičné riziko je  však vyššie</w:t>
      </w:r>
      <w:r w:rsidR="00853DC5" w:rsidRPr="00853DC5">
        <w:rPr>
          <w:rFonts w:ascii="Times New Roman" w:hAnsi="Times New Roman" w:cs="Times New Roman"/>
        </w:rPr>
        <w:t>)</w:t>
      </w:r>
    </w:p>
    <w:p w:rsidR="00840647" w:rsidRPr="00853DC5" w:rsidRDefault="00840647" w:rsidP="0084064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53DC5">
        <w:rPr>
          <w:rFonts w:ascii="Times New Roman" w:hAnsi="Times New Roman" w:cs="Times New Roman"/>
          <w:b/>
          <w:bCs/>
        </w:rPr>
        <w:t>krátkodobé</w:t>
      </w:r>
      <w:r w:rsidRPr="00853DC5">
        <w:rPr>
          <w:rFonts w:ascii="Times New Roman" w:hAnsi="Times New Roman" w:cs="Times New Roman"/>
        </w:rPr>
        <w:t xml:space="preserve"> – výnos sa očakáva v priebehu kratšieho obdobia, spravidla do 1 roka. Nazývame ich</w:t>
      </w:r>
      <w:r w:rsidRPr="00853DC5">
        <w:rPr>
          <w:rFonts w:ascii="Times New Roman" w:hAnsi="Times New Roman" w:cs="Times New Roman"/>
          <w:b/>
        </w:rPr>
        <w:t xml:space="preserve"> bežné, prevádzkové výdavky</w:t>
      </w:r>
      <w:r w:rsidRPr="00853DC5">
        <w:rPr>
          <w:rFonts w:ascii="Times New Roman" w:hAnsi="Times New Roman" w:cs="Times New Roman"/>
        </w:rPr>
        <w:t>. Predstavuje umiestnenie peňazí do krátkodobého majetku. Podnik sa vzdáva finančných prostriedkov na kratší čas, investičné riziko je nižšie</w:t>
      </w:r>
      <w:r w:rsidRPr="00853DC5">
        <w:rPr>
          <w:rFonts w:ascii="Times New Roman" w:hAnsi="Times New Roman" w:cs="Times New Roman"/>
          <w:bCs/>
        </w:rPr>
        <w:t>.</w:t>
      </w:r>
    </w:p>
    <w:p w:rsidR="00840647" w:rsidRPr="00853DC5" w:rsidRDefault="00840647" w:rsidP="00840647">
      <w:pPr>
        <w:pStyle w:val="Normlnywebov"/>
        <w:spacing w:before="0" w:beforeAutospacing="0" w:after="0" w:afterAutospacing="0"/>
        <w:rPr>
          <w:i/>
          <w:iCs/>
          <w:sz w:val="22"/>
          <w:szCs w:val="22"/>
        </w:rPr>
      </w:pPr>
      <w:r w:rsidRPr="00853DC5">
        <w:rPr>
          <w:i/>
          <w:iCs/>
          <w:sz w:val="22"/>
          <w:szCs w:val="22"/>
        </w:rPr>
        <w:t>Z hľadiska ich použitia:</w:t>
      </w:r>
    </w:p>
    <w:p w:rsidR="00840647" w:rsidRPr="00853DC5" w:rsidRDefault="00840647" w:rsidP="00840647">
      <w:pPr>
        <w:pStyle w:val="Normlnywebov"/>
        <w:numPr>
          <w:ilvl w:val="0"/>
          <w:numId w:val="16"/>
        </w:numPr>
        <w:spacing w:before="0" w:beforeAutospacing="0" w:after="0" w:afterAutospacing="0"/>
        <w:rPr>
          <w:iCs/>
          <w:sz w:val="22"/>
          <w:szCs w:val="22"/>
        </w:rPr>
      </w:pPr>
      <w:r w:rsidRPr="00853DC5">
        <w:rPr>
          <w:b/>
          <w:iCs/>
          <w:sz w:val="22"/>
          <w:szCs w:val="22"/>
        </w:rPr>
        <w:t>obnovovacie investície</w:t>
      </w:r>
      <w:r w:rsidRPr="00853DC5">
        <w:rPr>
          <w:iCs/>
          <w:sz w:val="22"/>
          <w:szCs w:val="22"/>
        </w:rPr>
        <w:t xml:space="preserve"> – slúžia na opravu a údržbu už existujúceho DM</w:t>
      </w:r>
    </w:p>
    <w:p w:rsidR="00840647" w:rsidRPr="00853DC5" w:rsidRDefault="00840647" w:rsidP="00840647">
      <w:pPr>
        <w:pStyle w:val="Normlnywebov"/>
        <w:numPr>
          <w:ilvl w:val="0"/>
          <w:numId w:val="16"/>
        </w:numPr>
        <w:spacing w:before="0" w:beforeAutospacing="0" w:after="0" w:afterAutospacing="0"/>
        <w:rPr>
          <w:iCs/>
          <w:sz w:val="22"/>
          <w:szCs w:val="22"/>
        </w:rPr>
      </w:pPr>
      <w:r w:rsidRPr="00853DC5">
        <w:rPr>
          <w:b/>
          <w:iCs/>
          <w:sz w:val="22"/>
          <w:szCs w:val="22"/>
        </w:rPr>
        <w:t>čisté investície</w:t>
      </w:r>
      <w:r w:rsidRPr="00853DC5">
        <w:rPr>
          <w:iCs/>
          <w:sz w:val="22"/>
          <w:szCs w:val="22"/>
        </w:rPr>
        <w:t xml:space="preserve"> – výdavky na nákup nových kapitálových statkov</w:t>
      </w:r>
    </w:p>
    <w:p w:rsidR="00840647" w:rsidRDefault="00840647" w:rsidP="0084064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DD5" w:rsidRPr="00853DC5" w:rsidRDefault="00A02DD5" w:rsidP="00853DC5">
      <w:pPr>
        <w:pStyle w:val="Odsekzoznamu"/>
        <w:numPr>
          <w:ilvl w:val="0"/>
          <w:numId w:val="19"/>
        </w:numPr>
        <w:ind w:left="284" w:hanging="284"/>
        <w:rPr>
          <w:b/>
          <w:u w:val="single"/>
        </w:rPr>
      </w:pPr>
      <w:r w:rsidRPr="00853DC5">
        <w:rPr>
          <w:b/>
          <w:u w:val="single"/>
        </w:rPr>
        <w:t>Popíšte čo je úlohou finančného riadenia</w:t>
      </w:r>
    </w:p>
    <w:p w:rsidR="00A02DD5" w:rsidRPr="00E82BFB" w:rsidRDefault="00A02DD5" w:rsidP="00A02DD5">
      <w:pPr>
        <w:spacing w:after="0"/>
        <w:jc w:val="both"/>
        <w:rPr>
          <w:rFonts w:ascii="Times New Roman" w:hAnsi="Times New Roman" w:cs="Times New Roman"/>
        </w:rPr>
      </w:pPr>
      <w:r w:rsidRPr="00E82BFB">
        <w:rPr>
          <w:rFonts w:ascii="Times New Roman" w:hAnsi="Times New Roman" w:cs="Times New Roman"/>
        </w:rPr>
        <w:t>= organizovaný pohyb kapitálu, peňazí, pohľadávok a záväzkov v podniku</w:t>
      </w:r>
    </w:p>
    <w:p w:rsidR="00A02DD5" w:rsidRPr="00E82BFB" w:rsidRDefault="00A02DD5" w:rsidP="00A02DD5">
      <w:pPr>
        <w:pStyle w:val="Odsekzoznamu"/>
        <w:numPr>
          <w:ilvl w:val="0"/>
          <w:numId w:val="3"/>
        </w:numPr>
        <w:ind w:left="142" w:hanging="142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>patrí medzi najdôležitejší zložky podnikového riadenia podnikových činností</w:t>
      </w:r>
    </w:p>
    <w:p w:rsidR="00A02DD5" w:rsidRPr="00E82BFB" w:rsidRDefault="00A02DD5" w:rsidP="00A02DD5">
      <w:pPr>
        <w:pStyle w:val="Odsekzoznamu"/>
        <w:ind w:left="142"/>
        <w:jc w:val="both"/>
        <w:rPr>
          <w:sz w:val="22"/>
          <w:szCs w:val="22"/>
          <w:lang w:val="sk-SK"/>
        </w:rPr>
      </w:pPr>
    </w:p>
    <w:p w:rsidR="00A02DD5" w:rsidRPr="00E82BFB" w:rsidRDefault="00A02DD5" w:rsidP="00A02DD5">
      <w:pPr>
        <w:pStyle w:val="Odsekzoznamu"/>
        <w:ind w:left="0"/>
        <w:jc w:val="both"/>
        <w:rPr>
          <w:b/>
          <w:sz w:val="22"/>
          <w:szCs w:val="22"/>
          <w:lang w:val="sk-SK"/>
        </w:rPr>
      </w:pPr>
      <w:r w:rsidRPr="00E82BFB">
        <w:rPr>
          <w:b/>
          <w:sz w:val="22"/>
          <w:szCs w:val="22"/>
          <w:lang w:val="sk-SK"/>
        </w:rPr>
        <w:t>Úlohy finančného riadenia:</w:t>
      </w:r>
    </w:p>
    <w:p w:rsidR="00A02DD5" w:rsidRPr="00E82BFB" w:rsidRDefault="00A02DD5" w:rsidP="00A02DD5">
      <w:pPr>
        <w:pStyle w:val="Odsekzoznamu"/>
        <w:ind w:left="3686" w:hanging="3686"/>
        <w:jc w:val="both"/>
        <w:rPr>
          <w:sz w:val="22"/>
          <w:szCs w:val="22"/>
          <w:u w:val="single"/>
          <w:lang w:val="sk-SK"/>
        </w:rPr>
      </w:pPr>
      <w:r w:rsidRPr="00E82BFB">
        <w:rPr>
          <w:sz w:val="22"/>
          <w:szCs w:val="22"/>
          <w:u w:val="single"/>
          <w:lang w:val="sk-SK"/>
        </w:rPr>
        <w:t>1. Získavanie finančných zdrojov</w:t>
      </w:r>
    </w:p>
    <w:p w:rsidR="00A02DD5" w:rsidRPr="00E82BFB" w:rsidRDefault="00A02DD5" w:rsidP="00A02DD5">
      <w:pPr>
        <w:pStyle w:val="Odsekzoznamu"/>
        <w:ind w:left="567" w:hanging="567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 xml:space="preserve">      - získať potrebné množstvo fin. zdrojov pre jednotlivé činnosti podniku – závisí od veľkosti a predmetu podnikania</w:t>
      </w:r>
    </w:p>
    <w:p w:rsidR="00A02DD5" w:rsidRPr="00E82BFB" w:rsidRDefault="00A02DD5" w:rsidP="00A02DD5">
      <w:pPr>
        <w:pStyle w:val="Odsekzoznamu"/>
        <w:numPr>
          <w:ilvl w:val="0"/>
          <w:numId w:val="3"/>
        </w:numPr>
        <w:ind w:left="567" w:hanging="207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>rozhodnúť o možnostiach a spôsoboch získania kapitálu  - FINANČNÁ ŠTRUKTÚRA PODNIKU (externé alebo interné zdroje)</w:t>
      </w:r>
    </w:p>
    <w:p w:rsidR="00A02DD5" w:rsidRPr="00E82BFB" w:rsidRDefault="00A02DD5" w:rsidP="00A02DD5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A02DD5" w:rsidRPr="00E82BFB" w:rsidRDefault="00A02DD5" w:rsidP="00A02DD5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82BFB">
        <w:rPr>
          <w:rFonts w:ascii="Times New Roman" w:hAnsi="Times New Roman" w:cs="Times New Roman"/>
          <w:u w:val="single"/>
        </w:rPr>
        <w:t>2. Alokácia finančných zdrojov</w:t>
      </w:r>
    </w:p>
    <w:p w:rsidR="00A02DD5" w:rsidRPr="00E82BFB" w:rsidRDefault="00A02DD5" w:rsidP="00A02DD5">
      <w:pPr>
        <w:pStyle w:val="Odsekzoznamu"/>
        <w:ind w:left="0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>- rozhodovanie o alokácii (umiestnení) fin. zdrojov</w:t>
      </w:r>
    </w:p>
    <w:p w:rsidR="00A02DD5" w:rsidRPr="00E82BFB" w:rsidRDefault="00A02DD5" w:rsidP="00A02DD5">
      <w:pPr>
        <w:pStyle w:val="Odsekzoznamu"/>
        <w:ind w:left="0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>- hovoríme o investičnej činnosti  - MAJETKOVÁ ŠTRUKTÚRA PODNIKU</w:t>
      </w:r>
    </w:p>
    <w:p w:rsidR="00A02DD5" w:rsidRPr="00E82BFB" w:rsidRDefault="00A02DD5" w:rsidP="00A02DD5">
      <w:pPr>
        <w:pStyle w:val="Odsekzoznamu"/>
        <w:ind w:left="0"/>
        <w:jc w:val="both"/>
        <w:rPr>
          <w:sz w:val="22"/>
          <w:szCs w:val="22"/>
          <w:u w:val="single"/>
          <w:lang w:val="sk-SK"/>
        </w:rPr>
      </w:pPr>
    </w:p>
    <w:p w:rsidR="00A02DD5" w:rsidRPr="00E82BFB" w:rsidRDefault="00A02DD5" w:rsidP="00A02DD5">
      <w:pPr>
        <w:pStyle w:val="Odsekzoznamu"/>
        <w:ind w:left="0"/>
        <w:jc w:val="both"/>
        <w:rPr>
          <w:sz w:val="22"/>
          <w:szCs w:val="22"/>
          <w:u w:val="single"/>
          <w:lang w:val="sk-SK"/>
        </w:rPr>
      </w:pPr>
      <w:r w:rsidRPr="00E82BFB">
        <w:rPr>
          <w:sz w:val="22"/>
          <w:szCs w:val="22"/>
          <w:u w:val="single"/>
          <w:lang w:val="sk-SK"/>
        </w:rPr>
        <w:t>3. Použitie finančného výsledku</w:t>
      </w:r>
    </w:p>
    <w:p w:rsidR="00A02DD5" w:rsidRPr="00E82BFB" w:rsidRDefault="00A02DD5" w:rsidP="00A02DD5">
      <w:pPr>
        <w:pStyle w:val="Odsekzoznamu"/>
        <w:ind w:left="0"/>
        <w:jc w:val="both"/>
        <w:rPr>
          <w:sz w:val="22"/>
          <w:szCs w:val="22"/>
          <w:lang w:val="sk-SK"/>
        </w:rPr>
      </w:pPr>
      <w:r w:rsidRPr="00E82BFB">
        <w:rPr>
          <w:sz w:val="22"/>
          <w:szCs w:val="22"/>
          <w:lang w:val="sk-SK"/>
        </w:rPr>
        <w:t xml:space="preserve"> - podnik zistí VH – hovoríme o rozdelení čistého zisku alebo vyrovnaní straty</w:t>
      </w:r>
    </w:p>
    <w:p w:rsidR="00A02DD5" w:rsidRPr="00A02DD5" w:rsidRDefault="00A02DD5" w:rsidP="00A02DD5">
      <w:pPr>
        <w:pStyle w:val="Normlnywebov"/>
        <w:spacing w:before="0" w:beforeAutospacing="0" w:after="0" w:afterAutospacing="0"/>
        <w:jc w:val="center"/>
        <w:rPr>
          <w:b/>
        </w:rPr>
      </w:pPr>
    </w:p>
    <w:p w:rsidR="00A02DD5" w:rsidRDefault="00A02DD5" w:rsidP="00A02DD5">
      <w:pPr>
        <w:pStyle w:val="Normlnywebov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A02DD5" w:rsidRPr="00853DC5" w:rsidRDefault="00853DC5" w:rsidP="00853DC5">
      <w:pPr>
        <w:pStyle w:val="Normlnywebov"/>
        <w:numPr>
          <w:ilvl w:val="0"/>
          <w:numId w:val="19"/>
        </w:numPr>
        <w:spacing w:before="0" w:beforeAutospacing="0" w:after="0" w:afterAutospacing="0"/>
        <w:ind w:left="284" w:hanging="284"/>
        <w:rPr>
          <w:b/>
          <w:u w:val="single"/>
        </w:rPr>
      </w:pPr>
      <w:r w:rsidRPr="00853DC5">
        <w:rPr>
          <w:b/>
          <w:u w:val="single"/>
        </w:rPr>
        <w:t>Charakterizujte v čom spočíva úloha FA podniku a čo je pre ňu zdrojom informácií</w:t>
      </w:r>
    </w:p>
    <w:p w:rsidR="00A02DD5" w:rsidRPr="00B037AA" w:rsidRDefault="00A02DD5" w:rsidP="00A02DD5">
      <w:pPr>
        <w:pStyle w:val="Normlnywebov"/>
        <w:spacing w:before="0" w:beforeAutospacing="0" w:after="0" w:afterAutospacing="0"/>
        <w:jc w:val="both"/>
      </w:pPr>
    </w:p>
    <w:p w:rsidR="00A02DD5" w:rsidRPr="00D221F1" w:rsidRDefault="00A02DD5" w:rsidP="00A02DD5">
      <w:pPr>
        <w:pStyle w:val="Normlnywebov"/>
        <w:numPr>
          <w:ilvl w:val="0"/>
          <w:numId w:val="2"/>
        </w:numPr>
        <w:spacing w:before="0" w:beforeAutospacing="0" w:after="0" w:afterAutospacing="0"/>
        <w:ind w:left="142" w:hanging="142"/>
        <w:jc w:val="both"/>
        <w:rPr>
          <w:sz w:val="22"/>
          <w:szCs w:val="22"/>
        </w:rPr>
      </w:pPr>
      <w:r w:rsidRPr="00D221F1">
        <w:rPr>
          <w:sz w:val="22"/>
          <w:szCs w:val="22"/>
        </w:rPr>
        <w:t>je zameraná na hodnotenie finančnej situácie podniku a faktorov, ktoré ju spôsobili</w:t>
      </w:r>
    </w:p>
    <w:p w:rsidR="00A02DD5" w:rsidRPr="00D221F1" w:rsidRDefault="00A02DD5" w:rsidP="00A02DD5">
      <w:pPr>
        <w:pStyle w:val="Normlnywebov"/>
        <w:numPr>
          <w:ilvl w:val="0"/>
          <w:numId w:val="2"/>
        </w:numPr>
        <w:spacing w:before="0" w:beforeAutospacing="0" w:after="0" w:afterAutospacing="0"/>
        <w:ind w:left="142" w:hanging="142"/>
        <w:jc w:val="both"/>
        <w:rPr>
          <w:sz w:val="22"/>
          <w:szCs w:val="22"/>
        </w:rPr>
      </w:pPr>
      <w:r w:rsidRPr="00D221F1">
        <w:rPr>
          <w:sz w:val="22"/>
          <w:szCs w:val="22"/>
        </w:rPr>
        <w:t xml:space="preserve">úlohou takéhoto rozboru je určiť tzv. </w:t>
      </w:r>
      <w:r w:rsidRPr="00D221F1">
        <w:rPr>
          <w:b/>
          <w:bCs/>
          <w:sz w:val="22"/>
          <w:szCs w:val="22"/>
        </w:rPr>
        <w:t xml:space="preserve">finančné zdravie podniku </w:t>
      </w:r>
    </w:p>
    <w:p w:rsidR="00A02DD5" w:rsidRPr="00D221F1" w:rsidRDefault="00A02DD5" w:rsidP="00A02DD5">
      <w:pPr>
        <w:pStyle w:val="Normlnywebov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D221F1">
        <w:rPr>
          <w:sz w:val="22"/>
          <w:szCs w:val="22"/>
        </w:rPr>
        <w:t xml:space="preserve">Za </w:t>
      </w:r>
      <w:r w:rsidRPr="00D221F1">
        <w:rPr>
          <w:b/>
          <w:sz w:val="22"/>
          <w:szCs w:val="22"/>
        </w:rPr>
        <w:t>finančne zdravý</w:t>
      </w:r>
      <w:r w:rsidRPr="00D221F1">
        <w:rPr>
          <w:sz w:val="22"/>
          <w:szCs w:val="22"/>
        </w:rPr>
        <w:t xml:space="preserve"> sa považuje taký podnik, ktorý spĺňa tieto dve podmienky:</w:t>
      </w:r>
    </w:p>
    <w:p w:rsidR="00A02DD5" w:rsidRPr="00D221F1" w:rsidRDefault="00A02DD5" w:rsidP="00A02DD5">
      <w:pPr>
        <w:pStyle w:val="Normlnywebov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D221F1">
        <w:rPr>
          <w:b/>
          <w:bCs/>
          <w:sz w:val="22"/>
          <w:szCs w:val="22"/>
        </w:rPr>
        <w:t>Likviditu</w:t>
      </w:r>
      <w:r w:rsidRPr="00D221F1">
        <w:rPr>
          <w:sz w:val="22"/>
          <w:szCs w:val="22"/>
        </w:rPr>
        <w:t xml:space="preserve"> – t.j. schopnosť uhrádzať včas svoje záväzky,</w:t>
      </w:r>
    </w:p>
    <w:p w:rsidR="00A02DD5" w:rsidRPr="00D221F1" w:rsidRDefault="00A02DD5" w:rsidP="00A02DD5">
      <w:pPr>
        <w:pStyle w:val="Normlnywebov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D221F1">
        <w:rPr>
          <w:b/>
          <w:bCs/>
          <w:sz w:val="22"/>
          <w:szCs w:val="22"/>
        </w:rPr>
        <w:t xml:space="preserve">Rentabilitu </w:t>
      </w:r>
      <w:r w:rsidRPr="00D221F1">
        <w:rPr>
          <w:sz w:val="22"/>
          <w:szCs w:val="22"/>
        </w:rPr>
        <w:t>– t.j. výnosnosť kapitálu vloženého do podnikania.</w:t>
      </w: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D221F1">
        <w:rPr>
          <w:sz w:val="22"/>
          <w:szCs w:val="22"/>
        </w:rPr>
        <w:t xml:space="preserve">Ak podnik tieto dve podmienky nespĺňa, hovoríme o tzv. </w:t>
      </w:r>
      <w:r w:rsidRPr="00D221F1">
        <w:rPr>
          <w:b/>
          <w:bCs/>
          <w:sz w:val="22"/>
          <w:szCs w:val="22"/>
        </w:rPr>
        <w:t>finančnej tiesni</w:t>
      </w:r>
      <w:r w:rsidRPr="00D221F1">
        <w:rPr>
          <w:sz w:val="22"/>
          <w:szCs w:val="22"/>
        </w:rPr>
        <w:t>.</w:t>
      </w:r>
    </w:p>
    <w:p w:rsidR="00A02DD5" w:rsidRDefault="00A02DD5" w:rsidP="00A02DD5">
      <w:pPr>
        <w:pStyle w:val="Normlnywebov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D221F1">
        <w:rPr>
          <w:b/>
          <w:sz w:val="22"/>
          <w:szCs w:val="22"/>
          <w:u w:val="single"/>
        </w:rPr>
        <w:t xml:space="preserve">Informačná základňa pre finančnú analýzu </w:t>
      </w:r>
      <w:r w:rsidRPr="00D221F1">
        <w:rPr>
          <w:sz w:val="22"/>
          <w:szCs w:val="22"/>
        </w:rPr>
        <w:t>- info</w:t>
      </w:r>
      <w:r>
        <w:rPr>
          <w:sz w:val="22"/>
          <w:szCs w:val="22"/>
        </w:rPr>
        <w:t>rmácie</w:t>
      </w:r>
      <w:r w:rsidRPr="00D221F1">
        <w:rPr>
          <w:sz w:val="22"/>
          <w:szCs w:val="22"/>
        </w:rPr>
        <w:t xml:space="preserve"> sa získavajú z účtovníctva</w:t>
      </w: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D221F1">
        <w:rPr>
          <w:b/>
          <w:bCs/>
          <w:sz w:val="22"/>
          <w:szCs w:val="22"/>
        </w:rPr>
        <w:t>SÚVAHA</w:t>
      </w:r>
      <w:r w:rsidRPr="00D221F1">
        <w:rPr>
          <w:sz w:val="22"/>
          <w:szCs w:val="22"/>
        </w:rPr>
        <w:t xml:space="preserve"> –bilancia majetku podniku a zdrojov jeho krytia /aktívach a pasívach/ - napovedá o likvidite a zadlženosti podniku</w:t>
      </w: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D221F1">
        <w:rPr>
          <w:b/>
          <w:bCs/>
          <w:sz w:val="22"/>
          <w:szCs w:val="22"/>
        </w:rPr>
        <w:t>VÝKAZ O PRÍJMOCH A</w:t>
      </w:r>
      <w:r>
        <w:rPr>
          <w:b/>
          <w:bCs/>
          <w:sz w:val="22"/>
          <w:szCs w:val="22"/>
        </w:rPr>
        <w:t> </w:t>
      </w:r>
      <w:r w:rsidRPr="00D221F1">
        <w:rPr>
          <w:b/>
          <w:bCs/>
          <w:sz w:val="22"/>
          <w:szCs w:val="22"/>
        </w:rPr>
        <w:t>VÝDAVKOCH</w:t>
      </w:r>
      <w:r>
        <w:rPr>
          <w:b/>
          <w:bCs/>
          <w:sz w:val="22"/>
          <w:szCs w:val="22"/>
        </w:rPr>
        <w:t xml:space="preserve"> </w:t>
      </w:r>
      <w:r w:rsidRPr="00D221F1">
        <w:rPr>
          <w:sz w:val="22"/>
          <w:szCs w:val="22"/>
        </w:rPr>
        <w:t>– poskytuje informácie o nákladoch a výnosoch a výsledku hospodárenia podniku - napovedá o rentabilite a aktivite podniku</w:t>
      </w:r>
    </w:p>
    <w:p w:rsidR="00A02DD5" w:rsidRPr="00D221F1" w:rsidRDefault="00A02DD5" w:rsidP="00A02DD5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D221F1">
        <w:rPr>
          <w:b/>
          <w:bCs/>
          <w:sz w:val="22"/>
          <w:szCs w:val="22"/>
        </w:rPr>
        <w:t xml:space="preserve">VÝKAZ CASH FLOW /prehľad finančných tokov/ </w:t>
      </w:r>
      <w:r w:rsidRPr="00D221F1">
        <w:rPr>
          <w:sz w:val="22"/>
          <w:szCs w:val="22"/>
        </w:rPr>
        <w:t>- informácie o peňažných príjmoch a výdavkoch podniku a o ich rozdiele - napovedá o likvidite a o možnostiach budúceho investovania</w:t>
      </w:r>
    </w:p>
    <w:p w:rsidR="00A02DD5" w:rsidRPr="00D221F1" w:rsidRDefault="00A02DD5" w:rsidP="00A02DD5">
      <w:pPr>
        <w:spacing w:after="0" w:line="240" w:lineRule="auto"/>
        <w:rPr>
          <w:rFonts w:ascii="Times New Roman" w:eastAsia="Calibri" w:hAnsi="Times New Roman" w:cs="Times New Roman"/>
        </w:rPr>
      </w:pPr>
    </w:p>
    <w:p w:rsidR="00A02DD5" w:rsidRPr="00D221F1" w:rsidRDefault="00A02DD5" w:rsidP="00A02DD5">
      <w:pPr>
        <w:pStyle w:val="Normlnywebov"/>
        <w:spacing w:before="0" w:beforeAutospacing="0" w:after="0" w:afterAutospacing="0"/>
        <w:jc w:val="both"/>
        <w:rPr>
          <w:b/>
          <w:caps/>
          <w:sz w:val="22"/>
          <w:szCs w:val="22"/>
          <w:u w:val="single"/>
        </w:rPr>
      </w:pPr>
      <w:r w:rsidRPr="00D221F1">
        <w:rPr>
          <w:b/>
          <w:caps/>
          <w:sz w:val="22"/>
          <w:szCs w:val="22"/>
          <w:u w:val="single"/>
        </w:rPr>
        <w:t>Ukazovatele finančnej analýzy</w:t>
      </w:r>
    </w:p>
    <w:p w:rsidR="00A02DD5" w:rsidRPr="00D221F1" w:rsidRDefault="00A02DD5" w:rsidP="00A02DD5">
      <w:pPr>
        <w:pStyle w:val="Normlnywebov"/>
        <w:spacing w:before="0" w:beforeAutospacing="0" w:after="0" w:afterAutospacing="0"/>
        <w:jc w:val="both"/>
        <w:rPr>
          <w:sz w:val="22"/>
          <w:szCs w:val="22"/>
        </w:rPr>
      </w:pPr>
      <w:r w:rsidRPr="00D221F1">
        <w:rPr>
          <w:sz w:val="22"/>
          <w:szCs w:val="22"/>
        </w:rPr>
        <w:t>- ukazovatele, ktoré umožňujú porovnať daný podnik s ostatnými podnikmi, alebo dosahovaným priemerom v danom odvetví.</w:t>
      </w:r>
    </w:p>
    <w:p w:rsidR="00853DC5" w:rsidRDefault="00853DC5" w:rsidP="00853DC5">
      <w:pPr>
        <w:pStyle w:val="Normlnywebov"/>
        <w:spacing w:before="0" w:beforeAutospacing="0" w:after="0" w:afterAutospacing="0"/>
        <w:rPr>
          <w:sz w:val="22"/>
          <w:szCs w:val="22"/>
        </w:rPr>
      </w:pPr>
    </w:p>
    <w:p w:rsidR="00853DC5" w:rsidRPr="00853DC5" w:rsidRDefault="00853DC5" w:rsidP="00853DC5">
      <w:pPr>
        <w:pStyle w:val="Normlnywebov"/>
        <w:numPr>
          <w:ilvl w:val="0"/>
          <w:numId w:val="19"/>
        </w:numPr>
        <w:spacing w:before="0" w:beforeAutospacing="0" w:after="0" w:afterAutospacing="0"/>
        <w:ind w:left="284" w:hanging="284"/>
        <w:rPr>
          <w:b/>
          <w:u w:val="single"/>
        </w:rPr>
      </w:pPr>
      <w:r w:rsidRPr="00853DC5">
        <w:rPr>
          <w:b/>
          <w:u w:val="single"/>
        </w:rPr>
        <w:t>Vymenujte činitele, ktoré ovplyvňujú finančnú situáciu podniku</w:t>
      </w:r>
    </w:p>
    <w:p w:rsidR="00853DC5" w:rsidRDefault="00853DC5" w:rsidP="00853DC5">
      <w:pPr>
        <w:pStyle w:val="Normlnywebov"/>
        <w:spacing w:before="0" w:beforeAutospacing="0" w:after="0" w:afterAutospacing="0"/>
        <w:rPr>
          <w:sz w:val="22"/>
          <w:szCs w:val="22"/>
        </w:rPr>
      </w:pPr>
    </w:p>
    <w:p w:rsidR="00853DC5" w:rsidRPr="00D221F1" w:rsidRDefault="00853DC5" w:rsidP="00853DC5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D221F1">
        <w:rPr>
          <w:sz w:val="22"/>
          <w:szCs w:val="22"/>
        </w:rPr>
        <w:t>Finančnú situáciu podniku ovplyvňujú rôzne činitele:</w:t>
      </w:r>
    </w:p>
    <w:p w:rsidR="00853DC5" w:rsidRPr="00D221F1" w:rsidRDefault="00853DC5" w:rsidP="00853DC5">
      <w:pPr>
        <w:pStyle w:val="Normlnywebov"/>
        <w:spacing w:before="0" w:beforeAutospacing="0" w:after="0" w:afterAutospacing="0"/>
        <w:rPr>
          <w:sz w:val="22"/>
          <w:szCs w:val="22"/>
        </w:rPr>
      </w:pPr>
    </w:p>
    <w:p w:rsidR="00853DC5" w:rsidRPr="00D221F1" w:rsidRDefault="00853DC5" w:rsidP="00853DC5">
      <w:pPr>
        <w:pStyle w:val="Normlnywebov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D221F1">
        <w:rPr>
          <w:b/>
          <w:bCs/>
          <w:sz w:val="22"/>
          <w:szCs w:val="22"/>
        </w:rPr>
        <w:t>Externé /vonkajšie/ faktory</w:t>
      </w:r>
      <w:r w:rsidRPr="00D221F1">
        <w:rPr>
          <w:sz w:val="22"/>
          <w:szCs w:val="22"/>
        </w:rPr>
        <w:t xml:space="preserve"> - sú dané, podnik ich svojou činnosťou nemôže ovplyvniť, musí sa im prispôsobiť. Napr. výška daňových sadzieb, miera inflácie, výška úrokových sadzieb v banke, činnosť konkurenčných podnikov, nezamestnanosť, inflácia a podobne – medzinárodná ekonomická </w:t>
      </w:r>
      <w:proofErr w:type="spellStart"/>
      <w:r w:rsidRPr="00D221F1">
        <w:rPr>
          <w:sz w:val="22"/>
          <w:szCs w:val="22"/>
        </w:rPr>
        <w:t>interdependencia</w:t>
      </w:r>
      <w:proofErr w:type="spellEnd"/>
      <w:r w:rsidRPr="00D221F1">
        <w:rPr>
          <w:sz w:val="22"/>
          <w:szCs w:val="22"/>
        </w:rPr>
        <w:t xml:space="preserve"> (závislosť)</w:t>
      </w:r>
    </w:p>
    <w:p w:rsidR="00853DC5" w:rsidRPr="00D221F1" w:rsidRDefault="00853DC5" w:rsidP="00853DC5">
      <w:pPr>
        <w:pStyle w:val="Normlnywebov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D221F1">
        <w:rPr>
          <w:b/>
          <w:bCs/>
          <w:sz w:val="22"/>
          <w:szCs w:val="22"/>
        </w:rPr>
        <w:t xml:space="preserve">Interné /vnútorné/ faktory – </w:t>
      </w:r>
      <w:r w:rsidRPr="00D221F1">
        <w:rPr>
          <w:sz w:val="22"/>
          <w:szCs w:val="22"/>
        </w:rPr>
        <w:t>sú také, ktoré podnik môže svojou činnosťou ovplyvniť. Napr. objem výkonov, tržieb, výška nákladov, kvalita produktov, či úroveň riadenia a podobne.</w:t>
      </w:r>
    </w:p>
    <w:p w:rsidR="00571EE2" w:rsidRDefault="00571EE2" w:rsidP="00A02DD5">
      <w:pPr>
        <w:ind w:left="-708" w:hanging="1"/>
      </w:pPr>
    </w:p>
    <w:p w:rsidR="00853DC5" w:rsidRPr="00853DC5" w:rsidRDefault="00853DC5" w:rsidP="00853DC5">
      <w:pPr>
        <w:pStyle w:val="Odsekzoznamu"/>
        <w:numPr>
          <w:ilvl w:val="0"/>
          <w:numId w:val="19"/>
        </w:numPr>
        <w:ind w:left="426" w:hanging="426"/>
        <w:rPr>
          <w:b/>
          <w:u w:val="single"/>
        </w:rPr>
      </w:pPr>
      <w:r w:rsidRPr="00853DC5">
        <w:rPr>
          <w:b/>
          <w:u w:val="single"/>
        </w:rPr>
        <w:t>Odpovedzte, koho zaujíma finančná situácia firmy a uveďte dôvod</w:t>
      </w:r>
    </w:p>
    <w:p w:rsidR="00853DC5" w:rsidRPr="00D221F1" w:rsidRDefault="00853DC5" w:rsidP="00853DC5">
      <w:pPr>
        <w:pStyle w:val="Normlnywebov"/>
        <w:spacing w:before="0" w:beforeAutospacing="0" w:after="0" w:afterAutospacing="0"/>
        <w:jc w:val="both"/>
        <w:rPr>
          <w:b/>
          <w:sz w:val="22"/>
          <w:szCs w:val="22"/>
        </w:rPr>
      </w:pPr>
      <w:r w:rsidRPr="00D221F1">
        <w:rPr>
          <w:b/>
          <w:sz w:val="22"/>
          <w:szCs w:val="22"/>
        </w:rPr>
        <w:t>Záujmové skupiny z pohľadu finančnej situácie podniku</w:t>
      </w:r>
    </w:p>
    <w:p w:rsidR="00853DC5" w:rsidRPr="00D221F1" w:rsidRDefault="00853DC5" w:rsidP="00853DC5">
      <w:pPr>
        <w:pStyle w:val="Normlnywebov"/>
        <w:numPr>
          <w:ilvl w:val="0"/>
          <w:numId w:val="17"/>
        </w:numPr>
        <w:spacing w:before="0" w:beforeAutospacing="0" w:after="0" w:afterAutospacing="0"/>
        <w:jc w:val="both"/>
        <w:rPr>
          <w:sz w:val="22"/>
          <w:szCs w:val="22"/>
        </w:rPr>
      </w:pPr>
      <w:r w:rsidRPr="00D221F1">
        <w:rPr>
          <w:b/>
          <w:i/>
          <w:sz w:val="22"/>
          <w:szCs w:val="22"/>
        </w:rPr>
        <w:t>Vlastníci podniku</w:t>
      </w:r>
      <w:r w:rsidRPr="00D221F1">
        <w:rPr>
          <w:sz w:val="22"/>
          <w:szCs w:val="22"/>
        </w:rPr>
        <w:t xml:space="preserve"> – zaujíma ich najmä rentabilita podniku a maximalizácia jeho trhovej hodnoty</w:t>
      </w:r>
    </w:p>
    <w:p w:rsidR="00853DC5" w:rsidRPr="00D221F1" w:rsidRDefault="00853DC5" w:rsidP="00853DC5">
      <w:pPr>
        <w:pStyle w:val="Normlnywebov"/>
        <w:numPr>
          <w:ilvl w:val="0"/>
          <w:numId w:val="17"/>
        </w:numPr>
        <w:spacing w:before="0" w:beforeAutospacing="0" w:after="0" w:afterAutospacing="0"/>
        <w:jc w:val="both"/>
        <w:rPr>
          <w:sz w:val="22"/>
          <w:szCs w:val="22"/>
        </w:rPr>
      </w:pPr>
      <w:r w:rsidRPr="00D221F1">
        <w:rPr>
          <w:b/>
          <w:i/>
          <w:sz w:val="22"/>
          <w:szCs w:val="22"/>
        </w:rPr>
        <w:t>Vedenie podniku</w:t>
      </w:r>
      <w:r w:rsidRPr="00D221F1">
        <w:rPr>
          <w:sz w:val="22"/>
          <w:szCs w:val="22"/>
        </w:rPr>
        <w:t xml:space="preserve"> – likvidita podniku, tvorba finančných zdrojov, efektívne využitie investičných možností</w:t>
      </w:r>
    </w:p>
    <w:p w:rsidR="00853DC5" w:rsidRPr="00D221F1" w:rsidRDefault="00853DC5" w:rsidP="00853DC5">
      <w:pPr>
        <w:pStyle w:val="Normlnywebov"/>
        <w:numPr>
          <w:ilvl w:val="0"/>
          <w:numId w:val="17"/>
        </w:numPr>
        <w:spacing w:before="0" w:beforeAutospacing="0" w:after="0" w:afterAutospacing="0"/>
        <w:jc w:val="both"/>
        <w:rPr>
          <w:sz w:val="22"/>
          <w:szCs w:val="22"/>
        </w:rPr>
      </w:pPr>
      <w:r w:rsidRPr="00D221F1">
        <w:rPr>
          <w:b/>
          <w:i/>
          <w:sz w:val="22"/>
          <w:szCs w:val="22"/>
        </w:rPr>
        <w:t>Finančný veritelia</w:t>
      </w:r>
      <w:r w:rsidRPr="00D221F1">
        <w:rPr>
          <w:sz w:val="22"/>
          <w:szCs w:val="22"/>
        </w:rPr>
        <w:t xml:space="preserve"> - vysoká likvidita</w:t>
      </w:r>
    </w:p>
    <w:p w:rsidR="00853DC5" w:rsidRPr="00D221F1" w:rsidRDefault="00853DC5" w:rsidP="00853DC5">
      <w:pPr>
        <w:pStyle w:val="Normlnywebov"/>
        <w:numPr>
          <w:ilvl w:val="0"/>
          <w:numId w:val="17"/>
        </w:numPr>
        <w:spacing w:before="0" w:beforeAutospacing="0" w:after="0" w:afterAutospacing="0"/>
        <w:jc w:val="both"/>
        <w:rPr>
          <w:b/>
          <w:i/>
          <w:sz w:val="22"/>
          <w:szCs w:val="22"/>
        </w:rPr>
      </w:pPr>
      <w:r w:rsidRPr="00D221F1">
        <w:rPr>
          <w:b/>
          <w:i/>
          <w:sz w:val="22"/>
          <w:szCs w:val="22"/>
        </w:rPr>
        <w:t>Odberatelia a dodávatelia</w:t>
      </w:r>
      <w:r w:rsidRPr="00D221F1">
        <w:rPr>
          <w:sz w:val="22"/>
          <w:szCs w:val="22"/>
        </w:rPr>
        <w:t xml:space="preserve"> - odberatelia chcú aby bola splnená objednávka, dodávateľov zaujíma hlavne likvidita</w:t>
      </w:r>
    </w:p>
    <w:p w:rsidR="00853DC5" w:rsidRPr="00D221F1" w:rsidRDefault="00853DC5" w:rsidP="00853DC5">
      <w:pPr>
        <w:pStyle w:val="Normlnywebov"/>
        <w:numPr>
          <w:ilvl w:val="0"/>
          <w:numId w:val="17"/>
        </w:numPr>
        <w:spacing w:before="0" w:beforeAutospacing="0" w:after="0" w:afterAutospacing="0"/>
        <w:jc w:val="both"/>
        <w:rPr>
          <w:b/>
          <w:i/>
          <w:sz w:val="22"/>
          <w:szCs w:val="22"/>
        </w:rPr>
      </w:pPr>
      <w:r w:rsidRPr="00D221F1">
        <w:rPr>
          <w:b/>
          <w:i/>
          <w:sz w:val="22"/>
          <w:szCs w:val="22"/>
        </w:rPr>
        <w:t xml:space="preserve">Ratingové agentúry - </w:t>
      </w:r>
      <w:r w:rsidRPr="00D221F1">
        <w:rPr>
          <w:sz w:val="22"/>
          <w:szCs w:val="22"/>
        </w:rPr>
        <w:t>zaoberajú sa prieskumom finančnej situácie podnikov, hodnotia a zaraďujú do ratingových stupňov.</w:t>
      </w:r>
    </w:p>
    <w:p w:rsidR="00853DC5" w:rsidRPr="00D221F1" w:rsidRDefault="00853DC5" w:rsidP="00853DC5">
      <w:pPr>
        <w:pStyle w:val="Normlnywebov"/>
        <w:numPr>
          <w:ilvl w:val="0"/>
          <w:numId w:val="17"/>
        </w:numPr>
        <w:spacing w:before="0" w:beforeAutospacing="0" w:after="0" w:afterAutospacing="0"/>
        <w:jc w:val="both"/>
        <w:rPr>
          <w:b/>
          <w:i/>
          <w:sz w:val="22"/>
          <w:szCs w:val="22"/>
        </w:rPr>
      </w:pPr>
      <w:r w:rsidRPr="00D221F1">
        <w:rPr>
          <w:b/>
          <w:i/>
          <w:sz w:val="22"/>
          <w:szCs w:val="22"/>
        </w:rPr>
        <w:t>Štát</w:t>
      </w:r>
      <w:r w:rsidRPr="00D221F1">
        <w:rPr>
          <w:sz w:val="22"/>
          <w:szCs w:val="22"/>
        </w:rPr>
        <w:t xml:space="preserve"> - finančne zdravé podniky odvádzajú dane do ŠR</w:t>
      </w:r>
    </w:p>
    <w:p w:rsidR="00853DC5" w:rsidRDefault="00853DC5" w:rsidP="00A02DD5">
      <w:pPr>
        <w:ind w:left="-708" w:hanging="1"/>
      </w:pPr>
    </w:p>
    <w:sectPr w:rsidR="00853DC5" w:rsidSect="00E82BFB">
      <w:pgSz w:w="11906" w:h="16838"/>
      <w:pgMar w:top="567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497"/>
    <w:multiLevelType w:val="hybridMultilevel"/>
    <w:tmpl w:val="0CA6BBFE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C3E68"/>
    <w:multiLevelType w:val="hybridMultilevel"/>
    <w:tmpl w:val="B95EED9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E5514"/>
    <w:multiLevelType w:val="hybridMultilevel"/>
    <w:tmpl w:val="538E031E"/>
    <w:lvl w:ilvl="0" w:tplc="603EACC8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39C75EF"/>
    <w:multiLevelType w:val="hybridMultilevel"/>
    <w:tmpl w:val="234691F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26A1F"/>
    <w:multiLevelType w:val="hybridMultilevel"/>
    <w:tmpl w:val="CAB03E4E"/>
    <w:lvl w:ilvl="0" w:tplc="E0E8B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2FF4"/>
    <w:multiLevelType w:val="hybridMultilevel"/>
    <w:tmpl w:val="C64E3174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A44EBE"/>
    <w:multiLevelType w:val="hybridMultilevel"/>
    <w:tmpl w:val="33FCDB98"/>
    <w:lvl w:ilvl="0" w:tplc="0B32FBEC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EF6CA5"/>
    <w:multiLevelType w:val="multilevel"/>
    <w:tmpl w:val="A64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354C2F"/>
    <w:multiLevelType w:val="hybridMultilevel"/>
    <w:tmpl w:val="C2B2E2D8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7F60D84"/>
    <w:multiLevelType w:val="multilevel"/>
    <w:tmpl w:val="5B2627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267A45"/>
    <w:multiLevelType w:val="multilevel"/>
    <w:tmpl w:val="7F1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EA4B36"/>
    <w:multiLevelType w:val="hybridMultilevel"/>
    <w:tmpl w:val="283E5B6A"/>
    <w:lvl w:ilvl="0" w:tplc="9D0671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87B10"/>
    <w:multiLevelType w:val="hybridMultilevel"/>
    <w:tmpl w:val="66008C6A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AF07D0"/>
    <w:multiLevelType w:val="hybridMultilevel"/>
    <w:tmpl w:val="74AEC31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C3A15"/>
    <w:multiLevelType w:val="hybridMultilevel"/>
    <w:tmpl w:val="98626F42"/>
    <w:lvl w:ilvl="0" w:tplc="940C23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11275"/>
    <w:multiLevelType w:val="hybridMultilevel"/>
    <w:tmpl w:val="B0F640D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61C27"/>
    <w:multiLevelType w:val="multilevel"/>
    <w:tmpl w:val="5F6C3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FB77F3"/>
    <w:multiLevelType w:val="multilevel"/>
    <w:tmpl w:val="F3EAE5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60735D"/>
    <w:multiLevelType w:val="multilevel"/>
    <w:tmpl w:val="A2F06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15"/>
  </w:num>
  <w:num w:numId="13">
    <w:abstractNumId w:val="17"/>
  </w:num>
  <w:num w:numId="14">
    <w:abstractNumId w:val="16"/>
  </w:num>
  <w:num w:numId="15">
    <w:abstractNumId w:val="18"/>
  </w:num>
  <w:num w:numId="16">
    <w:abstractNumId w:val="13"/>
  </w:num>
  <w:num w:numId="17">
    <w:abstractNumId w:val="3"/>
  </w:num>
  <w:num w:numId="18">
    <w:abstractNumId w:val="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2DD5"/>
    <w:rsid w:val="000A7CA3"/>
    <w:rsid w:val="003D5336"/>
    <w:rsid w:val="00571EE2"/>
    <w:rsid w:val="00840647"/>
    <w:rsid w:val="00853DC5"/>
    <w:rsid w:val="00A02DD5"/>
    <w:rsid w:val="00E82BFB"/>
    <w:rsid w:val="00ED3AC2"/>
    <w:rsid w:val="00FB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1E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A02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02D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border">
    <w:name w:val="border"/>
    <w:basedOn w:val="Normlny"/>
    <w:rsid w:val="0084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uvivatel</dc:creator>
  <cp:keywords/>
  <dc:description/>
  <cp:lastModifiedBy>ziak</cp:lastModifiedBy>
  <cp:revision>3</cp:revision>
  <cp:lastPrinted>2019-05-31T08:42:00Z</cp:lastPrinted>
  <dcterms:created xsi:type="dcterms:W3CDTF">2019-04-11T07:10:00Z</dcterms:created>
  <dcterms:modified xsi:type="dcterms:W3CDTF">2019-05-31T08:42:00Z</dcterms:modified>
</cp:coreProperties>
</file>