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BB" w:rsidRDefault="00E46A73" w:rsidP="005C4E19">
      <w:pPr>
        <w:pStyle w:val="1"/>
      </w:pPr>
      <w:proofErr w:type="spellStart"/>
      <w:r>
        <w:rPr>
          <w:rFonts w:hint="eastAsia"/>
        </w:rPr>
        <w:t>CybosPlus</w:t>
      </w:r>
      <w:proofErr w:type="spellEnd"/>
      <w:r>
        <w:rPr>
          <w:rFonts w:hint="eastAsia"/>
        </w:rPr>
        <w:t xml:space="preserve"> </w:t>
      </w:r>
      <w:r w:rsidR="00091C58">
        <w:rPr>
          <w:rFonts w:hint="eastAsia"/>
        </w:rPr>
        <w:t xml:space="preserve">국내 </w:t>
      </w:r>
      <w:r>
        <w:rPr>
          <w:rFonts w:hint="eastAsia"/>
        </w:rPr>
        <w:t>오브젝트</w:t>
      </w:r>
    </w:p>
    <w:p w:rsidR="005C36DC" w:rsidRDefault="00091C58" w:rsidP="00D6326E">
      <w:pPr>
        <w:pStyle w:val="1"/>
      </w:pPr>
      <w:r>
        <w:rPr>
          <w:rFonts w:hint="eastAsia"/>
        </w:rPr>
        <w:t>CpSys</w:t>
      </w:r>
      <w:r w:rsidR="005C36DC">
        <w:rPr>
          <w:rFonts w:hint="eastAsia"/>
        </w:rPr>
        <w:t>Dib.Dll</w:t>
      </w:r>
    </w:p>
    <w:p w:rsidR="00E46A73" w:rsidRDefault="00C30130" w:rsidP="00D6326E">
      <w:pPr>
        <w:pStyle w:val="2"/>
      </w:pPr>
      <w:r>
        <w:rPr>
          <w:rFonts w:hint="eastAsia"/>
        </w:rPr>
        <w:t>RQ/RP</w:t>
      </w:r>
      <w:r w:rsidR="000D1371">
        <w:rPr>
          <w:rFonts w:hint="eastAsia"/>
        </w:rPr>
        <w:t xml:space="preserve"> </w:t>
      </w:r>
      <w:r w:rsidR="00E46A73">
        <w:rPr>
          <w:rFonts w:hint="eastAsia"/>
        </w:rPr>
        <w:t>오브젝트 목록</w:t>
      </w:r>
    </w:p>
    <w:p w:rsidR="00E46A73" w:rsidRDefault="00C30680" w:rsidP="00D6326E">
      <w:pPr>
        <w:pStyle w:val="3"/>
      </w:pPr>
      <w:r>
        <w:rPr>
          <w:rFonts w:hint="eastAsia"/>
        </w:rPr>
        <w:t>CpSvr7033</w:t>
      </w:r>
    </w:p>
    <w:p w:rsidR="00E46A73" w:rsidRDefault="00C30680" w:rsidP="00D6326E">
      <w:r>
        <w:rPr>
          <w:rFonts w:hint="eastAsia"/>
        </w:rPr>
        <w:t>주식종목</w:t>
      </w:r>
      <w:r w:rsidR="00D865DA">
        <w:rPr>
          <w:rFonts w:hint="eastAsia"/>
        </w:rPr>
        <w:t>의</w:t>
      </w:r>
      <w:r>
        <w:rPr>
          <w:rFonts w:hint="eastAsia"/>
        </w:rPr>
        <w:t xml:space="preserve"> 가격대별 매매비중 </w:t>
      </w:r>
      <w:r w:rsidR="00DF72C0">
        <w:rPr>
          <w:rFonts w:hint="eastAsia"/>
        </w:rPr>
        <w:t>데이터를 요청하고 수신한다.</w:t>
      </w:r>
    </w:p>
    <w:p w:rsidR="00E46A73" w:rsidRDefault="00E46A73" w:rsidP="00D6326E">
      <w:pPr>
        <w:pStyle w:val="4"/>
      </w:pPr>
      <w:proofErr w:type="spellStart"/>
      <w:proofErr w:type="gramStart"/>
      <w:r>
        <w:rPr>
          <w:rFonts w:hint="eastAsia"/>
        </w:rPr>
        <w:t>SetInputValue</w:t>
      </w:r>
      <w:proofErr w:type="spellEnd"/>
      <w:r w:rsidR="00E26AAC">
        <w:rPr>
          <w:rFonts w:hint="eastAsia"/>
        </w:rPr>
        <w:t>(</w:t>
      </w:r>
      <w:proofErr w:type="gramEnd"/>
      <w:r w:rsidR="00E26AAC">
        <w:rPr>
          <w:rFonts w:hint="eastAsia"/>
        </w:rPr>
        <w:t>type, value)</w:t>
      </w:r>
    </w:p>
    <w:p w:rsidR="0094550D" w:rsidRDefault="0094550D" w:rsidP="00D6326E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</w:t>
      </w:r>
      <w:r w:rsidR="00EA2C2F">
        <w:rPr>
          <w:rFonts w:hint="eastAsia"/>
        </w:rPr>
        <w:t>string</w:t>
      </w:r>
      <w:r>
        <w:rPr>
          <w:rFonts w:hint="eastAsia"/>
        </w:rPr>
        <w:t>)</w:t>
      </w:r>
      <w:r w:rsidR="00EA2C2F">
        <w:rPr>
          <w:rFonts w:hint="eastAsia"/>
        </w:rPr>
        <w:t>종목코드</w:t>
      </w:r>
    </w:p>
    <w:p w:rsidR="00E26AAC" w:rsidRDefault="005C36DC" w:rsidP="00D6326E">
      <w:pPr>
        <w:pStyle w:val="4"/>
      </w:pPr>
      <w:proofErr w:type="spellStart"/>
      <w:proofErr w:type="gramStart"/>
      <w:r>
        <w:rPr>
          <w:rFonts w:hint="eastAsia"/>
        </w:rPr>
        <w:t>GetHeaderValue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type)</w:t>
      </w:r>
    </w:p>
    <w:p w:rsidR="00103299" w:rsidRDefault="00C30680" w:rsidP="00D6326E">
      <w:r>
        <w:rPr>
          <w:rFonts w:hint="eastAsia"/>
        </w:rPr>
        <w:t xml:space="preserve">0 </w:t>
      </w:r>
      <w:r>
        <w:t>–</w:t>
      </w:r>
      <w:r w:rsidR="005503AA">
        <w:rPr>
          <w:rFonts w:hint="eastAsia"/>
        </w:rPr>
        <w:t xml:space="preserve"> (</w:t>
      </w:r>
      <w:r>
        <w:rPr>
          <w:rFonts w:hint="eastAsia"/>
        </w:rPr>
        <w:t>short)조회건수</w:t>
      </w:r>
    </w:p>
    <w:p w:rsidR="00DD04FD" w:rsidRDefault="00E26AAC" w:rsidP="00D6326E">
      <w:pPr>
        <w:pStyle w:val="4"/>
      </w:pPr>
      <w:proofErr w:type="spellStart"/>
      <w:proofErr w:type="gramStart"/>
      <w:r>
        <w:rPr>
          <w:rFonts w:hint="eastAsia"/>
        </w:rPr>
        <w:t>Get</w:t>
      </w:r>
      <w:r w:rsidR="00D02854">
        <w:rPr>
          <w:rFonts w:hint="eastAsia"/>
        </w:rPr>
        <w:t>Data</w:t>
      </w:r>
      <w:r>
        <w:rPr>
          <w:rFonts w:hint="eastAsia"/>
        </w:rPr>
        <w:t>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type, index)</w:t>
      </w:r>
    </w:p>
    <w:p w:rsidR="001C342E" w:rsidRDefault="001C342E" w:rsidP="001C342E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체결가</w:t>
      </w:r>
      <w:proofErr w:type="spellEnd"/>
    </w:p>
    <w:p w:rsidR="001C342E" w:rsidRDefault="001C342E" w:rsidP="001C342E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(long) </w:t>
      </w:r>
      <w:proofErr w:type="spellStart"/>
      <w:r>
        <w:rPr>
          <w:rFonts w:hint="eastAsia"/>
        </w:rPr>
        <w:t>전일대비</w:t>
      </w:r>
      <w:proofErr w:type="spellEnd"/>
    </w:p>
    <w:p w:rsidR="001C342E" w:rsidRDefault="001C342E" w:rsidP="001C342E"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체결합</w:t>
      </w:r>
      <w:proofErr w:type="spellEnd"/>
    </w:p>
    <w:p w:rsidR="001C342E" w:rsidRDefault="001C342E" w:rsidP="001C342E"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>)체결비중</w:t>
      </w:r>
    </w:p>
    <w:p w:rsidR="001C342E" w:rsidRDefault="001C342E" w:rsidP="001C342E">
      <w:r>
        <w:rPr>
          <w:rFonts w:hint="eastAsia"/>
        </w:rPr>
        <w:t xml:space="preserve">4 </w:t>
      </w:r>
      <w:r>
        <w:t>–</w:t>
      </w:r>
      <w:r w:rsidR="00C97D19">
        <w:rPr>
          <w:rFonts w:hint="eastAsia"/>
        </w:rPr>
        <w:t xml:space="preserve"> (</w:t>
      </w:r>
      <w:proofErr w:type="spellStart"/>
      <w:r w:rsidR="00C97D19">
        <w:rPr>
          <w:rFonts w:hint="eastAsia"/>
        </w:rPr>
        <w:t>ulong</w:t>
      </w:r>
      <w:proofErr w:type="spellEnd"/>
      <w:r>
        <w:rPr>
          <w:rFonts w:hint="eastAsia"/>
        </w:rPr>
        <w:t>)매도체결</w:t>
      </w:r>
    </w:p>
    <w:p w:rsidR="001C342E" w:rsidRDefault="001C342E" w:rsidP="001C342E"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>) 매수체결</w:t>
      </w:r>
    </w:p>
    <w:p w:rsidR="001C342E" w:rsidRDefault="001C342E" w:rsidP="001C342E">
      <w:r>
        <w:rPr>
          <w:rFonts w:hint="eastAsia"/>
        </w:rPr>
        <w:t xml:space="preserve">6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>) 매수체결비율</w:t>
      </w:r>
    </w:p>
    <w:p w:rsidR="00027C5E" w:rsidRDefault="00027C5E" w:rsidP="00027C5E">
      <w:pPr>
        <w:pStyle w:val="3"/>
      </w:pPr>
      <w:r>
        <w:rPr>
          <w:rFonts w:hint="eastAsia"/>
        </w:rPr>
        <w:t>CpSvr7034</w:t>
      </w:r>
    </w:p>
    <w:p w:rsidR="00027C5E" w:rsidRDefault="00027C5E" w:rsidP="00027C5E">
      <w:r>
        <w:rPr>
          <w:rFonts w:hint="eastAsia"/>
        </w:rPr>
        <w:t>매수체결비중 상위종목 데이터를 요청하고 수신한다.</w:t>
      </w:r>
    </w:p>
    <w:p w:rsidR="00027C5E" w:rsidRDefault="00027C5E" w:rsidP="00027C5E">
      <w:pPr>
        <w:pStyle w:val="4"/>
      </w:pPr>
      <w:proofErr w:type="spellStart"/>
      <w:proofErr w:type="gramStart"/>
      <w:r>
        <w:rPr>
          <w:rFonts w:hint="eastAsia"/>
        </w:rPr>
        <w:t>SetInputValue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type, value)</w:t>
      </w:r>
    </w:p>
    <w:p w:rsidR="00027C5E" w:rsidRDefault="00027C5E" w:rsidP="00027C5E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(char)</w:t>
      </w:r>
      <w:proofErr w:type="gramStart"/>
      <w:r>
        <w:rPr>
          <w:rFonts w:hint="eastAsia"/>
        </w:rPr>
        <w:t>시장구분 :</w:t>
      </w:r>
      <w:proofErr w:type="gram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: 거래소,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: 코스닥</w:t>
      </w:r>
    </w:p>
    <w:p w:rsidR="00027C5E" w:rsidRDefault="00027C5E" w:rsidP="00027C5E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(char) 세부종목분류: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: 소형,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: 중형, </w:t>
      </w:r>
      <w:r>
        <w:t>‘</w:t>
      </w:r>
      <w:r>
        <w:rPr>
          <w:rFonts w:hint="eastAsia"/>
        </w:rPr>
        <w:t>3</w:t>
      </w:r>
      <w:r>
        <w:t>’</w:t>
      </w:r>
      <w:proofErr w:type="gramStart"/>
      <w:r>
        <w:rPr>
          <w:rFonts w:hint="eastAsia"/>
        </w:rPr>
        <w:t>:대형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: 전체</w:t>
      </w:r>
    </w:p>
    <w:p w:rsidR="00027C5E" w:rsidRDefault="00027C5E" w:rsidP="00027C5E">
      <w:r>
        <w:rPr>
          <w:rFonts w:hint="eastAsia"/>
        </w:rPr>
        <w:lastRenderedPageBreak/>
        <w:t xml:space="preserve">2 </w:t>
      </w:r>
      <w:r>
        <w:t>–</w:t>
      </w:r>
      <w:r>
        <w:rPr>
          <w:rFonts w:hint="eastAsia"/>
        </w:rPr>
        <w:t xml:space="preserve"> (char) </w:t>
      </w:r>
      <w:proofErr w:type="spellStart"/>
      <w:r>
        <w:rPr>
          <w:rFonts w:hint="eastAsia"/>
        </w:rPr>
        <w:t>건별금액분류</w:t>
      </w:r>
      <w:proofErr w:type="spellEnd"/>
    </w:p>
    <w:p w:rsidR="00027C5E" w:rsidRDefault="00027C5E" w:rsidP="00027C5E"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: 1,000만원 이상, </w:t>
      </w:r>
      <w:r>
        <w:t>‘</w:t>
      </w:r>
      <w:r>
        <w:rPr>
          <w:rFonts w:hint="eastAsia"/>
        </w:rPr>
        <w:t>2</w:t>
      </w:r>
      <w:r>
        <w:t>’</w:t>
      </w:r>
      <w:proofErr w:type="gramStart"/>
      <w:r>
        <w:rPr>
          <w:rFonts w:hint="eastAsia"/>
        </w:rPr>
        <w:t>:2,000만원</w:t>
      </w:r>
      <w:proofErr w:type="gramEnd"/>
      <w:r>
        <w:rPr>
          <w:rFonts w:hint="eastAsia"/>
        </w:rPr>
        <w:t xml:space="preserve"> 이상, 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 xml:space="preserve">:3,000만원 이상, </w:t>
      </w:r>
    </w:p>
    <w:p w:rsidR="00027C5E" w:rsidRDefault="00027C5E" w:rsidP="00027C5E"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 xml:space="preserve">: 4,000 만원 이상, 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: 1억원이상</w:t>
      </w:r>
    </w:p>
    <w:p w:rsidR="00027C5E" w:rsidRDefault="00027C5E" w:rsidP="00027C5E"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(char) 조회기준: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: 매수상위,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: 매도상위</w:t>
      </w:r>
    </w:p>
    <w:p w:rsidR="00027C5E" w:rsidRDefault="00027C5E" w:rsidP="00027C5E">
      <w:pPr>
        <w:pStyle w:val="4"/>
      </w:pPr>
      <w:proofErr w:type="spellStart"/>
      <w:proofErr w:type="gramStart"/>
      <w:r>
        <w:rPr>
          <w:rFonts w:hint="eastAsia"/>
        </w:rPr>
        <w:t>GetHeaderValue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type)</w:t>
      </w:r>
    </w:p>
    <w:p w:rsidR="00027C5E" w:rsidRDefault="00027C5E" w:rsidP="00027C5E">
      <w:r>
        <w:rPr>
          <w:rFonts w:hint="eastAsia"/>
        </w:rPr>
        <w:t xml:space="preserve">0 </w:t>
      </w:r>
      <w:r>
        <w:t>–</w:t>
      </w:r>
      <w:r w:rsidR="003A226D">
        <w:rPr>
          <w:rFonts w:hint="eastAsia"/>
        </w:rPr>
        <w:t xml:space="preserve"> (</w:t>
      </w:r>
      <w:r>
        <w:rPr>
          <w:rFonts w:hint="eastAsia"/>
        </w:rPr>
        <w:t>short)조회건수</w:t>
      </w:r>
    </w:p>
    <w:p w:rsidR="00027C5E" w:rsidRDefault="00027C5E" w:rsidP="00027C5E">
      <w:pPr>
        <w:pStyle w:val="4"/>
      </w:pPr>
      <w:proofErr w:type="spellStart"/>
      <w:proofErr w:type="gramStart"/>
      <w:r>
        <w:rPr>
          <w:rFonts w:hint="eastAsia"/>
        </w:rPr>
        <w:t>GetDataValue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type, index)</w:t>
      </w:r>
    </w:p>
    <w:p w:rsidR="00027C5E" w:rsidRDefault="00027C5E" w:rsidP="00027C5E">
      <w:r>
        <w:rPr>
          <w:rFonts w:hint="eastAsia"/>
        </w:rPr>
        <w:t xml:space="preserve">0 </w:t>
      </w:r>
      <w:r>
        <w:t>–</w:t>
      </w:r>
      <w:r w:rsidR="00435D2F">
        <w:rPr>
          <w:rFonts w:hint="eastAsia"/>
        </w:rPr>
        <w:t xml:space="preserve"> (string</w:t>
      </w:r>
      <w:r>
        <w:rPr>
          <w:rFonts w:hint="eastAsia"/>
        </w:rPr>
        <w:t xml:space="preserve">) </w:t>
      </w:r>
      <w:r w:rsidR="00435D2F">
        <w:rPr>
          <w:rFonts w:hint="eastAsia"/>
        </w:rPr>
        <w:t>종목코드</w:t>
      </w:r>
    </w:p>
    <w:p w:rsidR="00027C5E" w:rsidRDefault="00027C5E" w:rsidP="00027C5E">
      <w:r>
        <w:rPr>
          <w:rFonts w:hint="eastAsia"/>
        </w:rPr>
        <w:t xml:space="preserve">1 </w:t>
      </w:r>
      <w:r>
        <w:t>–</w:t>
      </w:r>
      <w:r w:rsidR="003A226D">
        <w:rPr>
          <w:rFonts w:hint="eastAsia"/>
        </w:rPr>
        <w:t xml:space="preserve"> (string</w:t>
      </w:r>
      <w:r>
        <w:rPr>
          <w:rFonts w:hint="eastAsia"/>
        </w:rPr>
        <w:t xml:space="preserve">) </w:t>
      </w:r>
      <w:proofErr w:type="spellStart"/>
      <w:r w:rsidR="00435D2F">
        <w:rPr>
          <w:rFonts w:hint="eastAsia"/>
        </w:rPr>
        <w:t>종목명</w:t>
      </w:r>
      <w:proofErr w:type="spellEnd"/>
    </w:p>
    <w:p w:rsidR="00027C5E" w:rsidRDefault="00027C5E" w:rsidP="00027C5E"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) </w:t>
      </w:r>
      <w:r w:rsidR="00435D2F">
        <w:rPr>
          <w:rFonts w:hint="eastAsia"/>
        </w:rPr>
        <w:t>현재가</w:t>
      </w:r>
    </w:p>
    <w:p w:rsidR="00027C5E" w:rsidRDefault="00027C5E" w:rsidP="00027C5E">
      <w:pPr>
        <w:rPr>
          <w:rFonts w:hint="eastAsia"/>
        </w:rPr>
      </w:pPr>
      <w:r>
        <w:rPr>
          <w:rFonts w:hint="eastAsia"/>
        </w:rPr>
        <w:t xml:space="preserve">3 </w:t>
      </w:r>
      <w:r>
        <w:t>–</w:t>
      </w:r>
      <w:r w:rsidR="005503AA">
        <w:rPr>
          <w:rFonts w:hint="eastAsia"/>
        </w:rPr>
        <w:t xml:space="preserve"> (char</w:t>
      </w:r>
      <w:r>
        <w:rPr>
          <w:rFonts w:hint="eastAsia"/>
        </w:rPr>
        <w:t>)</w:t>
      </w:r>
      <w:r w:rsidR="00435D2F">
        <w:rPr>
          <w:rFonts w:hint="eastAsia"/>
        </w:rPr>
        <w:t xml:space="preserve"> </w:t>
      </w:r>
      <w:proofErr w:type="spellStart"/>
      <w:r w:rsidR="00435D2F">
        <w:rPr>
          <w:rFonts w:hint="eastAsia"/>
        </w:rPr>
        <w:t>전일대비</w:t>
      </w:r>
      <w:proofErr w:type="spellEnd"/>
      <w:r w:rsidR="00435D2F">
        <w:rPr>
          <w:rFonts w:hint="eastAsia"/>
        </w:rPr>
        <w:t xml:space="preserve"> Flag</w:t>
      </w:r>
    </w:p>
    <w:p w:rsidR="00CF7E90" w:rsidRDefault="00CF7E90" w:rsidP="00027C5E">
      <w:pPr>
        <w:rPr>
          <w:rFonts w:hint="eastAsia"/>
        </w:rPr>
      </w:pPr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: 상한, </w:t>
      </w:r>
      <w:r>
        <w:t>‘</w:t>
      </w:r>
      <w:r>
        <w:rPr>
          <w:rFonts w:hint="eastAsia"/>
        </w:rPr>
        <w:t>2</w:t>
      </w:r>
      <w:r>
        <w:t>’</w:t>
      </w:r>
      <w:proofErr w:type="gramStart"/>
      <w:r>
        <w:rPr>
          <w:rFonts w:hint="eastAsia"/>
        </w:rPr>
        <w:t>:상승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 xml:space="preserve">:보합,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 xml:space="preserve">:하한, 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:하락</w:t>
      </w:r>
      <w:bookmarkStart w:id="0" w:name="_GoBack"/>
      <w:bookmarkEnd w:id="0"/>
    </w:p>
    <w:p w:rsidR="00CF7E90" w:rsidRDefault="00CF7E90" w:rsidP="00027C5E"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: 기세상한, </w:t>
      </w:r>
      <w:r>
        <w:t>‘</w:t>
      </w:r>
      <w:r>
        <w:rPr>
          <w:rFonts w:hint="eastAsia"/>
        </w:rPr>
        <w:t>7</w:t>
      </w:r>
      <w:r>
        <w:t>’</w:t>
      </w:r>
      <w:proofErr w:type="gramStart"/>
      <w:r>
        <w:rPr>
          <w:rFonts w:hint="eastAsia"/>
        </w:rPr>
        <w:t>:기세상승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 xml:space="preserve">: 기세하한, </w:t>
      </w:r>
      <w:r>
        <w:t>‘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>: 기세하락</w:t>
      </w:r>
    </w:p>
    <w:p w:rsidR="00027C5E" w:rsidRDefault="00027C5E" w:rsidP="00027C5E">
      <w:r>
        <w:rPr>
          <w:rFonts w:hint="eastAsia"/>
        </w:rPr>
        <w:t xml:space="preserve">4 </w:t>
      </w:r>
      <w:r>
        <w:t>–</w:t>
      </w:r>
      <w:r w:rsidR="00435D2F">
        <w:rPr>
          <w:rFonts w:hint="eastAsia"/>
        </w:rPr>
        <w:t xml:space="preserve"> (</w:t>
      </w:r>
      <w:r>
        <w:rPr>
          <w:rFonts w:hint="eastAsia"/>
        </w:rPr>
        <w:t>long</w:t>
      </w:r>
      <w:proofErr w:type="gramStart"/>
      <w:r>
        <w:rPr>
          <w:rFonts w:hint="eastAsia"/>
        </w:rPr>
        <w:t>)</w:t>
      </w:r>
      <w:r w:rsidR="00435D2F">
        <w:rPr>
          <w:rFonts w:hint="eastAsia"/>
        </w:rPr>
        <w:t xml:space="preserve">  </w:t>
      </w:r>
      <w:proofErr w:type="spellStart"/>
      <w:r w:rsidR="00435D2F">
        <w:rPr>
          <w:rFonts w:hint="eastAsia"/>
        </w:rPr>
        <w:t>전일대비</w:t>
      </w:r>
      <w:proofErr w:type="spellEnd"/>
      <w:proofErr w:type="gramEnd"/>
    </w:p>
    <w:p w:rsidR="00027C5E" w:rsidRDefault="00027C5E" w:rsidP="00027C5E"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) </w:t>
      </w:r>
      <w:r w:rsidR="00435D2F">
        <w:rPr>
          <w:rFonts w:hint="eastAsia"/>
        </w:rPr>
        <w:t>거래량</w:t>
      </w:r>
    </w:p>
    <w:p w:rsidR="00027C5E" w:rsidRDefault="00027C5E" w:rsidP="00027C5E">
      <w:r>
        <w:rPr>
          <w:rFonts w:hint="eastAsia"/>
        </w:rPr>
        <w:t xml:space="preserve">6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) </w:t>
      </w:r>
      <w:r w:rsidR="00435D2F">
        <w:rPr>
          <w:rFonts w:hint="eastAsia"/>
        </w:rPr>
        <w:t>매수체결건수</w:t>
      </w:r>
    </w:p>
    <w:p w:rsidR="00435D2F" w:rsidRDefault="00435D2F" w:rsidP="00435D2F">
      <w:r>
        <w:rPr>
          <w:rFonts w:hint="eastAsia"/>
        </w:rPr>
        <w:t xml:space="preserve">7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>) 매도체결건수</w:t>
      </w:r>
    </w:p>
    <w:p w:rsidR="00435D2F" w:rsidRDefault="00435D2F" w:rsidP="00027C5E">
      <w:pPr>
        <w:rPr>
          <w:rFonts w:hint="eastAsia"/>
        </w:rPr>
      </w:pPr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 (long) 대비</w:t>
      </w:r>
    </w:p>
    <w:p w:rsidR="003A226D" w:rsidRDefault="003A226D" w:rsidP="003A226D">
      <w:pPr>
        <w:pStyle w:val="3"/>
      </w:pPr>
      <w:r>
        <w:rPr>
          <w:rFonts w:hint="eastAsia"/>
        </w:rPr>
        <w:t>CpSvr7236</w:t>
      </w:r>
    </w:p>
    <w:p w:rsidR="003A226D" w:rsidRDefault="003A226D" w:rsidP="003A226D">
      <w:r>
        <w:rPr>
          <w:rFonts w:hint="eastAsia"/>
        </w:rPr>
        <w:t xml:space="preserve">주식 종목의 체결 금액대별 매매비중 </w:t>
      </w:r>
      <w:r>
        <w:rPr>
          <w:rFonts w:hint="eastAsia"/>
        </w:rPr>
        <w:t>데이터를 요청하고 수신한다.</w:t>
      </w:r>
    </w:p>
    <w:p w:rsidR="003A226D" w:rsidRDefault="003A226D" w:rsidP="003A226D">
      <w:pPr>
        <w:pStyle w:val="4"/>
      </w:pPr>
      <w:proofErr w:type="spellStart"/>
      <w:proofErr w:type="gramStart"/>
      <w:r>
        <w:rPr>
          <w:rFonts w:hint="eastAsia"/>
        </w:rPr>
        <w:t>SetInputValue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type, value)</w:t>
      </w:r>
    </w:p>
    <w:p w:rsidR="003A226D" w:rsidRDefault="003A226D" w:rsidP="003A226D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string</w:t>
      </w:r>
      <w:r>
        <w:rPr>
          <w:rFonts w:hint="eastAsia"/>
        </w:rPr>
        <w:t>)</w:t>
      </w:r>
      <w:r>
        <w:rPr>
          <w:rFonts w:hint="eastAsia"/>
        </w:rPr>
        <w:t xml:space="preserve"> 종목코드</w:t>
      </w:r>
    </w:p>
    <w:p w:rsidR="003A226D" w:rsidRDefault="003A226D" w:rsidP="003A226D">
      <w:pPr>
        <w:pStyle w:val="4"/>
      </w:pPr>
      <w:proofErr w:type="spellStart"/>
      <w:proofErr w:type="gramStart"/>
      <w:r>
        <w:rPr>
          <w:rFonts w:hint="eastAsia"/>
        </w:rPr>
        <w:lastRenderedPageBreak/>
        <w:t>GetHeaderValue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type)</w:t>
      </w:r>
    </w:p>
    <w:p w:rsidR="003A226D" w:rsidRDefault="003A226D" w:rsidP="003A226D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</w:t>
      </w:r>
      <w:r>
        <w:rPr>
          <w:rFonts w:hint="eastAsia"/>
        </w:rPr>
        <w:t>short)조회건수</w:t>
      </w:r>
    </w:p>
    <w:p w:rsidR="003A226D" w:rsidRDefault="003A226D" w:rsidP="003A226D">
      <w:pPr>
        <w:pStyle w:val="4"/>
      </w:pPr>
      <w:proofErr w:type="spellStart"/>
      <w:proofErr w:type="gramStart"/>
      <w:r>
        <w:rPr>
          <w:rFonts w:hint="eastAsia"/>
        </w:rPr>
        <w:t>GetDataValue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type, index)</w:t>
      </w:r>
    </w:p>
    <w:p w:rsidR="003A226D" w:rsidRDefault="003A226D" w:rsidP="003A226D"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(string) </w:t>
      </w:r>
      <w:r>
        <w:rPr>
          <w:rFonts w:hint="eastAsia"/>
        </w:rPr>
        <w:t>가격대별</w:t>
      </w:r>
    </w:p>
    <w:p w:rsidR="003A226D" w:rsidRDefault="003A226D" w:rsidP="003A226D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</w:t>
      </w:r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평균가격(합계)</w:t>
      </w:r>
    </w:p>
    <w:p w:rsidR="003A226D" w:rsidRDefault="003A226D" w:rsidP="003A226D"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거래량(합계)</w:t>
      </w:r>
    </w:p>
    <w:p w:rsidR="003A226D" w:rsidRDefault="003A226D" w:rsidP="003A226D"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(float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순비율</w:t>
      </w:r>
      <w:proofErr w:type="spellEnd"/>
      <w:r>
        <w:rPr>
          <w:rFonts w:hint="eastAsia"/>
        </w:rPr>
        <w:t>(합계)</w:t>
      </w:r>
    </w:p>
    <w:p w:rsidR="003A226D" w:rsidRDefault="003A226D" w:rsidP="003A226D">
      <w:r>
        <w:rPr>
          <w:rFonts w:hint="eastAsia"/>
        </w:rPr>
        <w:t xml:space="preserve">4 </w:t>
      </w:r>
      <w:r>
        <w:t>–</w:t>
      </w:r>
      <w:r>
        <w:rPr>
          <w:rFonts w:hint="eastAsia"/>
        </w:rPr>
        <w:t xml:space="preserve"> (long</w:t>
      </w:r>
      <w:proofErr w:type="gramStart"/>
      <w:r>
        <w:rPr>
          <w:rFonts w:hint="eastAsia"/>
        </w:rPr>
        <w:t xml:space="preserve">)  </w:t>
      </w:r>
      <w:r>
        <w:rPr>
          <w:rFonts w:hint="eastAsia"/>
        </w:rPr>
        <w:t>순건수</w:t>
      </w:r>
      <w:proofErr w:type="gramEnd"/>
      <w:r>
        <w:rPr>
          <w:rFonts w:hint="eastAsia"/>
        </w:rPr>
        <w:t>(합계)</w:t>
      </w:r>
    </w:p>
    <w:p w:rsidR="003A226D" w:rsidRDefault="003A226D" w:rsidP="003A226D"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거래량(매도)</w:t>
      </w:r>
    </w:p>
    <w:p w:rsidR="003A226D" w:rsidRDefault="003A226D" w:rsidP="003A226D">
      <w:r>
        <w:rPr>
          <w:rFonts w:hint="eastAsia"/>
        </w:rPr>
        <w:t xml:space="preserve">6 </w:t>
      </w:r>
      <w:r>
        <w:t>–</w:t>
      </w:r>
      <w:r>
        <w:rPr>
          <w:rFonts w:hint="eastAsia"/>
        </w:rPr>
        <w:t xml:space="preserve"> (float</w:t>
      </w:r>
      <w:r>
        <w:rPr>
          <w:rFonts w:hint="eastAsia"/>
        </w:rPr>
        <w:t xml:space="preserve">) </w:t>
      </w:r>
      <w:r>
        <w:rPr>
          <w:rFonts w:hint="eastAsia"/>
        </w:rPr>
        <w:t>비율(매도)</w:t>
      </w:r>
    </w:p>
    <w:p w:rsidR="003A226D" w:rsidRDefault="003A226D" w:rsidP="003A226D">
      <w:r>
        <w:rPr>
          <w:rFonts w:hint="eastAsia"/>
        </w:rPr>
        <w:t xml:space="preserve">7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건수(매도)</w:t>
      </w:r>
    </w:p>
    <w:p w:rsidR="003A226D" w:rsidRDefault="003A226D" w:rsidP="003A226D">
      <w:pPr>
        <w:rPr>
          <w:rFonts w:hint="eastAsia"/>
        </w:rPr>
      </w:pPr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>) 거래량(매수)</w:t>
      </w:r>
    </w:p>
    <w:p w:rsidR="003A226D" w:rsidRDefault="003A226D" w:rsidP="003A226D"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(float</w:t>
      </w:r>
      <w:r>
        <w:rPr>
          <w:rFonts w:hint="eastAsia"/>
        </w:rPr>
        <w:t xml:space="preserve">) </w:t>
      </w:r>
      <w:r>
        <w:rPr>
          <w:rFonts w:hint="eastAsia"/>
        </w:rPr>
        <w:t>비율(매수)</w:t>
      </w:r>
    </w:p>
    <w:p w:rsidR="003A226D" w:rsidRPr="003A226D" w:rsidRDefault="003A226D" w:rsidP="003A226D">
      <w:r>
        <w:rPr>
          <w:rFonts w:hint="eastAsia"/>
        </w:rPr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</w:t>
      </w:r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건수(매수)</w:t>
      </w:r>
    </w:p>
    <w:p w:rsidR="00E667E0" w:rsidRDefault="00713350" w:rsidP="00D6326E">
      <w:pPr>
        <w:pStyle w:val="2"/>
      </w:pPr>
      <w:r>
        <w:rPr>
          <w:rFonts w:hint="eastAsia"/>
        </w:rPr>
        <w:t>SB</w:t>
      </w:r>
      <w:r w:rsidR="00E667E0">
        <w:rPr>
          <w:rFonts w:hint="eastAsia"/>
        </w:rPr>
        <w:t>/</w:t>
      </w:r>
      <w:r>
        <w:rPr>
          <w:rFonts w:hint="eastAsia"/>
        </w:rPr>
        <w:t>PB</w:t>
      </w:r>
      <w:r w:rsidR="00E667E0">
        <w:rPr>
          <w:rFonts w:hint="eastAsia"/>
        </w:rPr>
        <w:t xml:space="preserve"> 오브젝트 목록</w:t>
      </w:r>
    </w:p>
    <w:p w:rsidR="00E667E0" w:rsidRDefault="00D605C6" w:rsidP="00D6326E">
      <w:pPr>
        <w:pStyle w:val="3"/>
      </w:pPr>
      <w:r>
        <w:rPr>
          <w:rFonts w:hint="eastAsia"/>
        </w:rPr>
        <w:t>CpSvr9619S</w:t>
      </w:r>
    </w:p>
    <w:p w:rsidR="00E667E0" w:rsidRDefault="00D605C6" w:rsidP="00D605C6">
      <w:r>
        <w:rPr>
          <w:rFonts w:hint="eastAsia"/>
        </w:rPr>
        <w:t xml:space="preserve">시장조치사항 실시간 </w:t>
      </w:r>
      <w:r w:rsidR="00650466">
        <w:rPr>
          <w:rFonts w:hint="eastAsia"/>
        </w:rPr>
        <w:t>시세</w:t>
      </w:r>
      <w:r w:rsidR="0077143D">
        <w:rPr>
          <w:rFonts w:hint="eastAsia"/>
        </w:rPr>
        <w:t xml:space="preserve">수신을 등록하고 </w:t>
      </w:r>
      <w:r w:rsidR="00E667E0">
        <w:rPr>
          <w:rFonts w:hint="eastAsia"/>
        </w:rPr>
        <w:t>데이터를 수신한다.</w:t>
      </w:r>
    </w:p>
    <w:p w:rsidR="00E667E0" w:rsidRDefault="00E667E0" w:rsidP="00D6326E">
      <w:pPr>
        <w:pStyle w:val="4"/>
      </w:pPr>
      <w:proofErr w:type="spellStart"/>
      <w:r>
        <w:rPr>
          <w:rFonts w:hint="eastAsia"/>
        </w:rPr>
        <w:t>SetInputDataValue</w:t>
      </w:r>
      <w:proofErr w:type="spellEnd"/>
      <w:r>
        <w:rPr>
          <w:rFonts w:hint="eastAsia"/>
        </w:rPr>
        <w:t xml:space="preserve">(type, value): </w:t>
      </w:r>
      <w:proofErr w:type="spellStart"/>
      <w:r>
        <w:rPr>
          <w:rFonts w:hint="eastAsia"/>
        </w:rPr>
        <w:t>지원안함</w:t>
      </w:r>
      <w:proofErr w:type="spellEnd"/>
    </w:p>
    <w:p w:rsidR="00E667E0" w:rsidRDefault="00E667E0" w:rsidP="00D6326E">
      <w:pPr>
        <w:pStyle w:val="4"/>
      </w:pPr>
      <w:proofErr w:type="spellStart"/>
      <w:proofErr w:type="gramStart"/>
      <w:r>
        <w:rPr>
          <w:rFonts w:hint="eastAsia"/>
        </w:rPr>
        <w:t>GetHeaderValue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type)</w:t>
      </w:r>
    </w:p>
    <w:p w:rsidR="00E667E0" w:rsidRDefault="00E667E0" w:rsidP="00D6326E">
      <w:r>
        <w:rPr>
          <w:rFonts w:hint="eastAsia"/>
        </w:rPr>
        <w:t xml:space="preserve">0 </w:t>
      </w:r>
      <w:r>
        <w:t>–</w:t>
      </w:r>
      <w:r w:rsidR="00D605C6">
        <w:rPr>
          <w:rFonts w:hint="eastAsia"/>
        </w:rPr>
        <w:t xml:space="preserve"> (</w:t>
      </w:r>
      <w:proofErr w:type="spellStart"/>
      <w:r w:rsidR="00D605C6">
        <w:rPr>
          <w:rFonts w:hint="eastAsia"/>
        </w:rPr>
        <w:t>ulong</w:t>
      </w:r>
      <w:proofErr w:type="spellEnd"/>
      <w:r>
        <w:rPr>
          <w:rFonts w:hint="eastAsia"/>
        </w:rPr>
        <w:t>)</w:t>
      </w:r>
      <w:r w:rsidR="00D605C6">
        <w:rPr>
          <w:rFonts w:hint="eastAsia"/>
        </w:rPr>
        <w:t>시각(HHMMSS)</w:t>
      </w:r>
    </w:p>
    <w:p w:rsidR="00E667E0" w:rsidRDefault="00E667E0" w:rsidP="00D6326E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(</w:t>
      </w:r>
      <w:r w:rsidR="00D605C6">
        <w:rPr>
          <w:rFonts w:hint="eastAsia"/>
        </w:rPr>
        <w:t>char</w:t>
      </w:r>
      <w:r>
        <w:rPr>
          <w:rFonts w:hint="eastAsia"/>
        </w:rPr>
        <w:t>)</w:t>
      </w:r>
      <w:r w:rsidR="00D605C6">
        <w:rPr>
          <w:rFonts w:hint="eastAsia"/>
        </w:rPr>
        <w:t>조치분류</w:t>
      </w:r>
    </w:p>
    <w:p w:rsidR="00E667E0" w:rsidRDefault="00E667E0" w:rsidP="00D6326E"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 xml:space="preserve"> (</w:t>
      </w:r>
      <w:proofErr w:type="spellStart"/>
      <w:r w:rsidR="00D605C6">
        <w:rPr>
          <w:rFonts w:hint="eastAsia"/>
        </w:rPr>
        <w:t>ushort</w:t>
      </w:r>
      <w:proofErr w:type="spellEnd"/>
      <w:r>
        <w:rPr>
          <w:rFonts w:hint="eastAsia"/>
        </w:rPr>
        <w:t>)</w:t>
      </w:r>
      <w:r w:rsidR="00D605C6">
        <w:rPr>
          <w:rFonts w:hint="eastAsia"/>
        </w:rPr>
        <w:t>시장분류코드</w:t>
      </w:r>
    </w:p>
    <w:p w:rsidR="00E667E0" w:rsidRDefault="00E667E0" w:rsidP="00D6326E">
      <w:r>
        <w:rPr>
          <w:rFonts w:hint="eastAsia"/>
        </w:rPr>
        <w:t xml:space="preserve">3 </w:t>
      </w:r>
      <w:r>
        <w:t>–</w:t>
      </w:r>
      <w:r w:rsidR="00D605C6">
        <w:rPr>
          <w:rFonts w:hint="eastAsia"/>
        </w:rPr>
        <w:t xml:space="preserve"> (string)종목코드</w:t>
      </w:r>
    </w:p>
    <w:p w:rsidR="00E667E0" w:rsidRDefault="00E667E0" w:rsidP="00D6326E">
      <w:r>
        <w:rPr>
          <w:rFonts w:hint="eastAsia"/>
        </w:rPr>
        <w:lastRenderedPageBreak/>
        <w:t xml:space="preserve">4 </w:t>
      </w:r>
      <w:r>
        <w:t>–</w:t>
      </w:r>
      <w:r w:rsidR="00D605C6">
        <w:rPr>
          <w:rFonts w:hint="eastAsia"/>
        </w:rPr>
        <w:t xml:space="preserve"> (</w:t>
      </w:r>
      <w:proofErr w:type="spellStart"/>
      <w:r w:rsidR="00D605C6">
        <w:rPr>
          <w:rFonts w:hint="eastAsia"/>
        </w:rPr>
        <w:t>ushort</w:t>
      </w:r>
      <w:proofErr w:type="spellEnd"/>
      <w:r>
        <w:rPr>
          <w:rFonts w:hint="eastAsia"/>
        </w:rPr>
        <w:t>)</w:t>
      </w:r>
      <w:r w:rsidR="00D605C6">
        <w:rPr>
          <w:rFonts w:hint="eastAsia"/>
        </w:rPr>
        <w:t>조치코드</w:t>
      </w:r>
    </w:p>
    <w:p w:rsidR="00E667E0" w:rsidRDefault="00664B4B" w:rsidP="00D6326E">
      <w:r>
        <w:rPr>
          <w:rFonts w:hint="eastAsia"/>
        </w:rPr>
        <w:t xml:space="preserve">5 </w:t>
      </w:r>
      <w:r>
        <w:t>–</w:t>
      </w:r>
      <w:r w:rsidR="00D605C6">
        <w:rPr>
          <w:rFonts w:hint="eastAsia"/>
        </w:rPr>
        <w:t xml:space="preserve"> (string</w:t>
      </w:r>
      <w:r>
        <w:rPr>
          <w:rFonts w:hint="eastAsia"/>
        </w:rPr>
        <w:t>)</w:t>
      </w:r>
      <w:r w:rsidR="00D605C6">
        <w:rPr>
          <w:rFonts w:hint="eastAsia"/>
        </w:rPr>
        <w:t>조치내용(</w:t>
      </w:r>
      <w:proofErr w:type="spellStart"/>
      <w:r w:rsidR="00D605C6">
        <w:rPr>
          <w:rFonts w:hint="eastAsia"/>
        </w:rPr>
        <w:t>알리미</w:t>
      </w:r>
      <w:proofErr w:type="spellEnd"/>
      <w:r w:rsidR="00D605C6">
        <w:rPr>
          <w:rFonts w:hint="eastAsia"/>
        </w:rPr>
        <w:t xml:space="preserve"> 표시내용)</w:t>
      </w:r>
    </w:p>
    <w:p w:rsidR="00E667E0" w:rsidRDefault="00E667E0" w:rsidP="00D6326E">
      <w:r>
        <w:rPr>
          <w:rFonts w:hint="eastAsia"/>
        </w:rPr>
        <w:t xml:space="preserve">6 </w:t>
      </w:r>
      <w:r>
        <w:t>–</w:t>
      </w:r>
      <w:r>
        <w:rPr>
          <w:rFonts w:hint="eastAsia"/>
        </w:rPr>
        <w:t xml:space="preserve"> (</w:t>
      </w:r>
      <w:r w:rsidR="00D605C6">
        <w:rPr>
          <w:rFonts w:hint="eastAsia"/>
        </w:rPr>
        <w:t>string</w:t>
      </w:r>
      <w:r>
        <w:rPr>
          <w:rFonts w:hint="eastAsia"/>
        </w:rPr>
        <w:t>)</w:t>
      </w:r>
      <w:r w:rsidR="00D605C6">
        <w:rPr>
          <w:rFonts w:hint="eastAsia"/>
        </w:rPr>
        <w:t>변경사항</w:t>
      </w:r>
    </w:p>
    <w:p w:rsidR="00E667E0" w:rsidRDefault="00E667E0" w:rsidP="00D6326E">
      <w:r>
        <w:rPr>
          <w:rFonts w:hint="eastAsia"/>
        </w:rPr>
        <w:t xml:space="preserve">7 </w:t>
      </w:r>
      <w:r>
        <w:t>–</w:t>
      </w:r>
      <w:r>
        <w:rPr>
          <w:rFonts w:hint="eastAsia"/>
        </w:rPr>
        <w:t xml:space="preserve"> (</w:t>
      </w:r>
      <w:proofErr w:type="spellStart"/>
      <w:r w:rsidR="00D605C6">
        <w:rPr>
          <w:rFonts w:hint="eastAsia"/>
        </w:rPr>
        <w:t>ulong</w:t>
      </w:r>
      <w:proofErr w:type="spellEnd"/>
      <w:r w:rsidR="00FA55DC">
        <w:rPr>
          <w:rFonts w:hint="eastAsia"/>
        </w:rPr>
        <w:t>)</w:t>
      </w:r>
      <w:r w:rsidR="00D605C6">
        <w:rPr>
          <w:rFonts w:hint="eastAsia"/>
        </w:rPr>
        <w:t>가격확대예정시각(HHMMSS)</w:t>
      </w:r>
    </w:p>
    <w:p w:rsidR="00E667E0" w:rsidRDefault="00E667E0" w:rsidP="00D6326E">
      <w:r>
        <w:rPr>
          <w:rFonts w:hint="eastAsia"/>
        </w:rPr>
        <w:t xml:space="preserve">8 </w:t>
      </w:r>
      <w:r>
        <w:t>–</w:t>
      </w:r>
      <w:r>
        <w:rPr>
          <w:rFonts w:hint="eastAsia"/>
        </w:rPr>
        <w:t xml:space="preserve"> (</w:t>
      </w:r>
      <w:r w:rsidR="00D4284D">
        <w:rPr>
          <w:rFonts w:hint="eastAsia"/>
        </w:rPr>
        <w:t>char</w:t>
      </w:r>
      <w:r>
        <w:rPr>
          <w:rFonts w:hint="eastAsia"/>
        </w:rPr>
        <w:t>)</w:t>
      </w:r>
      <w:r w:rsidR="00D605C6">
        <w:rPr>
          <w:rFonts w:hint="eastAsia"/>
        </w:rPr>
        <w:t>기준종목가격확대발생코드</w:t>
      </w:r>
      <w:r w:rsidR="00C5255B">
        <w:rPr>
          <w:rFonts w:hint="eastAsia"/>
        </w:rPr>
        <w:t xml:space="preserve"> </w:t>
      </w:r>
      <w:r w:rsidR="00223B5F">
        <w:t>‘</w:t>
      </w:r>
      <w:r w:rsidR="00D605C6">
        <w:rPr>
          <w:rFonts w:hint="eastAsia"/>
        </w:rPr>
        <w:t>U</w:t>
      </w:r>
      <w:r w:rsidR="00223B5F">
        <w:t>’</w:t>
      </w:r>
      <w:r w:rsidR="00223B5F">
        <w:rPr>
          <w:rFonts w:hint="eastAsia"/>
        </w:rPr>
        <w:t>-</w:t>
      </w:r>
      <w:r w:rsidR="00D605C6">
        <w:rPr>
          <w:rFonts w:hint="eastAsia"/>
        </w:rPr>
        <w:t>상승</w:t>
      </w:r>
      <w:r w:rsidR="00223B5F">
        <w:rPr>
          <w:rFonts w:hint="eastAsia"/>
        </w:rPr>
        <w:t xml:space="preserve">, </w:t>
      </w:r>
      <w:r w:rsidR="00223B5F">
        <w:t>‘</w:t>
      </w:r>
      <w:r w:rsidR="00D605C6">
        <w:rPr>
          <w:rFonts w:hint="eastAsia"/>
        </w:rPr>
        <w:t>D</w:t>
      </w:r>
      <w:r w:rsidR="00223B5F">
        <w:t>’</w:t>
      </w:r>
      <w:r w:rsidR="00223B5F">
        <w:rPr>
          <w:rFonts w:hint="eastAsia"/>
        </w:rPr>
        <w:t>-</w:t>
      </w:r>
      <w:r w:rsidR="00D605C6">
        <w:rPr>
          <w:rFonts w:hint="eastAsia"/>
        </w:rPr>
        <w:t>하락</w:t>
      </w:r>
    </w:p>
    <w:p w:rsidR="00E667E0" w:rsidRDefault="00E667E0" w:rsidP="00D6326E">
      <w:r>
        <w:rPr>
          <w:rFonts w:hint="eastAsia"/>
        </w:rPr>
        <w:t xml:space="preserve">9 </w:t>
      </w:r>
      <w:r>
        <w:t>–</w:t>
      </w:r>
      <w:r>
        <w:rPr>
          <w:rFonts w:hint="eastAsia"/>
        </w:rPr>
        <w:t xml:space="preserve"> (</w:t>
      </w:r>
      <w:proofErr w:type="spellStart"/>
      <w:r w:rsidR="00D605C6">
        <w:rPr>
          <w:rFonts w:hint="eastAsia"/>
        </w:rPr>
        <w:t>ushort</w:t>
      </w:r>
      <w:proofErr w:type="spellEnd"/>
      <w:r>
        <w:rPr>
          <w:rFonts w:hint="eastAsia"/>
        </w:rPr>
        <w:t>)</w:t>
      </w:r>
      <w:r w:rsidR="00D605C6">
        <w:rPr>
          <w:rFonts w:hint="eastAsia"/>
        </w:rPr>
        <w:t xml:space="preserve">CB 및 </w:t>
      </w:r>
      <w:proofErr w:type="spellStart"/>
      <w:r w:rsidR="00D605C6">
        <w:rPr>
          <w:rFonts w:hint="eastAsia"/>
        </w:rPr>
        <w:t>가격제한폭</w:t>
      </w:r>
      <w:proofErr w:type="spellEnd"/>
      <w:r w:rsidR="00D605C6">
        <w:rPr>
          <w:rFonts w:hint="eastAsia"/>
        </w:rPr>
        <w:t xml:space="preserve"> </w:t>
      </w:r>
      <w:proofErr w:type="spellStart"/>
      <w:r w:rsidR="00D605C6">
        <w:rPr>
          <w:rFonts w:hint="eastAsia"/>
        </w:rPr>
        <w:t>확대시</w:t>
      </w:r>
      <w:proofErr w:type="spellEnd"/>
      <w:r w:rsidR="00D605C6">
        <w:rPr>
          <w:rFonts w:hint="eastAsia"/>
        </w:rPr>
        <w:t xml:space="preserve"> 적용되는 단계 (초기값:00)</w:t>
      </w:r>
    </w:p>
    <w:p w:rsidR="00091C58" w:rsidRDefault="00E667E0" w:rsidP="00091C58">
      <w:pPr>
        <w:pStyle w:val="4"/>
      </w:pPr>
      <w:proofErr w:type="spellStart"/>
      <w:r>
        <w:rPr>
          <w:rFonts w:hint="eastAsia"/>
        </w:rPr>
        <w:t>GetDataValue</w:t>
      </w:r>
      <w:proofErr w:type="spellEnd"/>
      <w:r>
        <w:rPr>
          <w:rFonts w:hint="eastAsia"/>
        </w:rPr>
        <w:t xml:space="preserve">(type, index): </w:t>
      </w:r>
      <w:proofErr w:type="spellStart"/>
      <w:r>
        <w:rPr>
          <w:rFonts w:hint="eastAsia"/>
        </w:rPr>
        <w:t>지원안함</w:t>
      </w:r>
      <w:proofErr w:type="spellEnd"/>
    </w:p>
    <w:p w:rsidR="00091C58" w:rsidRPr="00091C58" w:rsidRDefault="00091C58" w:rsidP="00091C58"/>
    <w:sectPr w:rsidR="00091C58" w:rsidRPr="00091C58" w:rsidSect="009C0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CD4" w:rsidRDefault="00F72CD4" w:rsidP="00D6326E">
      <w:r>
        <w:separator/>
      </w:r>
    </w:p>
  </w:endnote>
  <w:endnote w:type="continuationSeparator" w:id="0">
    <w:p w:rsidR="00F72CD4" w:rsidRDefault="00F72CD4" w:rsidP="00D6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바탕 옛한글">
    <w:altName w:val="바탕"/>
    <w:charset w:val="81"/>
    <w:family w:val="roman"/>
    <w:pitch w:val="variable"/>
    <w:sig w:usb0="B00002AF" w:usb1="7BD77CFB" w:usb2="0000003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CD4" w:rsidRDefault="00F72CD4" w:rsidP="00D6326E">
      <w:r>
        <w:separator/>
      </w:r>
    </w:p>
  </w:footnote>
  <w:footnote w:type="continuationSeparator" w:id="0">
    <w:p w:rsidR="00F72CD4" w:rsidRDefault="00F72CD4" w:rsidP="00D63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1B3F"/>
    <w:multiLevelType w:val="hybridMultilevel"/>
    <w:tmpl w:val="3A48690A"/>
    <w:lvl w:ilvl="0" w:tplc="8CECB494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6E6632"/>
    <w:multiLevelType w:val="hybridMultilevel"/>
    <w:tmpl w:val="9320A3A0"/>
    <w:lvl w:ilvl="0" w:tplc="C014423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A082E46"/>
    <w:multiLevelType w:val="hybridMultilevel"/>
    <w:tmpl w:val="56962FD6"/>
    <w:lvl w:ilvl="0" w:tplc="879CE7C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6B6F47"/>
    <w:multiLevelType w:val="hybridMultilevel"/>
    <w:tmpl w:val="6AF0EC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73"/>
    <w:rsid w:val="00001C0A"/>
    <w:rsid w:val="0000422F"/>
    <w:rsid w:val="000055D1"/>
    <w:rsid w:val="00015C3E"/>
    <w:rsid w:val="00022A2D"/>
    <w:rsid w:val="00025842"/>
    <w:rsid w:val="0002761E"/>
    <w:rsid w:val="00027C5E"/>
    <w:rsid w:val="0003008D"/>
    <w:rsid w:val="0004178C"/>
    <w:rsid w:val="0004363F"/>
    <w:rsid w:val="00043E9C"/>
    <w:rsid w:val="00045222"/>
    <w:rsid w:val="0005125F"/>
    <w:rsid w:val="00051C9E"/>
    <w:rsid w:val="0005579B"/>
    <w:rsid w:val="00063145"/>
    <w:rsid w:val="00064875"/>
    <w:rsid w:val="00065CEF"/>
    <w:rsid w:val="00067754"/>
    <w:rsid w:val="000761D5"/>
    <w:rsid w:val="00080EAA"/>
    <w:rsid w:val="00086B90"/>
    <w:rsid w:val="00091C58"/>
    <w:rsid w:val="00093324"/>
    <w:rsid w:val="000A106C"/>
    <w:rsid w:val="000A20E8"/>
    <w:rsid w:val="000A4AA0"/>
    <w:rsid w:val="000B64AE"/>
    <w:rsid w:val="000B6FC7"/>
    <w:rsid w:val="000D0751"/>
    <w:rsid w:val="000D1371"/>
    <w:rsid w:val="000D32C8"/>
    <w:rsid w:val="000D38AA"/>
    <w:rsid w:val="000D40E4"/>
    <w:rsid w:val="000D4435"/>
    <w:rsid w:val="000E0C78"/>
    <w:rsid w:val="000E1FDB"/>
    <w:rsid w:val="000E284F"/>
    <w:rsid w:val="000E2A07"/>
    <w:rsid w:val="000F187A"/>
    <w:rsid w:val="000F436C"/>
    <w:rsid w:val="000F587A"/>
    <w:rsid w:val="001005A3"/>
    <w:rsid w:val="001010CE"/>
    <w:rsid w:val="00101C50"/>
    <w:rsid w:val="00103299"/>
    <w:rsid w:val="001101B7"/>
    <w:rsid w:val="00112F3F"/>
    <w:rsid w:val="0011346E"/>
    <w:rsid w:val="00113C40"/>
    <w:rsid w:val="00113F4C"/>
    <w:rsid w:val="0011404F"/>
    <w:rsid w:val="001156B8"/>
    <w:rsid w:val="00117774"/>
    <w:rsid w:val="00123790"/>
    <w:rsid w:val="00124230"/>
    <w:rsid w:val="00127590"/>
    <w:rsid w:val="0013045F"/>
    <w:rsid w:val="00131E15"/>
    <w:rsid w:val="001329C6"/>
    <w:rsid w:val="0014179B"/>
    <w:rsid w:val="00141C91"/>
    <w:rsid w:val="001421E6"/>
    <w:rsid w:val="00143F88"/>
    <w:rsid w:val="00144C8A"/>
    <w:rsid w:val="0015509B"/>
    <w:rsid w:val="00155AAE"/>
    <w:rsid w:val="00156792"/>
    <w:rsid w:val="0016352D"/>
    <w:rsid w:val="001714C8"/>
    <w:rsid w:val="00174FE4"/>
    <w:rsid w:val="00180E8B"/>
    <w:rsid w:val="00182887"/>
    <w:rsid w:val="00194C39"/>
    <w:rsid w:val="00195404"/>
    <w:rsid w:val="00195E63"/>
    <w:rsid w:val="001A2858"/>
    <w:rsid w:val="001B15EC"/>
    <w:rsid w:val="001B29DE"/>
    <w:rsid w:val="001B64AE"/>
    <w:rsid w:val="001C342E"/>
    <w:rsid w:val="001C565A"/>
    <w:rsid w:val="001E5321"/>
    <w:rsid w:val="001F2A89"/>
    <w:rsid w:val="001F5794"/>
    <w:rsid w:val="001F790D"/>
    <w:rsid w:val="00210FFB"/>
    <w:rsid w:val="002123E2"/>
    <w:rsid w:val="002152FE"/>
    <w:rsid w:val="00221137"/>
    <w:rsid w:val="00222742"/>
    <w:rsid w:val="00223B5F"/>
    <w:rsid w:val="0022495E"/>
    <w:rsid w:val="002264A9"/>
    <w:rsid w:val="00233C56"/>
    <w:rsid w:val="002349D6"/>
    <w:rsid w:val="00242DBB"/>
    <w:rsid w:val="00243894"/>
    <w:rsid w:val="00247B16"/>
    <w:rsid w:val="002533DC"/>
    <w:rsid w:val="00254C32"/>
    <w:rsid w:val="00257C99"/>
    <w:rsid w:val="00260116"/>
    <w:rsid w:val="0026062E"/>
    <w:rsid w:val="002608DC"/>
    <w:rsid w:val="0026406A"/>
    <w:rsid w:val="00264FD1"/>
    <w:rsid w:val="00270043"/>
    <w:rsid w:val="002743EC"/>
    <w:rsid w:val="00286302"/>
    <w:rsid w:val="002876FE"/>
    <w:rsid w:val="00287AD2"/>
    <w:rsid w:val="00292FDA"/>
    <w:rsid w:val="0029561F"/>
    <w:rsid w:val="002A24B8"/>
    <w:rsid w:val="002A42F6"/>
    <w:rsid w:val="002A4A4A"/>
    <w:rsid w:val="002A5BA6"/>
    <w:rsid w:val="002A5C67"/>
    <w:rsid w:val="002B14D3"/>
    <w:rsid w:val="002C3225"/>
    <w:rsid w:val="002C36D5"/>
    <w:rsid w:val="002C40EC"/>
    <w:rsid w:val="002C6709"/>
    <w:rsid w:val="002D4D6C"/>
    <w:rsid w:val="002D5181"/>
    <w:rsid w:val="002E09B7"/>
    <w:rsid w:val="002E56EB"/>
    <w:rsid w:val="002E5E74"/>
    <w:rsid w:val="002E6E91"/>
    <w:rsid w:val="002F1F99"/>
    <w:rsid w:val="00303586"/>
    <w:rsid w:val="003057CA"/>
    <w:rsid w:val="00307FC1"/>
    <w:rsid w:val="00314101"/>
    <w:rsid w:val="003153C6"/>
    <w:rsid w:val="00326211"/>
    <w:rsid w:val="00326BDD"/>
    <w:rsid w:val="0033705E"/>
    <w:rsid w:val="00340FD4"/>
    <w:rsid w:val="003448BB"/>
    <w:rsid w:val="003527E1"/>
    <w:rsid w:val="0035564F"/>
    <w:rsid w:val="00370173"/>
    <w:rsid w:val="0037020F"/>
    <w:rsid w:val="003707F1"/>
    <w:rsid w:val="00390116"/>
    <w:rsid w:val="00395960"/>
    <w:rsid w:val="00396CEA"/>
    <w:rsid w:val="003A13D3"/>
    <w:rsid w:val="003A226D"/>
    <w:rsid w:val="003A4C12"/>
    <w:rsid w:val="003C0E34"/>
    <w:rsid w:val="003C2999"/>
    <w:rsid w:val="003C50A6"/>
    <w:rsid w:val="003C7254"/>
    <w:rsid w:val="003C76AB"/>
    <w:rsid w:val="003D02C2"/>
    <w:rsid w:val="003D1A3D"/>
    <w:rsid w:val="003D36F8"/>
    <w:rsid w:val="003E16F5"/>
    <w:rsid w:val="003E6AFD"/>
    <w:rsid w:val="003F3682"/>
    <w:rsid w:val="003F4F2B"/>
    <w:rsid w:val="004015FA"/>
    <w:rsid w:val="00402E1D"/>
    <w:rsid w:val="00403F2A"/>
    <w:rsid w:val="00422837"/>
    <w:rsid w:val="004245F1"/>
    <w:rsid w:val="004269F0"/>
    <w:rsid w:val="00432E1F"/>
    <w:rsid w:val="00435D2F"/>
    <w:rsid w:val="00436176"/>
    <w:rsid w:val="00441FAA"/>
    <w:rsid w:val="00445D4F"/>
    <w:rsid w:val="00452DA7"/>
    <w:rsid w:val="00452E11"/>
    <w:rsid w:val="00453CBE"/>
    <w:rsid w:val="004545C7"/>
    <w:rsid w:val="00456AFA"/>
    <w:rsid w:val="00456C26"/>
    <w:rsid w:val="00457FD4"/>
    <w:rsid w:val="0046078C"/>
    <w:rsid w:val="00464686"/>
    <w:rsid w:val="00464798"/>
    <w:rsid w:val="004751BD"/>
    <w:rsid w:val="00480CA8"/>
    <w:rsid w:val="0049161A"/>
    <w:rsid w:val="00494448"/>
    <w:rsid w:val="004B5226"/>
    <w:rsid w:val="004B61A9"/>
    <w:rsid w:val="004B68B6"/>
    <w:rsid w:val="004C21E3"/>
    <w:rsid w:val="004C2AE6"/>
    <w:rsid w:val="004C453B"/>
    <w:rsid w:val="004C60EF"/>
    <w:rsid w:val="004C7753"/>
    <w:rsid w:val="004D5BEE"/>
    <w:rsid w:val="004E477D"/>
    <w:rsid w:val="004E48A4"/>
    <w:rsid w:val="004F4DD4"/>
    <w:rsid w:val="004F57AC"/>
    <w:rsid w:val="004F67EF"/>
    <w:rsid w:val="004F6876"/>
    <w:rsid w:val="0050193A"/>
    <w:rsid w:val="00503222"/>
    <w:rsid w:val="005062D7"/>
    <w:rsid w:val="00506A1D"/>
    <w:rsid w:val="005070CB"/>
    <w:rsid w:val="005135AF"/>
    <w:rsid w:val="00513CB2"/>
    <w:rsid w:val="00515B2D"/>
    <w:rsid w:val="00522E5D"/>
    <w:rsid w:val="005313A3"/>
    <w:rsid w:val="00536F95"/>
    <w:rsid w:val="005503AA"/>
    <w:rsid w:val="005530F1"/>
    <w:rsid w:val="00554C9B"/>
    <w:rsid w:val="005825CA"/>
    <w:rsid w:val="00584585"/>
    <w:rsid w:val="00584FC3"/>
    <w:rsid w:val="005858E3"/>
    <w:rsid w:val="00591794"/>
    <w:rsid w:val="00597FE7"/>
    <w:rsid w:val="005A6AAD"/>
    <w:rsid w:val="005B1AFC"/>
    <w:rsid w:val="005B1C6D"/>
    <w:rsid w:val="005B4E40"/>
    <w:rsid w:val="005B7A81"/>
    <w:rsid w:val="005C36DC"/>
    <w:rsid w:val="005C4E19"/>
    <w:rsid w:val="005C5086"/>
    <w:rsid w:val="005D3B57"/>
    <w:rsid w:val="005D6124"/>
    <w:rsid w:val="005E0A19"/>
    <w:rsid w:val="005E3AB1"/>
    <w:rsid w:val="005E5357"/>
    <w:rsid w:val="005F4583"/>
    <w:rsid w:val="00602D50"/>
    <w:rsid w:val="00610040"/>
    <w:rsid w:val="00611051"/>
    <w:rsid w:val="006161C4"/>
    <w:rsid w:val="00617093"/>
    <w:rsid w:val="00622AB5"/>
    <w:rsid w:val="00623B16"/>
    <w:rsid w:val="0062565B"/>
    <w:rsid w:val="006458E3"/>
    <w:rsid w:val="0064796F"/>
    <w:rsid w:val="00650466"/>
    <w:rsid w:val="00650FD0"/>
    <w:rsid w:val="00652C72"/>
    <w:rsid w:val="0065628E"/>
    <w:rsid w:val="0066185B"/>
    <w:rsid w:val="00664B4B"/>
    <w:rsid w:val="0067037B"/>
    <w:rsid w:val="00672BBA"/>
    <w:rsid w:val="006732F5"/>
    <w:rsid w:val="00681545"/>
    <w:rsid w:val="00682AFB"/>
    <w:rsid w:val="006847DE"/>
    <w:rsid w:val="00690111"/>
    <w:rsid w:val="00690BFB"/>
    <w:rsid w:val="006933CC"/>
    <w:rsid w:val="00695ECF"/>
    <w:rsid w:val="006A6511"/>
    <w:rsid w:val="006B15A7"/>
    <w:rsid w:val="006B1A5F"/>
    <w:rsid w:val="006B689F"/>
    <w:rsid w:val="006C5224"/>
    <w:rsid w:val="006C6544"/>
    <w:rsid w:val="006C6799"/>
    <w:rsid w:val="006C7553"/>
    <w:rsid w:val="006D1493"/>
    <w:rsid w:val="006D7544"/>
    <w:rsid w:val="006E4349"/>
    <w:rsid w:val="006E4EF7"/>
    <w:rsid w:val="006F215C"/>
    <w:rsid w:val="0070387F"/>
    <w:rsid w:val="00705052"/>
    <w:rsid w:val="00705252"/>
    <w:rsid w:val="00713350"/>
    <w:rsid w:val="0071373D"/>
    <w:rsid w:val="0071402E"/>
    <w:rsid w:val="00725772"/>
    <w:rsid w:val="007273DD"/>
    <w:rsid w:val="007358F8"/>
    <w:rsid w:val="00741F40"/>
    <w:rsid w:val="00742A19"/>
    <w:rsid w:val="0074342B"/>
    <w:rsid w:val="00745511"/>
    <w:rsid w:val="00751456"/>
    <w:rsid w:val="00753CA4"/>
    <w:rsid w:val="00754E29"/>
    <w:rsid w:val="00762575"/>
    <w:rsid w:val="0077143D"/>
    <w:rsid w:val="0077601A"/>
    <w:rsid w:val="00776719"/>
    <w:rsid w:val="00787BDA"/>
    <w:rsid w:val="00790A53"/>
    <w:rsid w:val="00791BFB"/>
    <w:rsid w:val="007A11CD"/>
    <w:rsid w:val="007A1C5B"/>
    <w:rsid w:val="007B0AB1"/>
    <w:rsid w:val="007B5D99"/>
    <w:rsid w:val="007B6092"/>
    <w:rsid w:val="007B7732"/>
    <w:rsid w:val="007C4322"/>
    <w:rsid w:val="007C4EC5"/>
    <w:rsid w:val="007D065B"/>
    <w:rsid w:val="007D1B36"/>
    <w:rsid w:val="007D1BD5"/>
    <w:rsid w:val="007D7BB4"/>
    <w:rsid w:val="007E6DAC"/>
    <w:rsid w:val="007E794E"/>
    <w:rsid w:val="007F5672"/>
    <w:rsid w:val="007F6351"/>
    <w:rsid w:val="00800498"/>
    <w:rsid w:val="00800666"/>
    <w:rsid w:val="008038E9"/>
    <w:rsid w:val="00805B39"/>
    <w:rsid w:val="00807155"/>
    <w:rsid w:val="00821183"/>
    <w:rsid w:val="0084446A"/>
    <w:rsid w:val="008477B3"/>
    <w:rsid w:val="00863565"/>
    <w:rsid w:val="008645A2"/>
    <w:rsid w:val="00877DAB"/>
    <w:rsid w:val="0088398C"/>
    <w:rsid w:val="00884863"/>
    <w:rsid w:val="00886D5C"/>
    <w:rsid w:val="00892177"/>
    <w:rsid w:val="00894277"/>
    <w:rsid w:val="008B2BA3"/>
    <w:rsid w:val="008B6C35"/>
    <w:rsid w:val="008C4872"/>
    <w:rsid w:val="008D3D6A"/>
    <w:rsid w:val="008D5AF6"/>
    <w:rsid w:val="008D6F6A"/>
    <w:rsid w:val="008E74C4"/>
    <w:rsid w:val="008F1506"/>
    <w:rsid w:val="00900DD2"/>
    <w:rsid w:val="009015ED"/>
    <w:rsid w:val="00907E91"/>
    <w:rsid w:val="0091406C"/>
    <w:rsid w:val="00914A67"/>
    <w:rsid w:val="00916BC9"/>
    <w:rsid w:val="00917BA9"/>
    <w:rsid w:val="00920A64"/>
    <w:rsid w:val="00924534"/>
    <w:rsid w:val="00924E05"/>
    <w:rsid w:val="00931E5C"/>
    <w:rsid w:val="00932DF6"/>
    <w:rsid w:val="009437A9"/>
    <w:rsid w:val="00943D5B"/>
    <w:rsid w:val="0094550D"/>
    <w:rsid w:val="00950F9A"/>
    <w:rsid w:val="0096101D"/>
    <w:rsid w:val="009617F9"/>
    <w:rsid w:val="009644A6"/>
    <w:rsid w:val="00964DDF"/>
    <w:rsid w:val="00967E8B"/>
    <w:rsid w:val="00971978"/>
    <w:rsid w:val="00972AD6"/>
    <w:rsid w:val="00982CD5"/>
    <w:rsid w:val="0098425D"/>
    <w:rsid w:val="00995DE3"/>
    <w:rsid w:val="00995F1E"/>
    <w:rsid w:val="009A2505"/>
    <w:rsid w:val="009A6176"/>
    <w:rsid w:val="009B102E"/>
    <w:rsid w:val="009B4AD5"/>
    <w:rsid w:val="009B60A2"/>
    <w:rsid w:val="009C0622"/>
    <w:rsid w:val="009C30CF"/>
    <w:rsid w:val="009C4ED8"/>
    <w:rsid w:val="009D3300"/>
    <w:rsid w:val="009D6B61"/>
    <w:rsid w:val="009F1728"/>
    <w:rsid w:val="00A018CB"/>
    <w:rsid w:val="00A03F71"/>
    <w:rsid w:val="00A0456F"/>
    <w:rsid w:val="00A218EF"/>
    <w:rsid w:val="00A25880"/>
    <w:rsid w:val="00A3783D"/>
    <w:rsid w:val="00A404C7"/>
    <w:rsid w:val="00A405CD"/>
    <w:rsid w:val="00A42D34"/>
    <w:rsid w:val="00A46335"/>
    <w:rsid w:val="00A53EF3"/>
    <w:rsid w:val="00A56743"/>
    <w:rsid w:val="00A7127D"/>
    <w:rsid w:val="00A85B4B"/>
    <w:rsid w:val="00A91EAA"/>
    <w:rsid w:val="00AA4081"/>
    <w:rsid w:val="00AA7382"/>
    <w:rsid w:val="00AB2C7D"/>
    <w:rsid w:val="00AB5F08"/>
    <w:rsid w:val="00AB66C5"/>
    <w:rsid w:val="00AC2727"/>
    <w:rsid w:val="00AC5412"/>
    <w:rsid w:val="00AC5FB1"/>
    <w:rsid w:val="00AD17EE"/>
    <w:rsid w:val="00AD420D"/>
    <w:rsid w:val="00AE11B9"/>
    <w:rsid w:val="00AE1A9B"/>
    <w:rsid w:val="00AE2C35"/>
    <w:rsid w:val="00AE6DED"/>
    <w:rsid w:val="00AE749E"/>
    <w:rsid w:val="00AF4AC6"/>
    <w:rsid w:val="00AF63C7"/>
    <w:rsid w:val="00B003C0"/>
    <w:rsid w:val="00B12C74"/>
    <w:rsid w:val="00B22F65"/>
    <w:rsid w:val="00B259BF"/>
    <w:rsid w:val="00B27C55"/>
    <w:rsid w:val="00B30657"/>
    <w:rsid w:val="00B333B6"/>
    <w:rsid w:val="00B34F1C"/>
    <w:rsid w:val="00B43AEB"/>
    <w:rsid w:val="00B43BDA"/>
    <w:rsid w:val="00B43D4C"/>
    <w:rsid w:val="00B4679D"/>
    <w:rsid w:val="00B51F44"/>
    <w:rsid w:val="00B545D0"/>
    <w:rsid w:val="00B5697D"/>
    <w:rsid w:val="00B63E33"/>
    <w:rsid w:val="00B65DA6"/>
    <w:rsid w:val="00B743FF"/>
    <w:rsid w:val="00B7624B"/>
    <w:rsid w:val="00B76FB8"/>
    <w:rsid w:val="00B81356"/>
    <w:rsid w:val="00B91380"/>
    <w:rsid w:val="00B91659"/>
    <w:rsid w:val="00BA32B1"/>
    <w:rsid w:val="00BA4EAE"/>
    <w:rsid w:val="00BB2210"/>
    <w:rsid w:val="00BC1974"/>
    <w:rsid w:val="00BC34D7"/>
    <w:rsid w:val="00BC4FED"/>
    <w:rsid w:val="00BC5065"/>
    <w:rsid w:val="00BC52D2"/>
    <w:rsid w:val="00BC62DB"/>
    <w:rsid w:val="00BD18DF"/>
    <w:rsid w:val="00BD76C3"/>
    <w:rsid w:val="00BE01DB"/>
    <w:rsid w:val="00BF64D3"/>
    <w:rsid w:val="00C04734"/>
    <w:rsid w:val="00C065D0"/>
    <w:rsid w:val="00C117EB"/>
    <w:rsid w:val="00C12F18"/>
    <w:rsid w:val="00C16879"/>
    <w:rsid w:val="00C20FFD"/>
    <w:rsid w:val="00C2753B"/>
    <w:rsid w:val="00C30130"/>
    <w:rsid w:val="00C30680"/>
    <w:rsid w:val="00C41B16"/>
    <w:rsid w:val="00C44EB4"/>
    <w:rsid w:val="00C50763"/>
    <w:rsid w:val="00C50FAC"/>
    <w:rsid w:val="00C5255B"/>
    <w:rsid w:val="00C60106"/>
    <w:rsid w:val="00C62AB6"/>
    <w:rsid w:val="00C64C6C"/>
    <w:rsid w:val="00C6673F"/>
    <w:rsid w:val="00C71DE5"/>
    <w:rsid w:val="00C8112E"/>
    <w:rsid w:val="00C8279D"/>
    <w:rsid w:val="00C84BA5"/>
    <w:rsid w:val="00C92F1F"/>
    <w:rsid w:val="00C964CD"/>
    <w:rsid w:val="00C96A2C"/>
    <w:rsid w:val="00C97C3C"/>
    <w:rsid w:val="00C97D19"/>
    <w:rsid w:val="00CC1130"/>
    <w:rsid w:val="00CC3FAB"/>
    <w:rsid w:val="00CC440F"/>
    <w:rsid w:val="00CC73A9"/>
    <w:rsid w:val="00CD6583"/>
    <w:rsid w:val="00CD7197"/>
    <w:rsid w:val="00CD7FED"/>
    <w:rsid w:val="00CE08A1"/>
    <w:rsid w:val="00CE124A"/>
    <w:rsid w:val="00CE124F"/>
    <w:rsid w:val="00CE1D91"/>
    <w:rsid w:val="00CE4205"/>
    <w:rsid w:val="00CE4BC3"/>
    <w:rsid w:val="00CF19ED"/>
    <w:rsid w:val="00CF2950"/>
    <w:rsid w:val="00CF3C8B"/>
    <w:rsid w:val="00CF7E90"/>
    <w:rsid w:val="00D02854"/>
    <w:rsid w:val="00D0598D"/>
    <w:rsid w:val="00D07DE8"/>
    <w:rsid w:val="00D13170"/>
    <w:rsid w:val="00D263CB"/>
    <w:rsid w:val="00D27F60"/>
    <w:rsid w:val="00D30776"/>
    <w:rsid w:val="00D32A9D"/>
    <w:rsid w:val="00D32FC9"/>
    <w:rsid w:val="00D4284D"/>
    <w:rsid w:val="00D4545E"/>
    <w:rsid w:val="00D459F9"/>
    <w:rsid w:val="00D54ABA"/>
    <w:rsid w:val="00D55987"/>
    <w:rsid w:val="00D605C6"/>
    <w:rsid w:val="00D6326E"/>
    <w:rsid w:val="00D71244"/>
    <w:rsid w:val="00D736EA"/>
    <w:rsid w:val="00D805E1"/>
    <w:rsid w:val="00D838AB"/>
    <w:rsid w:val="00D84ACB"/>
    <w:rsid w:val="00D84C92"/>
    <w:rsid w:val="00D85AFD"/>
    <w:rsid w:val="00D865DA"/>
    <w:rsid w:val="00DA4EC2"/>
    <w:rsid w:val="00DC0F34"/>
    <w:rsid w:val="00DD04FD"/>
    <w:rsid w:val="00DD2AA7"/>
    <w:rsid w:val="00DD727C"/>
    <w:rsid w:val="00DE0741"/>
    <w:rsid w:val="00DE1458"/>
    <w:rsid w:val="00DE54D7"/>
    <w:rsid w:val="00DF1B72"/>
    <w:rsid w:val="00DF1ECC"/>
    <w:rsid w:val="00DF2EFA"/>
    <w:rsid w:val="00DF3749"/>
    <w:rsid w:val="00DF72C0"/>
    <w:rsid w:val="00E00264"/>
    <w:rsid w:val="00E02D69"/>
    <w:rsid w:val="00E1023A"/>
    <w:rsid w:val="00E12842"/>
    <w:rsid w:val="00E24811"/>
    <w:rsid w:val="00E24F95"/>
    <w:rsid w:val="00E26AAC"/>
    <w:rsid w:val="00E33903"/>
    <w:rsid w:val="00E37CEF"/>
    <w:rsid w:val="00E42A5B"/>
    <w:rsid w:val="00E45FB3"/>
    <w:rsid w:val="00E46A73"/>
    <w:rsid w:val="00E47F23"/>
    <w:rsid w:val="00E52F38"/>
    <w:rsid w:val="00E55A5B"/>
    <w:rsid w:val="00E61B4D"/>
    <w:rsid w:val="00E62CAB"/>
    <w:rsid w:val="00E64F47"/>
    <w:rsid w:val="00E667E0"/>
    <w:rsid w:val="00E721E0"/>
    <w:rsid w:val="00E738E6"/>
    <w:rsid w:val="00E76BCA"/>
    <w:rsid w:val="00E77F48"/>
    <w:rsid w:val="00E80887"/>
    <w:rsid w:val="00E93240"/>
    <w:rsid w:val="00E934A6"/>
    <w:rsid w:val="00E9517F"/>
    <w:rsid w:val="00E95558"/>
    <w:rsid w:val="00EA1B74"/>
    <w:rsid w:val="00EA2C2F"/>
    <w:rsid w:val="00EA5789"/>
    <w:rsid w:val="00EA5CEB"/>
    <w:rsid w:val="00EA6F15"/>
    <w:rsid w:val="00EA7A47"/>
    <w:rsid w:val="00EB46B3"/>
    <w:rsid w:val="00EC052D"/>
    <w:rsid w:val="00EC0814"/>
    <w:rsid w:val="00EC5798"/>
    <w:rsid w:val="00ED1EE5"/>
    <w:rsid w:val="00ED2CF5"/>
    <w:rsid w:val="00EE0A71"/>
    <w:rsid w:val="00EF23E1"/>
    <w:rsid w:val="00EF293B"/>
    <w:rsid w:val="00EF3D25"/>
    <w:rsid w:val="00EF7A7A"/>
    <w:rsid w:val="00F01881"/>
    <w:rsid w:val="00F0268A"/>
    <w:rsid w:val="00F02C52"/>
    <w:rsid w:val="00F038C3"/>
    <w:rsid w:val="00F1517B"/>
    <w:rsid w:val="00F23538"/>
    <w:rsid w:val="00F40759"/>
    <w:rsid w:val="00F46BC5"/>
    <w:rsid w:val="00F47FD6"/>
    <w:rsid w:val="00F50811"/>
    <w:rsid w:val="00F5192C"/>
    <w:rsid w:val="00F52C71"/>
    <w:rsid w:val="00F55EDD"/>
    <w:rsid w:val="00F56419"/>
    <w:rsid w:val="00F640A8"/>
    <w:rsid w:val="00F64E96"/>
    <w:rsid w:val="00F659D0"/>
    <w:rsid w:val="00F672B2"/>
    <w:rsid w:val="00F67EC0"/>
    <w:rsid w:val="00F70879"/>
    <w:rsid w:val="00F712AC"/>
    <w:rsid w:val="00F7275E"/>
    <w:rsid w:val="00F72CD4"/>
    <w:rsid w:val="00F731F1"/>
    <w:rsid w:val="00F7386B"/>
    <w:rsid w:val="00F757CD"/>
    <w:rsid w:val="00F84A01"/>
    <w:rsid w:val="00F95FAE"/>
    <w:rsid w:val="00F96797"/>
    <w:rsid w:val="00FA0FE6"/>
    <w:rsid w:val="00FA4276"/>
    <w:rsid w:val="00FA5343"/>
    <w:rsid w:val="00FA5362"/>
    <w:rsid w:val="00FA55DC"/>
    <w:rsid w:val="00FB4CA9"/>
    <w:rsid w:val="00FB5C9D"/>
    <w:rsid w:val="00FC11A1"/>
    <w:rsid w:val="00FC1754"/>
    <w:rsid w:val="00FC3BD8"/>
    <w:rsid w:val="00FD3350"/>
    <w:rsid w:val="00FD5FE4"/>
    <w:rsid w:val="00FE0871"/>
    <w:rsid w:val="00FE3230"/>
    <w:rsid w:val="00FE4735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26E"/>
    <w:rPr>
      <w:rFonts w:asciiTheme="minorEastAsia" w:hAnsiTheme="minorEastAsia" w:cs="바탕 옛한글"/>
    </w:rPr>
  </w:style>
  <w:style w:type="paragraph" w:styleId="1">
    <w:name w:val="heading 1"/>
    <w:basedOn w:val="a"/>
    <w:next w:val="a"/>
    <w:link w:val="1Char"/>
    <w:uiPriority w:val="9"/>
    <w:qFormat/>
    <w:rsid w:val="00884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48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48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48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48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48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48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4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84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884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84863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88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84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884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8848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848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848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8486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848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848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884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884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884863"/>
    <w:rPr>
      <w:b/>
      <w:bCs/>
    </w:rPr>
  </w:style>
  <w:style w:type="character" w:styleId="a8">
    <w:name w:val="Emphasis"/>
    <w:basedOn w:val="a0"/>
    <w:uiPriority w:val="20"/>
    <w:qFormat/>
    <w:rsid w:val="00884863"/>
    <w:rPr>
      <w:i/>
      <w:iCs/>
    </w:rPr>
  </w:style>
  <w:style w:type="paragraph" w:styleId="a9">
    <w:name w:val="No Spacing"/>
    <w:link w:val="Char1"/>
    <w:uiPriority w:val="1"/>
    <w:qFormat/>
    <w:rsid w:val="00884863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884863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884863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8848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884863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84863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84863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84863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84863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8486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84863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EF23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EF23E1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59"/>
    <w:rsid w:val="00EF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5"/>
    <w:uiPriority w:val="99"/>
    <w:unhideWhenUsed/>
    <w:rsid w:val="00791BF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3"/>
    <w:uiPriority w:val="99"/>
    <w:rsid w:val="00791BFB"/>
  </w:style>
  <w:style w:type="paragraph" w:styleId="af4">
    <w:name w:val="footer"/>
    <w:basedOn w:val="a"/>
    <w:link w:val="Char6"/>
    <w:uiPriority w:val="99"/>
    <w:unhideWhenUsed/>
    <w:rsid w:val="00791BFB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4"/>
    <w:uiPriority w:val="99"/>
    <w:rsid w:val="00791BFB"/>
  </w:style>
  <w:style w:type="character" w:customStyle="1" w:styleId="Char1">
    <w:name w:val="간격 없음 Char"/>
    <w:basedOn w:val="a0"/>
    <w:link w:val="a9"/>
    <w:uiPriority w:val="1"/>
    <w:rsid w:val="000E2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26E"/>
    <w:rPr>
      <w:rFonts w:asciiTheme="minorEastAsia" w:hAnsiTheme="minorEastAsia" w:cs="바탕 옛한글"/>
    </w:rPr>
  </w:style>
  <w:style w:type="paragraph" w:styleId="1">
    <w:name w:val="heading 1"/>
    <w:basedOn w:val="a"/>
    <w:next w:val="a"/>
    <w:link w:val="1Char"/>
    <w:uiPriority w:val="9"/>
    <w:qFormat/>
    <w:rsid w:val="00884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48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48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48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48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48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48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4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84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884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884863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88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848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884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8848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848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848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8486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848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848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884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884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884863"/>
    <w:rPr>
      <w:b/>
      <w:bCs/>
    </w:rPr>
  </w:style>
  <w:style w:type="character" w:styleId="a8">
    <w:name w:val="Emphasis"/>
    <w:basedOn w:val="a0"/>
    <w:uiPriority w:val="20"/>
    <w:qFormat/>
    <w:rsid w:val="00884863"/>
    <w:rPr>
      <w:i/>
      <w:iCs/>
    </w:rPr>
  </w:style>
  <w:style w:type="paragraph" w:styleId="a9">
    <w:name w:val="No Spacing"/>
    <w:link w:val="Char1"/>
    <w:uiPriority w:val="1"/>
    <w:qFormat/>
    <w:rsid w:val="00884863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884863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884863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8848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884863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84863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84863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84863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84863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8486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84863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EF23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EF23E1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59"/>
    <w:rsid w:val="00EF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5"/>
    <w:uiPriority w:val="99"/>
    <w:unhideWhenUsed/>
    <w:rsid w:val="00791BF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3"/>
    <w:uiPriority w:val="99"/>
    <w:rsid w:val="00791BFB"/>
  </w:style>
  <w:style w:type="paragraph" w:styleId="af4">
    <w:name w:val="footer"/>
    <w:basedOn w:val="a"/>
    <w:link w:val="Char6"/>
    <w:uiPriority w:val="99"/>
    <w:unhideWhenUsed/>
    <w:rsid w:val="00791BFB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4"/>
    <w:uiPriority w:val="99"/>
    <w:rsid w:val="00791BFB"/>
  </w:style>
  <w:style w:type="character" w:customStyle="1" w:styleId="Char1">
    <w:name w:val="간격 없음 Char"/>
    <w:basedOn w:val="a0"/>
    <w:link w:val="a9"/>
    <w:uiPriority w:val="1"/>
    <w:rsid w:val="000E2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8C974-442C-414B-A2B8-F41857974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ggomong</dc:creator>
  <cp:lastModifiedBy>nuclear</cp:lastModifiedBy>
  <cp:revision>108</cp:revision>
  <cp:lastPrinted>2011-06-16T23:52:00Z</cp:lastPrinted>
  <dcterms:created xsi:type="dcterms:W3CDTF">2012-09-26T01:56:00Z</dcterms:created>
  <dcterms:modified xsi:type="dcterms:W3CDTF">2017-02-01T01:10:00Z</dcterms:modified>
</cp:coreProperties>
</file>