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07" w:rsidRDefault="008062A7" w:rsidP="004F0BF7">
      <w:pPr>
        <w:pStyle w:val="1"/>
        <w:jc w:val="center"/>
      </w:pPr>
      <w:r>
        <w:rPr>
          <w:rFonts w:hint="eastAsia"/>
        </w:rPr>
        <w:t>VOA</w:t>
      </w:r>
      <w:r>
        <w:rPr>
          <w:rFonts w:hint="eastAsia"/>
        </w:rPr>
        <w:t>使用反馈及新功能整理</w:t>
      </w:r>
    </w:p>
    <w:p w:rsidR="00D17D8C" w:rsidRPr="000558E8" w:rsidRDefault="007C18D2" w:rsidP="000558E8">
      <w:pPr>
        <w:pStyle w:val="2"/>
      </w:pPr>
      <w:r>
        <w:rPr>
          <w:rFonts w:hint="eastAsia"/>
        </w:rPr>
        <w:t>新加功能</w:t>
      </w:r>
      <w:r>
        <w:rPr>
          <w:rFonts w:hint="eastAsia"/>
        </w:rPr>
        <w:t>:</w:t>
      </w:r>
    </w:p>
    <w:tbl>
      <w:tblPr>
        <w:tblStyle w:val="a8"/>
        <w:tblW w:w="0" w:type="auto"/>
        <w:tblInd w:w="360" w:type="dxa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tblLook w:val="04A0"/>
      </w:tblPr>
      <w:tblGrid>
        <w:gridCol w:w="792"/>
        <w:gridCol w:w="1500"/>
        <w:gridCol w:w="3711"/>
        <w:gridCol w:w="1501"/>
        <w:gridCol w:w="1671"/>
        <w:gridCol w:w="1453"/>
      </w:tblGrid>
      <w:tr w:rsidR="00564FCE" w:rsidRPr="00F2474D" w:rsidTr="00564FCE">
        <w:tc>
          <w:tcPr>
            <w:tcW w:w="792" w:type="dxa"/>
            <w:shd w:val="clear" w:color="auto" w:fill="943634" w:themeFill="accent2" w:themeFillShade="BF"/>
          </w:tcPr>
          <w:p w:rsidR="00564FCE" w:rsidRPr="00F2474D" w:rsidRDefault="00564FCE" w:rsidP="00DA4224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F2474D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序号</w:t>
            </w:r>
          </w:p>
        </w:tc>
        <w:tc>
          <w:tcPr>
            <w:tcW w:w="1500" w:type="dxa"/>
            <w:shd w:val="clear" w:color="auto" w:fill="943634" w:themeFill="accent2" w:themeFillShade="BF"/>
          </w:tcPr>
          <w:p w:rsidR="00564FCE" w:rsidRPr="00F2474D" w:rsidRDefault="00564FCE" w:rsidP="00EC3F2D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F2474D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3711" w:type="dxa"/>
            <w:shd w:val="clear" w:color="auto" w:fill="943634" w:themeFill="accent2" w:themeFillShade="BF"/>
          </w:tcPr>
          <w:p w:rsidR="00564FCE" w:rsidRPr="00F2474D" w:rsidRDefault="00564FCE" w:rsidP="00EC3F2D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F2474D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功能描述</w:t>
            </w:r>
          </w:p>
        </w:tc>
        <w:tc>
          <w:tcPr>
            <w:tcW w:w="1501" w:type="dxa"/>
            <w:shd w:val="clear" w:color="auto" w:fill="943634" w:themeFill="accent2" w:themeFillShade="BF"/>
          </w:tcPr>
          <w:p w:rsidR="00564FCE" w:rsidRPr="00F2474D" w:rsidRDefault="00564FCE" w:rsidP="00EC3F2D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F2474D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反馈人</w:t>
            </w:r>
          </w:p>
        </w:tc>
        <w:tc>
          <w:tcPr>
            <w:tcW w:w="1671" w:type="dxa"/>
            <w:shd w:val="clear" w:color="auto" w:fill="943634" w:themeFill="accent2" w:themeFillShade="BF"/>
          </w:tcPr>
          <w:p w:rsidR="00564FCE" w:rsidRPr="00F2474D" w:rsidRDefault="00564FCE" w:rsidP="00EC3F2D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F2474D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反馈时间</w:t>
            </w:r>
          </w:p>
        </w:tc>
        <w:tc>
          <w:tcPr>
            <w:tcW w:w="1453" w:type="dxa"/>
            <w:shd w:val="clear" w:color="auto" w:fill="943634" w:themeFill="accent2" w:themeFillShade="BF"/>
          </w:tcPr>
          <w:p w:rsidR="00564FCE" w:rsidRPr="00F2474D" w:rsidRDefault="00564FCE" w:rsidP="00EC3F2D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优先级</w:t>
            </w:r>
          </w:p>
        </w:tc>
      </w:tr>
      <w:tr w:rsidR="00564FCE" w:rsidTr="00564FCE">
        <w:tc>
          <w:tcPr>
            <w:tcW w:w="792" w:type="dxa"/>
          </w:tcPr>
          <w:p w:rsidR="00564FCE" w:rsidRDefault="00564FCE" w:rsidP="00DA4224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00" w:type="dxa"/>
          </w:tcPr>
          <w:p w:rsidR="00564FCE" w:rsidRDefault="00564FCE" w:rsidP="002930BB">
            <w:pPr>
              <w:rPr>
                <w:rFonts w:ascii="黑体" w:eastAsia="黑体" w:hAnsi="黑体"/>
                <w:sz w:val="24"/>
                <w:szCs w:val="24"/>
              </w:rPr>
            </w:pPr>
            <w:r w:rsidRPr="002930BB">
              <w:rPr>
                <w:rFonts w:ascii="黑体" w:eastAsia="黑体" w:hAnsi="黑体" w:hint="eastAsia"/>
                <w:sz w:val="24"/>
                <w:szCs w:val="24"/>
              </w:rPr>
              <w:t>增加操作日志功能</w:t>
            </w:r>
          </w:p>
        </w:tc>
        <w:tc>
          <w:tcPr>
            <w:tcW w:w="3711" w:type="dxa"/>
          </w:tcPr>
          <w:p w:rsidR="00564FCE" w:rsidRDefault="00564FCE" w:rsidP="00595182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2930BB">
              <w:rPr>
                <w:rFonts w:ascii="黑体" w:eastAsia="黑体" w:hAnsi="黑体" w:hint="eastAsia"/>
                <w:sz w:val="24"/>
                <w:szCs w:val="24"/>
              </w:rPr>
              <w:t>记录登录人的登录时间,主要功能操作如写日志、出差申请、方案申请等的操作记录；能按时间统计出每人使用的次数或某项操作的次数；</w:t>
            </w:r>
          </w:p>
        </w:tc>
        <w:tc>
          <w:tcPr>
            <w:tcW w:w="1501" w:type="dxa"/>
          </w:tcPr>
          <w:p w:rsidR="00564FCE" w:rsidRDefault="00564FCE" w:rsidP="00595182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赵总</w:t>
            </w:r>
          </w:p>
        </w:tc>
        <w:tc>
          <w:tcPr>
            <w:tcW w:w="1671" w:type="dxa"/>
          </w:tcPr>
          <w:p w:rsidR="00564FCE" w:rsidRDefault="00564FCE" w:rsidP="002930BB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2012-2-26</w:t>
            </w:r>
          </w:p>
        </w:tc>
        <w:tc>
          <w:tcPr>
            <w:tcW w:w="1453" w:type="dxa"/>
            <w:vAlign w:val="center"/>
          </w:tcPr>
          <w:p w:rsidR="00564FCE" w:rsidRDefault="00564FCE" w:rsidP="00564FCE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564FCE" w:rsidTr="00564FCE">
        <w:tc>
          <w:tcPr>
            <w:tcW w:w="792" w:type="dxa"/>
          </w:tcPr>
          <w:p w:rsidR="00564FCE" w:rsidRDefault="00564FCE" w:rsidP="00DA4224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00" w:type="dxa"/>
          </w:tcPr>
          <w:p w:rsidR="00564FCE" w:rsidRDefault="00564FCE" w:rsidP="00773D2B">
            <w:pPr>
              <w:rPr>
                <w:rFonts w:ascii="黑体" w:eastAsia="黑体" w:hAnsi="黑体"/>
                <w:sz w:val="24"/>
                <w:szCs w:val="24"/>
              </w:rPr>
            </w:pPr>
            <w:r w:rsidRPr="002930BB">
              <w:rPr>
                <w:rFonts w:ascii="黑体" w:eastAsia="黑体" w:hAnsi="黑体" w:hint="eastAsia"/>
                <w:sz w:val="24"/>
                <w:szCs w:val="24"/>
              </w:rPr>
              <w:t>增加技术支持人员录入项目进度报告的功能</w:t>
            </w:r>
          </w:p>
        </w:tc>
        <w:tc>
          <w:tcPr>
            <w:tcW w:w="3711" w:type="dxa"/>
          </w:tcPr>
          <w:p w:rsidR="00564FCE" w:rsidRDefault="00564FCE" w:rsidP="00595182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773D2B">
              <w:rPr>
                <w:rFonts w:ascii="黑体" w:eastAsia="黑体" w:hAnsi="黑体" w:hint="eastAsia"/>
                <w:sz w:val="24"/>
                <w:szCs w:val="24"/>
              </w:rPr>
              <w:t>因目前技术支持人员没有录入项目联系情况的入口，增加此功能以方便技术支持人员录入项目的进度报告（有模板格式），便于及时分享项目进展</w:t>
            </w:r>
          </w:p>
        </w:tc>
        <w:tc>
          <w:tcPr>
            <w:tcW w:w="1501" w:type="dxa"/>
          </w:tcPr>
          <w:p w:rsidR="00564FCE" w:rsidRDefault="00564FCE" w:rsidP="00595182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赵总</w:t>
            </w:r>
          </w:p>
        </w:tc>
        <w:tc>
          <w:tcPr>
            <w:tcW w:w="1671" w:type="dxa"/>
          </w:tcPr>
          <w:p w:rsidR="00564FCE" w:rsidRPr="00773D2B" w:rsidRDefault="00564FCE" w:rsidP="00595182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2012-3</w:t>
            </w:r>
          </w:p>
        </w:tc>
        <w:tc>
          <w:tcPr>
            <w:tcW w:w="1453" w:type="dxa"/>
            <w:vAlign w:val="center"/>
          </w:tcPr>
          <w:p w:rsidR="00564FCE" w:rsidRDefault="00564FCE" w:rsidP="00564FCE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低</w:t>
            </w:r>
          </w:p>
        </w:tc>
      </w:tr>
      <w:tr w:rsidR="00564FCE" w:rsidTr="00564FCE">
        <w:tc>
          <w:tcPr>
            <w:tcW w:w="792" w:type="dxa"/>
          </w:tcPr>
          <w:p w:rsidR="00564FCE" w:rsidRDefault="00564FCE" w:rsidP="00DA4224">
            <w:pPr>
              <w:pStyle w:val="a5"/>
              <w:numPr>
                <w:ilvl w:val="0"/>
                <w:numId w:val="4"/>
              </w:numPr>
              <w:ind w:firstLineChars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00" w:type="dxa"/>
          </w:tcPr>
          <w:p w:rsidR="00564FCE" w:rsidRPr="002930BB" w:rsidRDefault="00564FCE" w:rsidP="00773D2B">
            <w:pPr>
              <w:rPr>
                <w:rFonts w:ascii="黑体" w:eastAsia="黑体" w:hAnsi="黑体"/>
                <w:sz w:val="24"/>
                <w:szCs w:val="24"/>
              </w:rPr>
            </w:pPr>
            <w:r w:rsidRPr="002930BB">
              <w:rPr>
                <w:rFonts w:ascii="黑体" w:eastAsia="黑体" w:hAnsi="黑体" w:hint="eastAsia"/>
                <w:sz w:val="24"/>
                <w:szCs w:val="24"/>
              </w:rPr>
              <w:t>增加工作任务单功能</w:t>
            </w:r>
          </w:p>
        </w:tc>
        <w:tc>
          <w:tcPr>
            <w:tcW w:w="3711" w:type="dxa"/>
          </w:tcPr>
          <w:p w:rsidR="00564FCE" w:rsidRPr="000558E8" w:rsidRDefault="00564FCE" w:rsidP="000558E8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558E8">
              <w:rPr>
                <w:rFonts w:ascii="黑体" w:eastAsia="黑体" w:hAnsi="黑体" w:hint="eastAsia"/>
                <w:sz w:val="24"/>
                <w:szCs w:val="24"/>
              </w:rPr>
              <w:t>部门经理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及以上职务</w:t>
            </w:r>
            <w:r w:rsidRPr="000558E8">
              <w:rPr>
                <w:rFonts w:ascii="黑体" w:eastAsia="黑体" w:hAnsi="黑体" w:hint="eastAsia"/>
                <w:sz w:val="24"/>
                <w:szCs w:val="24"/>
              </w:rPr>
              <w:t>可以给下属成员发布工作任务单，要求执行人在一定期限内完成该任务。执行人收到任务单后要在规定期限内对任务单进行状态完善，及时更改完成状态。任务单主要字段包括：检查人(部门经理)/执行人/派发时间/工作内容/要求完成时间/未完原因.</w:t>
            </w:r>
          </w:p>
          <w:p w:rsidR="00564FCE" w:rsidRPr="00773D2B" w:rsidRDefault="00564FCE" w:rsidP="000558E8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0558E8">
              <w:rPr>
                <w:rFonts w:ascii="黑体" w:eastAsia="黑体" w:hAnsi="黑体" w:hint="eastAsia"/>
                <w:sz w:val="24"/>
                <w:szCs w:val="24"/>
              </w:rPr>
              <w:t>此功能会考虑与短信提醒相结合</w:t>
            </w:r>
          </w:p>
        </w:tc>
        <w:tc>
          <w:tcPr>
            <w:tcW w:w="1501" w:type="dxa"/>
          </w:tcPr>
          <w:p w:rsidR="00564FCE" w:rsidRDefault="00564FCE" w:rsidP="00595182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候总</w:t>
            </w:r>
          </w:p>
        </w:tc>
        <w:tc>
          <w:tcPr>
            <w:tcW w:w="1671" w:type="dxa"/>
          </w:tcPr>
          <w:p w:rsidR="00564FCE" w:rsidRPr="00773D2B" w:rsidRDefault="00564FCE" w:rsidP="0038426D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2012-3-6</w:t>
            </w:r>
          </w:p>
        </w:tc>
        <w:tc>
          <w:tcPr>
            <w:tcW w:w="1453" w:type="dxa"/>
            <w:vAlign w:val="center"/>
          </w:tcPr>
          <w:p w:rsidR="00564FCE" w:rsidRDefault="00564FCE" w:rsidP="00564FCE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高</w:t>
            </w:r>
          </w:p>
        </w:tc>
      </w:tr>
    </w:tbl>
    <w:p w:rsidR="0022282A" w:rsidRPr="00790231" w:rsidRDefault="0022282A" w:rsidP="00790231">
      <w:pPr>
        <w:rPr>
          <w:rFonts w:ascii="黑体" w:eastAsia="黑体" w:hAnsi="黑体"/>
          <w:sz w:val="24"/>
          <w:szCs w:val="24"/>
        </w:rPr>
      </w:pPr>
    </w:p>
    <w:p w:rsidR="000F19C6" w:rsidRPr="008F2DBC" w:rsidRDefault="007C18D2" w:rsidP="008F2DBC">
      <w:pPr>
        <w:pStyle w:val="2"/>
      </w:pPr>
      <w:r>
        <w:rPr>
          <w:rFonts w:hint="eastAsia"/>
        </w:rPr>
        <w:t>功能修改</w:t>
      </w:r>
      <w:r w:rsidR="00287D9F">
        <w:rPr>
          <w:rFonts w:hint="eastAsia"/>
        </w:rPr>
        <w:t>反馈</w:t>
      </w:r>
      <w:r>
        <w:rPr>
          <w:rFonts w:hint="eastAsia"/>
        </w:rPr>
        <w:t>:</w:t>
      </w:r>
    </w:p>
    <w:tbl>
      <w:tblPr>
        <w:tblStyle w:val="a8"/>
        <w:tblW w:w="0" w:type="auto"/>
        <w:tblInd w:w="360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748"/>
        <w:gridCol w:w="2702"/>
        <w:gridCol w:w="1615"/>
        <w:gridCol w:w="1873"/>
        <w:gridCol w:w="2136"/>
        <w:gridCol w:w="1554"/>
      </w:tblGrid>
      <w:tr w:rsidR="00564FCE" w:rsidRPr="00914281" w:rsidTr="00564FCE">
        <w:tc>
          <w:tcPr>
            <w:tcW w:w="748" w:type="dxa"/>
            <w:shd w:val="clear" w:color="auto" w:fill="548DD4" w:themeFill="text2" w:themeFillTint="99"/>
          </w:tcPr>
          <w:p w:rsidR="00564FCE" w:rsidRPr="00914281" w:rsidRDefault="00564FCE" w:rsidP="00DA4224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914281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序号</w:t>
            </w:r>
          </w:p>
        </w:tc>
        <w:tc>
          <w:tcPr>
            <w:tcW w:w="2702" w:type="dxa"/>
            <w:shd w:val="clear" w:color="auto" w:fill="548DD4" w:themeFill="text2" w:themeFillTint="99"/>
          </w:tcPr>
          <w:p w:rsidR="00564FCE" w:rsidRPr="00914281" w:rsidRDefault="00564FCE" w:rsidP="0093466B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914281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问题描述</w:t>
            </w:r>
          </w:p>
        </w:tc>
        <w:tc>
          <w:tcPr>
            <w:tcW w:w="1615" w:type="dxa"/>
            <w:shd w:val="clear" w:color="auto" w:fill="548DD4" w:themeFill="text2" w:themeFillTint="99"/>
          </w:tcPr>
          <w:p w:rsidR="00564FCE" w:rsidRPr="00914281" w:rsidRDefault="00564FCE" w:rsidP="0093466B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914281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反馈人</w:t>
            </w:r>
          </w:p>
        </w:tc>
        <w:tc>
          <w:tcPr>
            <w:tcW w:w="1873" w:type="dxa"/>
            <w:shd w:val="clear" w:color="auto" w:fill="548DD4" w:themeFill="text2" w:themeFillTint="99"/>
          </w:tcPr>
          <w:p w:rsidR="00564FCE" w:rsidRPr="00914281" w:rsidRDefault="00564FCE" w:rsidP="0093466B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914281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反馈时间</w:t>
            </w:r>
          </w:p>
        </w:tc>
        <w:tc>
          <w:tcPr>
            <w:tcW w:w="2136" w:type="dxa"/>
            <w:shd w:val="clear" w:color="auto" w:fill="548DD4" w:themeFill="text2" w:themeFillTint="99"/>
          </w:tcPr>
          <w:p w:rsidR="00564FCE" w:rsidRPr="00914281" w:rsidRDefault="00564FCE" w:rsidP="0093466B">
            <w:pPr>
              <w:pStyle w:val="a5"/>
              <w:ind w:left="360" w:firstLineChars="0" w:firstLine="0"/>
              <w:jc w:val="center"/>
              <w:rPr>
                <w:rFonts w:ascii="黑体" w:eastAsia="黑体" w:hAnsi="黑体"/>
                <w:b/>
                <w:color w:val="FFFFFF" w:themeColor="background1"/>
                <w:sz w:val="24"/>
                <w:szCs w:val="24"/>
              </w:rPr>
            </w:pPr>
            <w:r w:rsidRPr="00914281"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备注</w:t>
            </w:r>
          </w:p>
        </w:tc>
        <w:tc>
          <w:tcPr>
            <w:tcW w:w="1554" w:type="dxa"/>
            <w:shd w:val="clear" w:color="auto" w:fill="548DD4" w:themeFill="text2" w:themeFillTint="99"/>
          </w:tcPr>
          <w:p w:rsidR="00564FCE" w:rsidRPr="00914281" w:rsidRDefault="00564FCE" w:rsidP="0093466B">
            <w:pPr>
              <w:pStyle w:val="a5"/>
              <w:ind w:left="360" w:firstLineChars="0" w:firstLine="0"/>
              <w:jc w:val="center"/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color w:val="FFFFFF" w:themeColor="background1"/>
                <w:sz w:val="24"/>
                <w:szCs w:val="24"/>
              </w:rPr>
              <w:t>优先级</w:t>
            </w:r>
          </w:p>
        </w:tc>
      </w:tr>
      <w:tr w:rsidR="00564FCE" w:rsidTr="00564FCE">
        <w:tc>
          <w:tcPr>
            <w:tcW w:w="748" w:type="dxa"/>
          </w:tcPr>
          <w:p w:rsidR="00564FCE" w:rsidRDefault="00564FCE" w:rsidP="00DA4224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02" w:type="dxa"/>
          </w:tcPr>
          <w:p w:rsidR="00564FCE" w:rsidRDefault="00564FCE" w:rsidP="00317AB5">
            <w:pPr>
              <w:rPr>
                <w:rFonts w:ascii="黑体" w:eastAsia="黑体" w:hAnsi="黑体"/>
                <w:sz w:val="24"/>
                <w:szCs w:val="24"/>
              </w:rPr>
            </w:pPr>
            <w:r w:rsidRPr="00317AB5">
              <w:rPr>
                <w:rFonts w:ascii="黑体" w:eastAsia="黑体" w:hAnsi="黑体" w:hint="eastAsia"/>
                <w:sz w:val="24"/>
                <w:szCs w:val="24"/>
              </w:rPr>
              <w:t>附件上传加入loading,服务器上传附件时如果遇到较大附件,不加loading看不出来效果</w:t>
            </w:r>
          </w:p>
        </w:tc>
        <w:tc>
          <w:tcPr>
            <w:tcW w:w="1615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马登高</w:t>
            </w:r>
          </w:p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张学兵</w:t>
            </w:r>
          </w:p>
        </w:tc>
        <w:tc>
          <w:tcPr>
            <w:tcW w:w="1873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2012-3-13</w:t>
            </w:r>
          </w:p>
        </w:tc>
        <w:tc>
          <w:tcPr>
            <w:tcW w:w="2136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54" w:type="dxa"/>
            <w:vAlign w:val="center"/>
          </w:tcPr>
          <w:p w:rsidR="00564FCE" w:rsidRDefault="00564FCE" w:rsidP="00564FCE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  <w:tr w:rsidR="00564FCE" w:rsidTr="00564FCE">
        <w:tc>
          <w:tcPr>
            <w:tcW w:w="748" w:type="dxa"/>
          </w:tcPr>
          <w:p w:rsidR="00564FCE" w:rsidRDefault="00564FCE" w:rsidP="00DA4224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02" w:type="dxa"/>
          </w:tcPr>
          <w:p w:rsidR="00564FCE" w:rsidRDefault="00564FCE" w:rsidP="002C6AA9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17AB5">
              <w:rPr>
                <w:rFonts w:ascii="黑体" w:eastAsia="黑体" w:hAnsi="黑体" w:hint="eastAsia"/>
                <w:sz w:val="24"/>
                <w:szCs w:val="24"/>
              </w:rPr>
              <w:t>方案制作流程中,技术支持部经理加入可以驳回的功能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</w:p>
        </w:tc>
        <w:tc>
          <w:tcPr>
            <w:tcW w:w="1615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马登高</w:t>
            </w:r>
          </w:p>
        </w:tc>
        <w:tc>
          <w:tcPr>
            <w:tcW w:w="1873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2012-3-14</w:t>
            </w:r>
          </w:p>
        </w:tc>
        <w:tc>
          <w:tcPr>
            <w:tcW w:w="2136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317AB5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>
                  <wp:extent cx="1190625" cy="143827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:rsidR="00564FCE" w:rsidRPr="00317AB5" w:rsidRDefault="00564FCE" w:rsidP="00564FCE">
            <w:pPr>
              <w:pStyle w:val="a5"/>
              <w:ind w:firstLineChars="0" w:firstLine="0"/>
              <w:jc w:val="center"/>
              <w:rPr>
                <w:rFonts w:ascii="黑体" w:eastAsia="黑体" w:hAnsi="黑体"/>
                <w:noProof/>
                <w:sz w:val="24"/>
                <w:szCs w:val="24"/>
              </w:rPr>
            </w:pPr>
            <w:r>
              <w:rPr>
                <w:rFonts w:ascii="黑体" w:eastAsia="黑体" w:hAnsi="黑体" w:hint="eastAsia"/>
                <w:noProof/>
                <w:sz w:val="24"/>
                <w:szCs w:val="24"/>
              </w:rPr>
              <w:t>中</w:t>
            </w:r>
          </w:p>
        </w:tc>
      </w:tr>
      <w:tr w:rsidR="00564FCE" w:rsidTr="00564FCE">
        <w:tc>
          <w:tcPr>
            <w:tcW w:w="748" w:type="dxa"/>
          </w:tcPr>
          <w:p w:rsidR="00564FCE" w:rsidRDefault="00564FCE" w:rsidP="00DA4224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02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人员选择过滤已经离职的人/定期删除已离职的人(非销售人员),已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离职的销售人员可保留,因为他们有项目资料等数据,其他人员可考虑定期删除;</w:t>
            </w:r>
          </w:p>
        </w:tc>
        <w:tc>
          <w:tcPr>
            <w:tcW w:w="1615" w:type="dxa"/>
          </w:tcPr>
          <w:p w:rsidR="00564FCE" w:rsidRPr="00731058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张学兵</w:t>
            </w:r>
          </w:p>
        </w:tc>
        <w:tc>
          <w:tcPr>
            <w:tcW w:w="1873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2012-3-15</w:t>
            </w:r>
          </w:p>
        </w:tc>
        <w:tc>
          <w:tcPr>
            <w:tcW w:w="2136" w:type="dxa"/>
          </w:tcPr>
          <w:p w:rsidR="00564FCE" w:rsidRDefault="00564FCE" w:rsidP="000F19C6">
            <w:pPr>
              <w:pStyle w:val="a5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发送消息时以及其他提取人的地方</w:t>
            </w:r>
          </w:p>
        </w:tc>
        <w:tc>
          <w:tcPr>
            <w:tcW w:w="1554" w:type="dxa"/>
            <w:vAlign w:val="center"/>
          </w:tcPr>
          <w:p w:rsidR="00564FCE" w:rsidRDefault="00564FCE" w:rsidP="00564FCE">
            <w:pPr>
              <w:pStyle w:val="a5"/>
              <w:ind w:firstLineChars="0" w:firstLine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</w:t>
            </w:r>
          </w:p>
        </w:tc>
      </w:tr>
    </w:tbl>
    <w:p w:rsidR="00317AB5" w:rsidRPr="00317AB5" w:rsidRDefault="00317AB5" w:rsidP="000F19C6">
      <w:pPr>
        <w:pStyle w:val="a5"/>
        <w:ind w:left="360" w:firstLineChars="0" w:firstLine="0"/>
        <w:rPr>
          <w:rFonts w:ascii="黑体" w:eastAsia="黑体" w:hAnsi="黑体"/>
          <w:sz w:val="24"/>
          <w:szCs w:val="24"/>
        </w:rPr>
      </w:pPr>
    </w:p>
    <w:sectPr w:rsidR="00317AB5" w:rsidRPr="00317AB5" w:rsidSect="0005418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851" w:rsidRDefault="00777851" w:rsidP="008062A7">
      <w:r>
        <w:separator/>
      </w:r>
    </w:p>
  </w:endnote>
  <w:endnote w:type="continuationSeparator" w:id="1">
    <w:p w:rsidR="00777851" w:rsidRDefault="00777851" w:rsidP="00806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851" w:rsidRDefault="00777851" w:rsidP="008062A7">
      <w:r>
        <w:separator/>
      </w:r>
    </w:p>
  </w:footnote>
  <w:footnote w:type="continuationSeparator" w:id="1">
    <w:p w:rsidR="00777851" w:rsidRDefault="00777851" w:rsidP="008062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15DB"/>
    <w:multiLevelType w:val="hybridMultilevel"/>
    <w:tmpl w:val="0C44F430"/>
    <w:lvl w:ilvl="0" w:tplc="8FA89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B33CDB"/>
    <w:multiLevelType w:val="hybridMultilevel"/>
    <w:tmpl w:val="A4749582"/>
    <w:lvl w:ilvl="0" w:tplc="8FA89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70BB0"/>
    <w:multiLevelType w:val="hybridMultilevel"/>
    <w:tmpl w:val="4F7CA838"/>
    <w:lvl w:ilvl="0" w:tplc="F8546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91703"/>
    <w:multiLevelType w:val="hybridMultilevel"/>
    <w:tmpl w:val="03A67848"/>
    <w:lvl w:ilvl="0" w:tplc="8FA89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2A7"/>
    <w:rsid w:val="0005418D"/>
    <w:rsid w:val="000558E8"/>
    <w:rsid w:val="000B450D"/>
    <w:rsid w:val="000D230C"/>
    <w:rsid w:val="000E7810"/>
    <w:rsid w:val="000F19C6"/>
    <w:rsid w:val="001451CE"/>
    <w:rsid w:val="001754FD"/>
    <w:rsid w:val="00194CAA"/>
    <w:rsid w:val="0022282A"/>
    <w:rsid w:val="00287D9F"/>
    <w:rsid w:val="002930BB"/>
    <w:rsid w:val="002C6AA9"/>
    <w:rsid w:val="00317AB5"/>
    <w:rsid w:val="00335621"/>
    <w:rsid w:val="00350884"/>
    <w:rsid w:val="0038426D"/>
    <w:rsid w:val="003E086A"/>
    <w:rsid w:val="00437060"/>
    <w:rsid w:val="00485C20"/>
    <w:rsid w:val="004D62C8"/>
    <w:rsid w:val="004F0BF7"/>
    <w:rsid w:val="00564FCE"/>
    <w:rsid w:val="00595182"/>
    <w:rsid w:val="00601BC8"/>
    <w:rsid w:val="00672107"/>
    <w:rsid w:val="00673843"/>
    <w:rsid w:val="0069079B"/>
    <w:rsid w:val="00731058"/>
    <w:rsid w:val="00773D2B"/>
    <w:rsid w:val="00777851"/>
    <w:rsid w:val="00790231"/>
    <w:rsid w:val="007C18D2"/>
    <w:rsid w:val="007C74C5"/>
    <w:rsid w:val="008062A7"/>
    <w:rsid w:val="0089228E"/>
    <w:rsid w:val="008F2DBC"/>
    <w:rsid w:val="00914281"/>
    <w:rsid w:val="0093466B"/>
    <w:rsid w:val="009776B1"/>
    <w:rsid w:val="00991C20"/>
    <w:rsid w:val="00A908D0"/>
    <w:rsid w:val="00B113AA"/>
    <w:rsid w:val="00B6006B"/>
    <w:rsid w:val="00BC047D"/>
    <w:rsid w:val="00D17D8C"/>
    <w:rsid w:val="00D96351"/>
    <w:rsid w:val="00DA4224"/>
    <w:rsid w:val="00E11D03"/>
    <w:rsid w:val="00E52D6E"/>
    <w:rsid w:val="00F2474D"/>
    <w:rsid w:val="00F8676E"/>
    <w:rsid w:val="00F9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1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8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2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2A7"/>
    <w:rPr>
      <w:sz w:val="18"/>
      <w:szCs w:val="18"/>
    </w:rPr>
  </w:style>
  <w:style w:type="paragraph" w:styleId="a5">
    <w:name w:val="List Paragraph"/>
    <w:basedOn w:val="a"/>
    <w:uiPriority w:val="34"/>
    <w:qFormat/>
    <w:rsid w:val="008062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F0BF7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D17D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7D8C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541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5418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18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317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97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bingo</cp:lastModifiedBy>
  <cp:revision>41</cp:revision>
  <dcterms:created xsi:type="dcterms:W3CDTF">2012-03-06T05:47:00Z</dcterms:created>
  <dcterms:modified xsi:type="dcterms:W3CDTF">2012-03-16T01:15:00Z</dcterms:modified>
</cp:coreProperties>
</file>