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0"/>
          <w:szCs w:val="40"/>
        </w:rPr>
        <w:t xml:space="preserve">ReqVectorlite code file guide</w:t>
      </w:r>
    </w:p>
    <w:p/>
    <w:p>
      <w:r>
        <w:rPr>
          <w:sz w:val="22"/>
          <w:szCs w:val="22"/>
        </w:rPr>
        <w:t xml:space="preserve">This document walks every TypeScript, JavaScript, and related source file in the </w:t>
      </w:r>
      <w:r>
        <w:rPr>
          <w:b/>
          <w:bCs/>
          <w:sz w:val="22"/>
          <w:szCs w:val="22"/>
        </w:rPr>
        <w:t xml:space="preserve">ReqVectorlite</w:t>
      </w:r>
      <w:r>
        <w:rPr>
          <w:sz w:val="22"/>
          <w:szCs w:val="22"/>
        </w:rPr>
        <w:t xml:space="preserve"> tree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C:\Users\yungi\Projects\ReqVectorlite</w:t>
      </w:r>
      <w:r>
        <w:rPr>
          <w:sz w:val="22"/>
          <w:szCs w:val="22"/>
        </w:rPr>
        <w:t xml:space="preserve">). For each file it states </w:t>
      </w:r>
      <w:r>
        <w:rPr>
          <w:b/>
          <w:bCs/>
          <w:sz w:val="22"/>
          <w:szCs w:val="22"/>
        </w:rPr>
        <w:t xml:space="preserve">what is defined</w:t>
      </w:r>
      <w:r>
        <w:rPr>
          <w:sz w:val="22"/>
          <w:szCs w:val="22"/>
        </w:rPr>
        <w:t xml:space="preserve"> (types, functions, components, routes) and </w:t>
      </w:r>
      <w:r>
        <w:rPr>
          <w:b/>
          <w:bCs/>
          <w:sz w:val="22"/>
          <w:szCs w:val="22"/>
        </w:rPr>
        <w:t xml:space="preserve">how it works</w:t>
      </w:r>
      <w:r>
        <w:rPr>
          <w:sz w:val="22"/>
          <w:szCs w:val="22"/>
        </w:rPr>
        <w:t xml:space="preserve"> in the running product.</w:t>
      </w:r>
    </w:p>
    <w:p/>
    <w:p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31 August 2026</w:t>
      </w:r>
    </w:p>
    <w:p>
      <w:r>
        <w:rPr>
          <w:b/>
          <w:bCs/>
          <w:sz w:val="22"/>
          <w:szCs w:val="22"/>
        </w:rPr>
        <w:t xml:space="preserve">Code snapshot:</w:t>
      </w:r>
      <w:r>
        <w:rPr>
          <w:sz w:val="22"/>
          <w:szCs w:val="22"/>
        </w:rPr>
        <w:t xml:space="preserve"> rules-only Lite build (layered review uses deterministic rules only; AI and legacy reconstruction are not executed even if source files remain in the tree).</w:t>
      </w:r>
    </w:p>
    <w:p/>
    <w:p>
      <w:r>
        <w:rPr>
          <w:b/>
          <w:bCs/>
          <w:sz w:val="22"/>
          <w:szCs w:val="22"/>
        </w:rPr>
        <w:t xml:space="preserve">How to read this:</w:t>
      </w:r>
      <w:r>
        <w:rPr>
          <w:sz w:val="22"/>
          <w:szCs w:val="22"/>
        </w:rPr>
        <w:t xml:space="preserve"> Start with the product map. Then use the folder sections as a catalog. Status tags: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Tag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Used when you run Lite locally (UI at 5173, API at 4000).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Classic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Used by /classic and /api/requirements/*, not the layered workbench.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Dormant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Still in the repo; Lite does not call it at runtime (AI/legacy/embeddings).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Unreachable UI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Component/page exists but is not routed in Lite.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Vitest only.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Script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Offline generator, not the web app.</w:t>
            </w:r>
          </w:p>
        </w:tc>
      </w:tr>
    </w:tbl>
    <w:p/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1. Product map</w:t>
      </w:r>
    </w:p>
    <w:p/>
    <w:p>
      <w:r>
        <w:rPr>
          <w:sz w:val="22"/>
          <w:szCs w:val="22"/>
        </w:rPr>
        <w:t xml:space="preserve">ReqVectorlite is a </w:t>
      </w:r>
      <w:r>
        <w:rPr>
          <w:b/>
          <w:bCs/>
          <w:sz w:val="22"/>
          <w:szCs w:val="22"/>
        </w:rPr>
        <w:t xml:space="preserve">npm workspace</w:t>
      </w:r>
      <w:r>
        <w:rPr>
          <w:sz w:val="22"/>
          <w:szCs w:val="22"/>
        </w:rPr>
        <w:t xml:space="preserve"> with two apps plus an optional unused AI gateway: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Layered workbench</w:t>
      </w:r>
      <w:r>
        <w:rPr>
          <w:sz w:val="22"/>
          <w:szCs w:val="22"/>
        </w:rPr>
        <w:t xml:space="preserve"> (primary Lite UI: Dashboard, Review, Config, Reports). Upload or paste a specification. The backend normalizes lines into canonical requirements, runs </w:t>
      </w:r>
      <w:r>
        <w:rPr>
          <w:b/>
          <w:bCs/>
          <w:sz w:val="22"/>
          <w:szCs w:val="22"/>
        </w:rPr>
        <w:t xml:space="preserve">five INCOSE-style rule blocks</w:t>
      </w:r>
      <w:r>
        <w:rPr>
          <w:sz w:val="22"/>
          <w:szCs w:val="22"/>
        </w:rPr>
        <w:t xml:space="preserve">, then </w:t>
      </w:r>
      <w:r>
        <w:rPr>
          <w:b/>
          <w:bCs/>
          <w:sz w:val="22"/>
          <w:szCs w:val="22"/>
        </w:rPr>
        <w:t xml:space="preserve">set-level</w:t>
      </w:r>
      <w:r>
        <w:rPr>
          <w:sz w:val="22"/>
          <w:szCs w:val="22"/>
        </w:rPr>
        <w:t xml:space="preserve"> overlap/conflict heuristics, then </w:t>
      </w:r>
      <w:r>
        <w:rPr>
          <w:b/>
          <w:bCs/>
          <w:sz w:val="22"/>
          <w:szCs w:val="22"/>
        </w:rPr>
        <w:t xml:space="preserve">intra-document</w:t>
      </w:r>
      <w:r>
        <w:rPr>
          <w:sz w:val="22"/>
          <w:szCs w:val="22"/>
        </w:rPr>
        <w:t xml:space="preserve"> and optional </w:t>
      </w:r>
      <w:r>
        <w:rPr>
          <w:b/>
          <w:bCs/>
          <w:sz w:val="22"/>
          <w:szCs w:val="22"/>
        </w:rPr>
        <w:t xml:space="preserve">parent/child</w:t>
      </w:r>
      <w:r>
        <w:rPr>
          <w:sz w:val="22"/>
          <w:szCs w:val="22"/>
        </w:rPr>
        <w:t xml:space="preserve"> contradiction checks, then </w:t>
      </w:r>
      <w:r>
        <w:rPr>
          <w:b/>
          <w:bCs/>
          <w:sz w:val="22"/>
          <w:szCs w:val="22"/>
        </w:rPr>
        <w:t xml:space="preserve">scores</w:t>
      </w:r>
      <w:r>
        <w:rPr>
          <w:sz w:val="22"/>
          <w:szCs w:val="22"/>
        </w:rPr>
        <w:t xml:space="preserve"> each requirement 0–100.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Classic analyzer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/classic</w:t>
      </w:r>
      <w:r>
        <w:rPr>
          <w:sz w:val="22"/>
          <w:szCs w:val="22"/>
        </w:rPr>
        <w:t xml:space="preserve">). A separate, also rule-based pipeline with a richer graph, DCTE (delta constraint triangulation), and PDF audit export. No LLM.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ai-service/</w:t>
      </w:r>
      <w:r>
        <w:rPr>
          <w:sz w:val="22"/>
          <w:szCs w:val="22"/>
        </w:rPr>
        <w:t xml:space="preserve">. A small OpenAI proxy. Lite’s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createAiClientFromEnv()</w:t>
      </w:r>
      <w:r>
        <w:rPr>
          <w:sz w:val="22"/>
          <w:szCs w:val="22"/>
        </w:rPr>
        <w:t xml:space="preserve"> always returns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NullAiClient</w:t>
      </w:r>
      <w:r>
        <w:rPr>
          <w:sz w:val="22"/>
          <w:szCs w:val="22"/>
        </w:rPr>
        <w:t xml:space="preserve">, so this process is never required.</w:t>
      </w:r>
    </w:p>
    <w:p/>
    <w:p>
      <w:r>
        <w:rPr>
          <w:sz w:val="22"/>
          <w:szCs w:val="22"/>
        </w:rPr>
        <w:t xml:space="preserve">Runtime path for a layered run:</w:t>
      </w:r>
    </w:p>
    <w:p/>
    <w:p>
      <w:r>
        <w:rPr>
          <w:rFonts w:ascii="Consolas" w:cs="Consolas" w:eastAsia="Consolas" w:hAnsi="Consolas"/>
          <w:i/>
          <w:iCs/>
          <w:sz w:val="20"/>
          <w:szCs w:val="20"/>
        </w:rPr>
        <w:t xml:space="preserve">UploadPanel / store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/api/layered/analyze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analyze-upload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extractTextForLayered</w:t>
      </w:r>
      <w:r>
        <w:rPr>
          <w:sz w:val="22"/>
          <w:szCs w:val="22"/>
        </w:rPr>
        <w:t xml:space="preserve"> (files) →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runLayeredEngine</w:t>
      </w:r>
      <w:r>
        <w:rPr>
          <w:sz w:val="22"/>
          <w:szCs w:val="22"/>
        </w:rPr>
        <w:t xml:space="preserve"> (always locked rules-only) → JSON → table, detail, set-level findings, Word/revised-source export.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2. Root and package config (not TS, but how the app boots)</w:t>
      </w:r>
    </w:p>
    <w:p/>
    <w:p>
      <w:r>
        <w:rPr>
          <w:sz w:val="22"/>
          <w:szCs w:val="22"/>
        </w:rPr>
        <w:t xml:space="preserve">These files are not application logic, but they define how code is built and started.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package.json (root)</w:t>
      </w:r>
      <w:r>
        <w:rPr>
          <w:sz w:val="22"/>
          <w:szCs w:val="22"/>
        </w:rPr>
        <w:t xml:space="preserve"> — Workspaces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backend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frontend</w:t>
      </w:r>
      <w:r>
        <w:rPr>
          <w:sz w:val="22"/>
          <w:szCs w:val="22"/>
        </w:rPr>
        <w:t xml:space="preserve">. Scripts: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dev:backend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dev:frontend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build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start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frontend/package.json</w:t>
      </w:r>
      <w:r>
        <w:rPr>
          <w:sz w:val="22"/>
          <w:szCs w:val="22"/>
        </w:rPr>
        <w:t xml:space="preserve"> — Vite + React 19 + Zustand + react-router + Three.js (classic 3D only).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backend/package.json</w:t>
      </w:r>
      <w:r>
        <w:rPr>
          <w:sz w:val="22"/>
          <w:szCs w:val="22"/>
        </w:rPr>
        <w:t xml:space="preserve"> — Express 5, Zod, mammoth, pdf-parse, xlsx, docx, ts-node-dev, vitest.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frontend/vite.config.ts</w:t>
      </w:r>
      <w:r>
        <w:rPr>
          <w:sz w:val="22"/>
          <w:szCs w:val="22"/>
        </w:rPr>
        <w:t xml:space="preserve"> — Proxies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/api</w:t>
      </w:r>
      <w:r>
        <w:rPr>
          <w:sz w:val="22"/>
          <w:szCs w:val="22"/>
        </w:rPr>
        <w:t xml:space="preserve"> to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http://localhost:4000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frontend/tsconfig.json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backend/tsconfig.json</w:t>
      </w:r>
      <w:r>
        <w:rPr>
          <w:sz w:val="22"/>
          <w:szCs w:val="22"/>
        </w:rPr>
        <w:t xml:space="preserve"> — TypeScript compile settings.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frontend/index.html</w:t>
      </w:r>
      <w:r>
        <w:rPr>
          <w:sz w:val="22"/>
          <w:szCs w:val="22"/>
        </w:rPr>
        <w:t xml:space="preserve"> — Shell with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#app</w:t>
      </w:r>
      <w:r>
        <w:rPr>
          <w:sz w:val="22"/>
          <w:szCs w:val="22"/>
        </w:rPr>
        <w:t xml:space="preserve"> mount point.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backend/config/layered-engine.json</w:t>
      </w:r>
      <w:r>
        <w:rPr>
          <w:sz w:val="22"/>
          <w:szCs w:val="22"/>
        </w:rPr>
        <w:t xml:space="preserve"> — Dictionaries, thresholds, scoring penalties, which rule blocks are on. Loaded at runtime; Lite then </w:t>
      </w:r>
      <w:r>
        <w:rPr>
          <w:b/>
          <w:bCs/>
          <w:sz w:val="22"/>
          <w:szCs w:val="22"/>
        </w:rPr>
        <w:t xml:space="preserve">locks</w:t>
      </w:r>
      <w:r>
        <w:rPr>
          <w:sz w:val="22"/>
          <w:szCs w:val="22"/>
        </w:rPr>
        <w:t xml:space="preserve"> AI/legacy off in code.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backend/config/layered-default.json</w:t>
      </w:r>
      <w:r>
        <w:rPr>
          <w:sz w:val="22"/>
          <w:szCs w:val="22"/>
        </w:rPr>
        <w:t xml:space="preserve"> — Older/alternate profile sketch; not the file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loadEngineConfig</w:t>
      </w:r>
      <w:r>
        <w:rPr>
          <w:sz w:val="22"/>
          <w:szCs w:val="22"/>
        </w:rPr>
        <w:t xml:space="preserve"> reads (it reads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layered-engine.json</w:t>
      </w:r>
      <w:r>
        <w:rPr>
          <w:sz w:val="22"/>
          <w:szCs w:val="22"/>
        </w:rPr>
        <w:t xml:space="preserve">).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3. Backend entry, HTTP, ingest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backend/src/index.ts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Express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app</w:t>
      </w:r>
      <w:r>
        <w:rPr>
          <w:sz w:val="22"/>
          <w:szCs w:val="22"/>
        </w:rPr>
        <w:t xml:space="preserve">, CORS, JSON body parser, route mounts, 404 handler, error middleware,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listen</w:t>
      </w:r>
      <w:r>
        <w:rPr>
          <w:sz w:val="22"/>
          <w:szCs w:val="22"/>
        </w:rPr>
        <w:t xml:space="preserve"> on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PORT</w:t>
      </w:r>
      <w:r>
        <w:rPr>
          <w:sz w:val="22"/>
          <w:szCs w:val="22"/>
        </w:rPr>
        <w:t xml:space="preserve"> or 4000.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Mounts five classic routers and one layered router under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/api</w:t>
      </w:r>
      <w:r>
        <w:rPr>
          <w:sz w:val="22"/>
          <w:szCs w:val="22"/>
        </w:rPr>
        <w:t xml:space="preserve">.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GET /</w:t>
      </w:r>
      <w:r>
        <w:rPr>
          <w:sz w:val="22"/>
          <w:szCs w:val="22"/>
        </w:rPr>
        <w:t xml:space="preserve"> returns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{ status: "ok" }</w:t>
      </w:r>
      <w:r>
        <w:rPr>
          <w:sz w:val="22"/>
          <w:szCs w:val="22"/>
        </w:rPr>
        <w:t xml:space="preserve">. Unmatched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/api/*</w:t>
      </w:r>
      <w:r>
        <w:rPr>
          <w:sz w:val="22"/>
          <w:szCs w:val="22"/>
        </w:rPr>
        <w:t xml:space="preserve"> returns a JSON 404 with a hint. Errors are logged and returned as generic 500 JSON (no stack).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backend/src/middleware/validate.ts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validateBody(schema)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Express middleware. Parses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req.body</w:t>
      </w:r>
      <w:r>
        <w:rPr>
          <w:sz w:val="22"/>
          <w:szCs w:val="22"/>
        </w:rPr>
        <w:t xml:space="preserve"> with a Zod schema. Success replaces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req.body</w:t>
      </w:r>
      <w:r>
        <w:rPr>
          <w:sz w:val="22"/>
          <w:szCs w:val="22"/>
        </w:rPr>
        <w:t xml:space="preserve"> with the parsed value. Zod failures return </w:t>
      </w:r>
      <w:r>
        <w:rPr>
          <w:b/>
          <w:bCs/>
          <w:sz w:val="22"/>
          <w:szCs w:val="22"/>
        </w:rPr>
        <w:t xml:space="preserve">400</w:t>
      </w:r>
      <w:r>
        <w:rPr>
          <w:sz w:val="22"/>
          <w:szCs w:val="22"/>
        </w:rPr>
        <w:t xml:space="preserve"> with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issues[]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path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message</w:t>
      </w:r>
      <w:r>
        <w:rPr>
          <w:sz w:val="22"/>
          <w:szCs w:val="22"/>
        </w:rPr>
        <w:t xml:space="preserve">). Other errors go to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next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backend/src/ingest/ingest.ts — Active (layered uploads)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extractTextForLayered({ buffer, mimetype, originalname })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Turns an uploaded file into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{ text, source_document }</w:t>
      </w:r>
      <w:r>
        <w:rPr>
          <w:sz w:val="22"/>
          <w:szCs w:val="22"/>
        </w:rPr>
        <w:t xml:space="preserve">. Plain text/CSV → UTF-8 string. Excel → first sheet as tab-separated rows. PDF →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pdf-parse</w:t>
      </w:r>
      <w:r>
        <w:rPr>
          <w:sz w:val="22"/>
          <w:szCs w:val="22"/>
        </w:rPr>
        <w:t xml:space="preserve"> text. DOCX → Mammoth raw text. Anything else throws.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backend/src/api/layered/index.ts — Active (library re-export)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Re-exports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loadEngineConfig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runLayeredEngine</w:t>
      </w:r>
      <w:r>
        <w:rPr>
          <w:sz w:val="22"/>
          <w:szCs w:val="22"/>
        </w:rPr>
        <w:t xml:space="preserve">, types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LayeredAnalysisResult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EngineRunOptions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Convenience barrel. HTTP handlers live in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routes/layeredPlatform.ts</w:t>
      </w:r>
      <w:r>
        <w:rPr>
          <w:sz w:val="22"/>
          <w:szCs w:val="22"/>
        </w:rPr>
        <w:t xml:space="preserve">; this file lets other modules import the engine without reaching into routes.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4. Layered HTTP API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backend/src/routes/layeredPlatform.ts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Express router (default export) with:</w:t>
      </w:r>
    </w:p>
    <w:p/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GET /layered/health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GET /layered/config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GET|POST /layered/domain-constraints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/layered/analyze</w:t>
      </w:r>
      <w:r>
        <w:rPr>
          <w:sz w:val="22"/>
          <w:szCs w:val="22"/>
        </w:rPr>
        <w:t xml:space="preserve"> (JSON)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/layered/analyze-upload</w:t>
      </w:r>
      <w:r>
        <w:rPr>
          <w:sz w:val="22"/>
          <w:szCs w:val="22"/>
        </w:rPr>
        <w:t xml:space="preserve"> (multipart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file</w:t>
      </w:r>
      <w:r>
        <w:rPr>
          <w:sz w:val="22"/>
          <w:szCs w:val="22"/>
        </w:rPr>
        <w:t xml:space="preserve">, optional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parent_file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/layered/export/analysis-docx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/layered/export/revised-source</w:t>
      </w:r>
    </w:p>
    <w:p/>
    <w:p>
      <w:r>
        <w:rPr>
          <w:sz w:val="22"/>
          <w:szCs w:val="22"/>
        </w:rPr>
        <w:t xml:space="preserve">Also defines Zod schemas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analyzeSchema</w:t>
      </w:r>
      <w:r>
        <w:rPr>
          <w:sz w:val="22"/>
          <w:szCs w:val="22"/>
        </w:rPr>
        <w:t xml:space="preserve">, domain-constraint body, revised-source patch) and a Multer instance (25 MB, allowed types).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Analyze endpoints </w:t>
      </w:r>
      <w:r>
        <w:rPr>
          <w:b/>
          <w:bCs/>
          <w:sz w:val="22"/>
          <w:szCs w:val="22"/>
        </w:rPr>
        <w:t xml:space="preserve">force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profile: default_active_spec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mode: active</w:t>
      </w:r>
      <w:r>
        <w:rPr>
          <w:sz w:val="22"/>
          <w:szCs w:val="22"/>
        </w:rPr>
        <w:t xml:space="preserve">. They ignore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same_intent_llm</w:t>
      </w:r>
      <w:r>
        <w:rPr>
          <w:sz w:val="22"/>
          <w:szCs w:val="22"/>
        </w:rPr>
        <w:t xml:space="preserve">. Upload extracts child (and optional parent) text, then calls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runLayeredEngine</w:t>
      </w:r>
      <w:r>
        <w:rPr>
          <w:sz w:val="22"/>
          <w:szCs w:val="22"/>
        </w:rPr>
        <w:t xml:space="preserve">. Health reports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ai_enablement: false</w:t>
      </w:r>
      <w:r>
        <w:rPr>
          <w:sz w:val="22"/>
          <w:szCs w:val="22"/>
        </w:rPr>
        <w:t xml:space="preserve">. Domain constraints persist JSON on disk; they are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injected into the Lite engine path (they were for LLM prompts). Exports build a Word report or patched source file from the client-supplied result/patch.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5. Layered engine core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backend/src/engine/layered/types.ts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Public contracts: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AnalysisMode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CanonicalRequirement</w:t>
      </w:r>
      <w:r>
        <w:rPr>
          <w:sz w:val="22"/>
          <w:szCs w:val="22"/>
        </w:rPr>
        <w:t xml:space="preserve"> (id, texts, type, actor/action/object, thresholds),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StructuredFinding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RequirementScores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PerRequirementResult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LayeredAnalysisResult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EngineRunOptions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TraceLinkInput</w:t>
      </w:r>
      <w:r>
        <w:rPr>
          <w:sz w:val="22"/>
          <w:szCs w:val="22"/>
        </w:rPr>
        <w:t xml:space="preserve">, plus dormant shapes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AiAttributeAssessment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LegacyReconstructionResult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SemanticEmbeddingMeta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This is the shared language between engine, API, and (mirrored) UI. A run returns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meta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requirements[]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set_level_findings</w:t>
      </w:r>
      <w:r>
        <w:rPr>
          <w:sz w:val="22"/>
          <w:szCs w:val="22"/>
        </w:rPr>
        <w:t xml:space="preserve"> + optional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parent_requirements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backend/src/engine/layered/config.ts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EngineProfile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ContradictionConfig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SetLevelCrossConfig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EngineConfig</w:t>
      </w:r>
      <w:r>
        <w:rPr>
          <w:sz w:val="22"/>
          <w:szCs w:val="22"/>
        </w:rPr>
        <w:t xml:space="preserve">;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loadEngineConfig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lockRulesOnlyEngineConfig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withSameIntentLlmEnabled</w:t>
      </w:r>
      <w:r>
        <w:rPr>
          <w:sz w:val="22"/>
          <w:szCs w:val="22"/>
        </w:rPr>
        <w:t xml:space="preserve"> (no-op lock),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resolveProfile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isBlockEnabled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effectiveScoringWeights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Reads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backend/config/layered-engine.json</w:t>
      </w:r>
      <w:r>
        <w:rPr>
          <w:sz w:val="22"/>
          <w:szCs w:val="22"/>
        </w:rPr>
        <w:t xml:space="preserve">. Then </w:t>
      </w:r>
      <w:r>
        <w:rPr>
          <w:b/>
          <w:bCs/>
          <w:sz w:val="22"/>
          <w:szCs w:val="22"/>
        </w:rPr>
        <w:t xml:space="preserve">lock</w:t>
      </w:r>
      <w:r>
        <w:rPr>
          <w:sz w:val="22"/>
          <w:szCs w:val="22"/>
        </w:rPr>
        <w:t xml:space="preserve"> turns off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ai.attribute_analysis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legacy.reconstruction</w:t>
      </w:r>
      <w:r>
        <w:rPr>
          <w:sz w:val="22"/>
          <w:szCs w:val="22"/>
        </w:rPr>
        <w:t xml:space="preserve">, intra/hierarchy AI, embeddings, and same-intent LLM; keeps only the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default_active_spec</w:t>
      </w:r>
      <w:r>
        <w:rPr>
          <w:sz w:val="22"/>
          <w:szCs w:val="22"/>
        </w:rPr>
        <w:t xml:space="preserve"> profile.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isBlockEnabled</w:t>
      </w:r>
      <w:r>
        <w:rPr>
          <w:sz w:val="22"/>
          <w:szCs w:val="22"/>
        </w:rPr>
        <w:t xml:space="preserve"> is true only if the profile lists the block </w:t>
      </w:r>
      <w:r>
        <w:rPr>
          <w:b/>
          <w:bCs/>
          <w:sz w:val="22"/>
          <w:szCs w:val="22"/>
        </w:rPr>
        <w:t xml:space="preserve">and</w:t>
      </w:r>
      <w:r>
        <w:rPr>
          <w:sz w:val="22"/>
          <w:szCs w:val="22"/>
        </w:rPr>
        <w:t xml:space="preserve"> the registry flag is true.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backend/src/engine/layered/engine.ts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runLayeredEngine</w:t>
      </w:r>
      <w:r>
        <w:rPr>
          <w:sz w:val="22"/>
          <w:szCs w:val="22"/>
        </w:rPr>
        <w:t xml:space="preserve">, re-exports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loadEngineConfig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Always locks config. Always uses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NullAiClient</w:t>
      </w:r>
      <w:r>
        <w:rPr>
          <w:sz w:val="22"/>
          <w:szCs w:val="22"/>
        </w:rPr>
        <w:t xml:space="preserve"> (ignores any passed client). Pipeline:</w:t>
      </w:r>
    </w:p>
    <w:p/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Normalize child (and optional parent) text to canonical rows.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 each requirement, run the five deterministic blocks if enabled.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set-level cross-requirement rules.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Intra-document contradictions (deterministic only in practice).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Parent–child contradictions if parent text exists.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Score; return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ai_enabled: false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mode: "active"</w:t>
      </w:r>
      <w:r>
        <w:rPr>
          <w:sz w:val="22"/>
          <w:szCs w:val="22"/>
        </w:rPr>
        <w:t xml:space="preserve">, no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legacy</w:t>
      </w:r>
      <w:r>
        <w:rPr>
          <w:sz w:val="22"/>
          <w:szCs w:val="22"/>
        </w:rPr>
        <w:t xml:space="preserve"> objects.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backend/src/engine/layered/normalizeCanonical.ts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normalizeToCanonicalRequirements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normalizeParentRequirementsForHierarchy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Calls classic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parseRequirements</w:t>
      </w:r>
      <w:r>
        <w:rPr>
          <w:sz w:val="22"/>
          <w:szCs w:val="22"/>
        </w:rPr>
        <w:t xml:space="preserve"> to split the document into ID+text rows, then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classifyRequirementType</w:t>
      </w:r>
      <w:r>
        <w:rPr>
          <w:sz w:val="22"/>
          <w:szCs w:val="22"/>
        </w:rPr>
        <w:t xml:space="preserve">, then extracts actor, action, object, conditions, and numeric </w:t>
      </w:r>
      <w:r>
        <w:rPr>
          <w:b/>
          <w:bCs/>
          <w:sz w:val="22"/>
          <w:szCs w:val="22"/>
        </w:rPr>
        <w:t xml:space="preserve">thresholds</w:t>
      </w:r>
      <w:r>
        <w:rPr>
          <w:sz w:val="22"/>
          <w:szCs w:val="22"/>
        </w:rPr>
        <w:t xml:space="preserve"> with regex. Maps classic types into the smaller canonical set (Functional, Performance, Interface, Constraint, General, Unknown). Parent docs use the same path so hierarchy checks share structure.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backend/src/engine/layered/scoring.ts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scoreRequirements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Each attribute starts at </w:t>
      </w:r>
      <w:r>
        <w:rPr>
          <w:b/>
          <w:bCs/>
          <w:sz w:val="22"/>
          <w:szCs w:val="22"/>
        </w:rPr>
        <w:t xml:space="preserve">100</w:t>
      </w:r>
      <w:r>
        <w:rPr>
          <w:sz w:val="22"/>
          <w:szCs w:val="22"/>
        </w:rPr>
        <w:t xml:space="preserve">. Every finding mapped to that attribute subtracts a penalty from config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low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medium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high</w:t>
      </w:r>
      <w:r>
        <w:rPr>
          <w:sz w:val="22"/>
          <w:szCs w:val="22"/>
        </w:rPr>
        <w:t xml:space="preserve">). Overall is a weighted average of the five attributes (weights from config/profile). Set-level findings apply to every listed related ID.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6. Deterministic rule blocks (the Lite heart)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backend/src/engine/layered/deterministic/index.ts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Re-exports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runUnambiguous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runComplete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runVerifiable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runSingular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runConsistentCorrect</w:t>
      </w:r>
      <w:r>
        <w:rPr>
          <w:sz w:val="22"/>
          <w:szCs w:val="22"/>
        </w:rPr>
        <w:t xml:space="preserve">, block ID constants,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countStandaloneConjunctions</w:t>
      </w:r>
      <w:r>
        <w:rPr>
          <w:sz w:val="22"/>
          <w:szCs w:val="22"/>
        </w:rPr>
        <w:t xml:space="preserve">, type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DeterministicContext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backend/src/engine/layered/deterministic/ruleContext.ts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DeterministicContext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{ config, allRequirements }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Passed into every per-requirement rule so dictionaries/thresholds and the full set are available.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backend/src/engine/layered/deterministic/newFinding.ts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createFinding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Builds a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StructuredFinding</w:t>
      </w:r>
      <w:r>
        <w:rPr>
          <w:sz w:val="22"/>
          <w:szCs w:val="22"/>
        </w:rPr>
        <w:t xml:space="preserve"> with a UUID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finding_id</w:t>
      </w:r>
      <w:r>
        <w:rPr>
          <w:sz w:val="22"/>
          <w:szCs w:val="22"/>
        </w:rPr>
        <w:t xml:space="preserve">, default layer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L1_Deterministic</w:t>
      </w:r>
      <w:r>
        <w:rPr>
          <w:sz w:val="22"/>
          <w:szCs w:val="22"/>
        </w:rPr>
        <w:t xml:space="preserve">, and optional evidence/rewrite/missing fields/related IDs.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backend/src/engine/layered/deterministic/unambiguous.ts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BLOCK_ID = "deterministic.unambiguous"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runUnambiguous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Scans normalized text for config </w:t>
      </w:r>
      <w:r>
        <w:rPr>
          <w:b/>
          <w:bCs/>
          <w:sz w:val="22"/>
          <w:szCs w:val="22"/>
        </w:rPr>
        <w:t xml:space="preserve">vague terms</w:t>
      </w:r>
      <w:r>
        <w:rPr>
          <w:sz w:val="22"/>
          <w:szCs w:val="22"/>
        </w:rPr>
        <w:t xml:space="preserve"> (phrase or whole-word) and </w:t>
      </w:r>
      <w:r>
        <w:rPr>
          <w:b/>
          <w:bCs/>
          <w:sz w:val="22"/>
          <w:szCs w:val="22"/>
        </w:rPr>
        <w:t xml:space="preserve">banned terms</w:t>
      </w:r>
      <w:r>
        <w:rPr>
          <w:sz w:val="22"/>
          <w:szCs w:val="22"/>
        </w:rPr>
        <w:t xml:space="preserve"> → high-severity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vague_or_subjective_language</w:t>
      </w:r>
      <w:r>
        <w:rPr>
          <w:sz w:val="22"/>
          <w:szCs w:val="22"/>
        </w:rPr>
        <w:t xml:space="preserve">. Weak modals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should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may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could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might</w:t>
      </w:r>
      <w:r>
        <w:rPr>
          <w:sz w:val="22"/>
          <w:szCs w:val="22"/>
        </w:rPr>
        <w:t xml:space="preserve">) → medium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weak_modal</w:t>
      </w:r>
      <w:r>
        <w:rPr>
          <w:sz w:val="22"/>
          <w:szCs w:val="22"/>
        </w:rPr>
        <w:t xml:space="preserve"> with a shall-substitution rewrite.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backend/src/engine/layered/deterministic/complete.ts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BLOCK_ID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runComplete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Flags short text; missing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shall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must</w:t>
      </w:r>
      <w:r>
        <w:rPr>
          <w:sz w:val="22"/>
          <w:szCs w:val="22"/>
        </w:rPr>
        <w:t xml:space="preserve">; missing actor (extracted actor or cue word </w:t>
      </w:r>
      <w:r>
        <w:rPr>
          <w:b/>
          <w:bCs/>
          <w:sz w:val="22"/>
          <w:szCs w:val="22"/>
        </w:rPr>
        <w:t xml:space="preserve">before</w:t>
      </w:r>
      <w:r>
        <w:rPr>
          <w:sz w:val="22"/>
          <w:szCs w:val="22"/>
        </w:rPr>
        <w:t xml:space="preserve"> the first obligation, not hyphenated “system-level”); performance rows without numbers/thresholds; missing object-like content. Produces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missing_fields</w:t>
      </w:r>
      <w:r>
        <w:rPr>
          <w:sz w:val="22"/>
          <w:szCs w:val="22"/>
        </w:rPr>
        <w:t xml:space="preserve"> for the UI.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backend/src/engine/layered/deterministic/verifiable.ts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BLOCK_ID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runVerifiable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Without shall/must, verification has no obligation basis (high). Performance without thresholds: missing measurable limit. Qualitative adjectives without digits/units: medium. Performance numbers without a known unit: low.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backend/src/engine/layered/deterministic/singular.ts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countStandaloneConjunctions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BLOCK_ID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runSingular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Two+ shall/must → compound obligation.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and/or</w:t>
      </w:r>
      <w:r>
        <w:rPr>
          <w:sz w:val="22"/>
          <w:szCs w:val="22"/>
        </w:rPr>
        <w:t xml:space="preserve"> → combinatorial phrasing. Multiple standalone and/or with an obligation → conjunction-heavy. Word count over threshold → overlong clause. Conjunction counting uses whole-word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and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or</w:t>
      </w:r>
      <w:r>
        <w:rPr>
          <w:sz w:val="22"/>
          <w:szCs w:val="22"/>
        </w:rPr>
        <w:t xml:space="preserve"> so “information” does not count.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backend/src/engine/layered/deterministic/consistentCorrect.ts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BLOCK_ID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runConsistentCorrect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Absolute wording (always/never); infeasible claims (unlimited, 100% of all); open-ended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etc.</w:t>
      </w:r>
      <w:r>
        <w:rPr>
          <w:sz w:val="22"/>
          <w:szCs w:val="22"/>
        </w:rPr>
        <w:t xml:space="preserve">; nearby shall vs shall-not; percentages </w:t>
      </w:r>
      <w:r>
        <w:rPr>
          <w:b/>
          <w:bCs/>
          <w:sz w:val="22"/>
          <w:szCs w:val="22"/>
        </w:rPr>
        <w:t xml:space="preserve">over 100</w:t>
      </w:r>
      <w:r>
        <w:rPr>
          <w:sz w:val="22"/>
          <w:szCs w:val="22"/>
        </w:rPr>
        <w:t xml:space="preserve">. These are intra-statement consistency/feasibility heuristics, not pair-wise logic.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7. Set-level (cross-requirement) rules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backend/src/engine/layered/setLevel/crossConsistency.ts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BLOCK_ID = "setLevel.cross_requirement"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runSetLevelCrossRequirement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pairKey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dedupeSoftCrossPairs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collectSameIntentAiCandidatePairs</w:t>
      </w:r>
      <w:r>
        <w:rPr>
          <w:sz w:val="22"/>
          <w:szCs w:val="22"/>
        </w:rPr>
        <w:t xml:space="preserve">, type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SameIntentCandidatePair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Compares pairs after stripping stopwords. Emits findings such as near-duplicates (high Jaccard), possible overlap, terminology drift (synonym groups from config), numeric threshold conflicts, duplicate IDs. Candidate collection for same-intent LLM still exists but Lite never enables that pass. Semantic-alignment helpers gate some pairings so “The system shall” alone does not match unrelated rows.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backend/src/engine/layered/setLevel/semanticAlignment.ts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buildSemanticsMap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semanticsStrongEnoughToGate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obligationSemanticAlignment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Compares extracted function signatures (type, actor, action, object, conditions) so overlap checks are obligation-centric, not bag-of-words only.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backend/src/engine/layered/setLevel/crossIntentAi.ts — Dormant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runCrossSameIntentAi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Would send similar pairs to an LLM for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same_intent_llm</w:t>
      </w:r>
      <w:r>
        <w:rPr>
          <w:sz w:val="22"/>
          <w:szCs w:val="22"/>
        </w:rPr>
        <w:t xml:space="preserve"> findings. Requires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set_level_cross.ai_same_intent_enabled</w:t>
      </w:r>
      <w:r>
        <w:rPr>
          <w:sz w:val="22"/>
          <w:szCs w:val="22"/>
        </w:rPr>
        <w:t xml:space="preserve">, which Lite locks to false.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8. Contradiction (intra-doc and parent/child)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backend/src/engine/layered/contradiction/blockIds.ts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BLOCK_INTRA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BLOCK_HIERARCHY</w:t>
      </w:r>
      <w:r>
        <w:rPr>
          <w:sz w:val="22"/>
          <w:szCs w:val="22"/>
        </w:rPr>
        <w:t xml:space="preserve"> string constants used as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block_id</w:t>
      </w:r>
      <w:r>
        <w:rPr>
          <w:sz w:val="22"/>
          <w:szCs w:val="22"/>
        </w:rPr>
        <w:t xml:space="preserve"> on findings.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backend/src/engine/layered/contradiction/textUtils.ts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normalizeForTokens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tokenSet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jaccard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overlapCoefficient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Token Jaccard similarity for pairing and overlap.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backend/src/engine/layered/contradiction/semantics.ts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PolarityModality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ParsedThreshold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RequirementSemantics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extractRequirementSemantics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Parses polarity (required vs prohibited), thresholds with units/comparators, and actor/object cues used by contradiction checks.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backend/src/engine/layered/contradiction/intraPairGuards.ts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sameActorForIntraContradictionPair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hasSharedNumericalThresholdUnit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Intra pairs must share an actor when both have one; mixed “only one actor extracted” pairs are skipped so unrelated owners are not compared. Numeric conflicts require a shared unit.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backend/src/engine/layered/contradiction/pairCandidates.ts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CandidatePair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generateIntraCandidatePairs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Scores pairs (Jaccard, type bonus, shared object/condition). Optional embedding neighbor keys can restrict the set; Lite passes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null</w:t>
      </w:r>
      <w:r>
        <w:rPr>
          <w:sz w:val="22"/>
          <w:szCs w:val="22"/>
        </w:rPr>
        <w:t xml:space="preserve"> so lexical scoring + budget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intra_pair_budget</w:t>
      </w:r>
      <w:r>
        <w:rPr>
          <w:sz w:val="22"/>
          <w:szCs w:val="22"/>
        </w:rPr>
        <w:t xml:space="preserve">) apply.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backend/src/engine/layered/contradiction/intraDeterministic.ts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runIntraDeterministicContradictionChecks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For one candidate pair: numeric bound conflicts (max below another’s min, same unit/actor); value mismatch with same comparator; opposing polarity with related wording; condition conflicts. Emits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intra.*</w:t>
      </w:r>
      <w:r>
        <w:rPr>
          <w:sz w:val="22"/>
          <w:szCs w:val="22"/>
        </w:rPr>
        <w:t xml:space="preserve"> issue types.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backend/src/engine/layered/contradiction/runIntraDocument.ts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runIntraDocumentContradictions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If the intra block is on: extract semantics → candidates → deterministic checks with dedupe. AI adjudication runs only if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ai_intra_enabled</w:t>
      </w:r>
      <w:r>
        <w:rPr>
          <w:sz w:val="22"/>
          <w:szCs w:val="22"/>
        </w:rPr>
        <w:t xml:space="preserve"> (Lite: false). Returns findings +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pairsExamined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backend/src/engine/layered/contradiction/intraAi.ts — Dormant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runIntraAiAdjudication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Would send top pairs to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AiClient</w:t>
      </w:r>
      <w:r>
        <w:rPr>
          <w:sz w:val="22"/>
          <w:szCs w:val="22"/>
        </w:rPr>
        <w:t xml:space="preserve"> for overlap/contradiction labels. Not reached in Lite.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backend/src/engine/layered/contradiction/hierarchyMatch.ts — Active when parent uploaded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HierarchyPair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HierarchyEmbeddingBoost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buildHierarchyPairs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Matches parent rows to child rows via explicit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trace_links</w:t>
      </w:r>
      <w:r>
        <w:rPr>
          <w:sz w:val="22"/>
          <w:szCs w:val="22"/>
        </w:rPr>
        <w:t xml:space="preserve"> and/or lexical similarity floor + budget. Optional cosine boost is unused in Lite.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backend/src/engine/layered/contradiction/hierarchyDeterministic.ts — Active when parent uploaded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runHierarchyDeterministicChecks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Child missing parent performance units; child relaxing parent bounds; polarity mismatch parent vs child. Findings attach to the </w:t>
      </w:r>
      <w:r>
        <w:rPr>
          <w:b/>
          <w:bCs/>
          <w:sz w:val="22"/>
          <w:szCs w:val="22"/>
        </w:rPr>
        <w:t xml:space="preserve">child</w:t>
      </w:r>
      <w:r>
        <w:rPr>
          <w:sz w:val="22"/>
          <w:szCs w:val="22"/>
        </w:rPr>
        <w:t xml:space="preserve"> id with parent in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related_requirement_ids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backend/src/engine/layered/contradiction/runParentChild.ts — Active when parent uploaded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runParentChildContradictions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Orchestrates pair building + deterministic checks; optional hierarchy AI if enabled (Lite: no). Also can emit missing-trace style findings when links are incomplete.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backend/src/engine/layered/contradiction/hierarchyAi.ts — Dormant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runHierarchyAiReview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LLM review of parent–child pairs. Locked off.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9. Layered support: export, domain library, dormant AI/legacy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backend/src/engine/layered/wordReport.ts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buildLayeredAnalysisDocx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Builds a .docx from a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LayeredAnalysisResult</w:t>
      </w:r>
      <w:r>
        <w:rPr>
          <w:sz w:val="22"/>
          <w:szCs w:val="22"/>
        </w:rPr>
        <w:t xml:space="preserve"> (meta, scores, findings) for the Reports page.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backend/src/engine/layered/revisedSourceExport.ts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SourceReplacement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applyReplacementsToText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buildRevisedSourceExport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Longest-first string replace of accepted rewrites into TXT/CSV/XLSX/DOCX; PDF becomes revised extracted text as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.txt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backend/src/engine/layered/domainConstraintLibrary.ts — Active API, unused by Lite engine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DomainConstraintEntry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DomainConstraintLibrary</w:t>
      </w:r>
      <w:r>
        <w:rPr>
          <w:sz w:val="22"/>
          <w:szCs w:val="22"/>
        </w:rPr>
        <w:t xml:space="preserve">, load/save/path helpers,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formatDomainConstraintsForPrompt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CRUD for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backend/data/domain-constraints.json</w:t>
      </w:r>
      <w:r>
        <w:rPr>
          <w:sz w:val="22"/>
          <w:szCs w:val="22"/>
        </w:rPr>
        <w:t xml:space="preserve">. Prompt formatter was for LLM context. Lite still exposes GET/POST and the Domain Constraints UI.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backend/src/engine/layered/ai/aiClient.ts — Active stub + dormant live clients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AiClient</w:t>
      </w:r>
      <w:r>
        <w:rPr>
          <w:sz w:val="22"/>
          <w:szCs w:val="22"/>
        </w:rPr>
        <w:t xml:space="preserve"> interface;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NullAiClient</w:t>
      </w:r>
      <w:r>
        <w:rPr>
          <w:sz w:val="22"/>
          <w:szCs w:val="22"/>
        </w:rPr>
        <w:t xml:space="preserve">;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OpenAiJsonClient</w:t>
      </w:r>
      <w:r>
        <w:rPr>
          <w:sz w:val="22"/>
          <w:szCs w:val="22"/>
        </w:rPr>
        <w:t xml:space="preserve">;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RemoteAiClient</w:t>
      </w:r>
      <w:r>
        <w:rPr>
          <w:sz w:val="22"/>
          <w:szCs w:val="22"/>
        </w:rPr>
        <w:t xml:space="preserve">;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createAiClientFromEnv</w:t>
      </w:r>
      <w:r>
        <w:rPr>
          <w:sz w:val="22"/>
          <w:szCs w:val="22"/>
        </w:rPr>
        <w:t xml:space="preserve"> (always Null);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wrapAiClientWithOrganizationContext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Lite never constructs a live client from env. OpenAI/remote classes remain for tests or a future AI branch.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backend/src/engine/layered/ai/attributeScoring.ts — Dormant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runAiAttributeAnalysis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BLOCK_ID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Would add LLM assessments </w:t>
      </w:r>
      <w:r>
        <w:rPr>
          <w:b/>
          <w:bCs/>
          <w:sz w:val="22"/>
          <w:szCs w:val="22"/>
        </w:rPr>
        <w:t xml:space="preserve">on top of</w:t>
      </w:r>
      <w:r>
        <w:rPr>
          <w:sz w:val="22"/>
          <w:szCs w:val="22"/>
        </w:rPr>
        <w:t xml:space="preserve"> deterministic findings without deleting them. Engine no longer calls this.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backend/src/engine/layered/aiTrainingPack.ts — Dormant for Lite runtime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Pack types, load/save, JSONL steering export,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formatTrainingPackForPrompt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getAiOrganizationContextForEngine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Organization steering text for LLM system prompts. Layered routes for the pack were removed in Lite; file + tests remain.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backend/src/engine/layered/legacyReconstruction.ts — Dormant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reconstructLegacyHeuristic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augmentLegacyWithAi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Heuristic cleanup/formal rewrites of informal statements; optional AI augment. Engine does not attach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legacy</w:t>
      </w:r>
      <w:r>
        <w:rPr>
          <w:sz w:val="22"/>
          <w:szCs w:val="22"/>
        </w:rPr>
        <w:t xml:space="preserve"> on Lite.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backend/src/engine/layered/embedding/openaiEmbeddings.ts — Dormant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embedTextsOpenAI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Calls OpenAI embeddings API. Requires API key; Lite never enables embeddings.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backend/src/engine/layered/embedding/semanticLayer.ts — Dormant at runtime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SemanticEmbeddingContext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pairKeySorted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l2Normalize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cosineSimilarity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buildNeighborPairKeys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clusterRequirementsByEmbedding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buildSemanticEmbeddingContext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Would embed all requirements, cluster, and pre-filter intra pairs. Engine passes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null</w:t>
      </w:r>
      <w:r>
        <w:rPr>
          <w:sz w:val="22"/>
          <w:szCs w:val="22"/>
        </w:rPr>
        <w:t xml:space="preserve"> semantic context.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10. Classic analyzer (models + services + routes)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backend/src/models/requirements.ts — Classic (+ shared parse types)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Large type surface: INCOSE dimensions,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RequirementFinding</w:t>
      </w:r>
      <w:r>
        <w:rPr>
          <w:sz w:val="22"/>
          <w:szCs w:val="22"/>
        </w:rPr>
        <w:t xml:space="preserve">, conflicts,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RequirementGraph</w:t>
      </w:r>
      <w:r>
        <w:rPr>
          <w:sz w:val="22"/>
          <w:szCs w:val="22"/>
        </w:rPr>
        <w:t xml:space="preserve">, DCTE types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ConstraintTuple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DCTEResult</w:t>
      </w:r>
      <w:r>
        <w:rPr>
          <w:sz w:val="22"/>
          <w:szCs w:val="22"/>
        </w:rPr>
        <w:t xml:space="preserve">, …),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RequirementsAnalyzeResponse</w:t>
      </w:r>
      <w:r>
        <w:rPr>
          <w:sz w:val="22"/>
          <w:szCs w:val="22"/>
        </w:rPr>
        <w:t xml:space="preserve">, tool/level enums, gap-risk types.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The classic JSON contract. Layered reuse is mainly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parseRequirements</w:t>
      </w:r>
      <w:r>
        <w:rPr>
          <w:sz w:val="22"/>
          <w:szCs w:val="22"/>
        </w:rPr>
        <w:t xml:space="preserve"> options and type classification, not the full graph payload.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backend/src/services/requirementsAnalyzeService.ts — Classic; parse used by layered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getRequirementIdRegex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parseRequirements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computeDesignConsistencyAndCompleteness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analyzeRequirements</w:t>
      </w:r>
      <w:r>
        <w:rPr>
          <w:sz w:val="22"/>
          <w:szCs w:val="22"/>
        </w:rPr>
        <w:t xml:space="preserve">, and level wrappers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analyzeStakeholderRequirements</w:t>
      </w:r>
      <w:r>
        <w:rPr>
          <w:sz w:val="22"/>
          <w:szCs w:val="22"/>
        </w:rPr>
        <w:t xml:space="preserve">, …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analyzeImplementationRequirements</w:t>
      </w:r>
      <w:r>
        <w:rPr>
          <w:sz w:val="22"/>
          <w:szCs w:val="22"/>
        </w:rPr>
        <w:t xml:space="preserve">). Internally: dimension scoring, linguistic/measurability/embedded rules, conflicts.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Splits text by ID patterns (generic/DOORS/Polarion/Jama). Scores each line. Detects numeric conflicts. Builds summaries. Layered only needs the parser. Classic HTTP uses the full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analyze*</w:t>
      </w:r>
      <w:r>
        <w:rPr>
          <w:sz w:val="22"/>
          <w:szCs w:val="22"/>
        </w:rPr>
        <w:t xml:space="preserve"> functions.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backend/src/services/requirementTypeDesignator.ts — Classic + layered normalize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REQUIREMENT_TYPE_CRITERIA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classifyRequirementType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Keyword/heuristic classification (functional, performance, interface, safety, …) plus which criteria are met vs missing.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backend/src/services/requirementGraphService.ts — Classic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buildRequirementGraph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Nodes per finding; edges from ID references in text (depends-on, verifies, …) and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conflicts-with</w:t>
      </w:r>
      <w:r>
        <w:rPr>
          <w:sz w:val="22"/>
          <w:szCs w:val="22"/>
        </w:rPr>
        <w:t xml:space="preserve"> from conflict detection;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nodePropagationWeights</w:t>
      </w:r>
      <w:r>
        <w:rPr>
          <w:sz w:val="22"/>
          <w:szCs w:val="22"/>
        </w:rPr>
        <w:t xml:space="preserve"> = sum of incoming weights.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backend/src/services/rippleRiskSimulationService.ts — Classic (partial)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extractReferencedIds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buildDownstreamMap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runRippleSimulationForRequirement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runRippleSimulationForAll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ID extraction and downstream maps are used by the graph. The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runRippleSimulation*</w:t>
      </w:r>
      <w:r>
        <w:rPr>
          <w:sz w:val="22"/>
          <w:szCs w:val="22"/>
        </w:rPr>
        <w:t xml:space="preserve"> functions are </w:t>
      </w:r>
      <w:r>
        <w:rPr>
          <w:b/>
          <w:bCs/>
          <w:sz w:val="22"/>
          <w:szCs w:val="22"/>
        </w:rPr>
        <w:t xml:space="preserve">deprecated and throw</w:t>
      </w:r>
      <w:r>
        <w:rPr>
          <w:sz w:val="22"/>
          <w:szCs w:val="22"/>
        </w:rPr>
        <w:t xml:space="preserve"> if called.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backend/src/services/deltaConstraintTriangulationService.ts — Classic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extractStructuredConstraint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computeDCTE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Parses constraints into a functional / performance / condition space, computes deltas and a 3D-ish constraint space for the classic UI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ConstraintSpace3D</w:t>
      </w:r>
      <w:r>
        <w:rPr>
          <w:sz w:val="22"/>
          <w:szCs w:val="22"/>
        </w:rPr>
        <w:t xml:space="preserve">).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backend/src/routes/requirementsSystem.ts — Classic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Router: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/requirements/analyze</w:t>
      </w:r>
      <w:r>
        <w:rPr>
          <w:sz w:val="22"/>
          <w:szCs w:val="22"/>
        </w:rPr>
        <w:t xml:space="preserve"> (generic, level in options),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/requirements/analyze-system</w:t>
      </w:r>
      <w:r>
        <w:rPr>
          <w:sz w:val="22"/>
          <w:szCs w:val="22"/>
        </w:rPr>
        <w:t xml:space="preserve">, specification upload (PDF/DOCX) that extracts text then analyzes.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Zod-validated JSON; Multer for spec upload; pdf-parse / mammoth; calls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analyzeRequirements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analyzeSystemRequirements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backend/src/routes/requirementsStakeholder.ts — Classic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/requirements/analyze-stakeholder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analyzeStakeholderRequirements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backend/src/routes/requirementsSubsystem.ts — Classic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/requirements/analyze-subsystem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backend/src/routes/requirementsComponent.ts — Classic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/requirements/analyze-component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backend/src/routes/requirementsImplementation.ts — Classic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/requirements/analyze-implementation</w:t>
      </w:r>
      <w:r>
        <w:rPr>
          <w:sz w:val="22"/>
          <w:szCs w:val="22"/>
        </w:rPr>
        <w:t xml:space="preserve">.</w:t>
      </w:r>
    </w:p>
    <w:p/>
    <w:p>
      <w:r>
        <w:rPr>
          <w:sz w:val="22"/>
          <w:szCs w:val="22"/>
        </w:rPr>
        <w:t xml:space="preserve">Each V-model route is a thin Zod + service wrapper; analysis logic is not duplicated.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11. Frontend bootstrap and routing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frontend/src/main.tsx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(none exported) React root.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Mounts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&lt;App /&gt;</w:t>
      </w:r>
      <w:r>
        <w:rPr>
          <w:sz w:val="22"/>
          <w:szCs w:val="22"/>
        </w:rPr>
        <w:t xml:space="preserve"> inside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ErrorBoundary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StrictMode</w:t>
      </w:r>
      <w:r>
        <w:rPr>
          <w:sz w:val="22"/>
          <w:szCs w:val="22"/>
        </w:rPr>
        <w:t xml:space="preserve"> on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#app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frontend/src/App.tsx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App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React Router. Layout routes: dashboard, review, config, domain-constraints, reports, traceability placeholder.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/legacy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/ai-training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redirect to /review</w:t>
      </w:r>
      <w:r>
        <w:rPr>
          <w:sz w:val="22"/>
          <w:szCs w:val="22"/>
        </w:rPr>
        <w:t xml:space="preserve">.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/classic</w:t>
      </w:r>
      <w:r>
        <w:rPr>
          <w:sz w:val="22"/>
          <w:szCs w:val="22"/>
        </w:rPr>
        <w:t xml:space="preserve"> renders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RequirementsTool</w:t>
      </w:r>
      <w:r>
        <w:rPr>
          <w:sz w:val="22"/>
          <w:szCs w:val="22"/>
        </w:rPr>
        <w:t xml:space="preserve"> without the layered shell.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frontend/src/apiBase.ts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apiBaseUrl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apiUrl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Dev default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http://localhost:4000</w:t>
      </w:r>
      <w:r>
        <w:rPr>
          <w:sz w:val="22"/>
          <w:szCs w:val="22"/>
        </w:rPr>
        <w:t xml:space="preserve">; production same-origin; override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VITE_API_URL</w:t>
      </w:r>
      <w:r>
        <w:rPr>
          <w:sz w:val="22"/>
          <w:szCs w:val="22"/>
        </w:rPr>
        <w:t xml:space="preserve">. All layered fetches go through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apiUrl("/api/...")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frontend/src/api/layeredApi.ts — Active (some functions unused in Lite UI)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analyzeLayered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analyzeLayeredUpload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exportLayeredDocx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getLayeredEngineConfig</w:t>
      </w:r>
      <w:r>
        <w:rPr>
          <w:sz w:val="22"/>
          <w:szCs w:val="22"/>
        </w:rPr>
        <w:t xml:space="preserve">, domain-constraint get/save,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exportRevisedSource</w:t>
      </w:r>
      <w:r>
        <w:rPr>
          <w:sz w:val="22"/>
          <w:szCs w:val="22"/>
        </w:rPr>
        <w:t xml:space="preserve">; plus unused AI pack helpers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getAiTrainingPack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saveAiTrainingPack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fetchSteeringTrainingJsonl</w:t>
      </w:r>
      <w:r>
        <w:rPr>
          <w:sz w:val="22"/>
          <w:szCs w:val="22"/>
        </w:rPr>
        <w:t xml:space="preserve">) and DTO types.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Thin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fetch</w:t>
      </w:r>
      <w:r>
        <w:rPr>
          <w:sz w:val="22"/>
          <w:szCs w:val="22"/>
        </w:rPr>
        <w:t xml:space="preserve"> wrappers. Analyze still accepts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same_intent_llm</w:t>
      </w:r>
      <w:r>
        <w:rPr>
          <w:sz w:val="22"/>
          <w:szCs w:val="22"/>
        </w:rPr>
        <w:t xml:space="preserve"> in the type; the store no longer sends it.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frontend/src/types/layeredTypes.ts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UI mirror of engine types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CanonicalRequirement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StructuredFinding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LayeredAnalysisResult</w:t>
      </w:r>
      <w:r>
        <w:rPr>
          <w:sz w:val="22"/>
          <w:szCs w:val="22"/>
        </w:rPr>
        <w:t xml:space="preserve">, unused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LegacyReconstructionResult</w:t>
      </w:r>
      <w:r>
        <w:rPr>
          <w:sz w:val="22"/>
          <w:szCs w:val="22"/>
        </w:rPr>
        <w:t xml:space="preserve"> / embedding meta).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frontend/src/types/suggestionFeedback.ts — Present; Lite UI no longer uses the bars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SuggestionFeedbackVerdict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TrainingPipelineStatus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SuggestionFeedbackEntry</w:t>
      </w:r>
      <w:r>
        <w:rPr>
          <w:sz w:val="22"/>
          <w:szCs w:val="22"/>
        </w:rPr>
        <w:t xml:space="preserve">, key helper, status labels.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Types for AI-suggestion reviewer logging. Store still has the fields; Review page no longer exports the log.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frontend/src/style.css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Global CSS for both layered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lv-*</w:t>
      </w:r>
      <w:r>
        <w:rPr>
          <w:sz w:val="22"/>
          <w:szCs w:val="22"/>
        </w:rPr>
        <w:t xml:space="preserve">) and classic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.app-root</w:t>
      </w:r>
      <w:r>
        <w:rPr>
          <w:sz w:val="22"/>
          <w:szCs w:val="22"/>
        </w:rPr>
        <w:t xml:space="preserve">) UIs.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frontend/src/counter.ts — Unused leftover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setupCounter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Vite starter click counter. Not imported by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main.tsx</w:t>
      </w:r>
      <w:r>
        <w:rPr>
          <w:sz w:val="22"/>
          <w:szCs w:val="22"/>
        </w:rPr>
        <w:t xml:space="preserve">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12. Frontend state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frontend/src/store/useAnalysisStore.ts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Zustand store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useAnalysisStore</w:t>
      </w:r>
      <w:r>
        <w:rPr>
          <w:sz w:val="22"/>
          <w:szCs w:val="22"/>
        </w:rPr>
        <w:t xml:space="preserve">; types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SortColumn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DashboardFilters</w:t>
      </w:r>
      <w:r>
        <w:rPr>
          <w:sz w:val="22"/>
          <w:szCs w:val="22"/>
        </w:rPr>
        <w:t xml:space="preserve">; actions for paste/upload analyze, export docx/revised source, filters, accepted rewrites, leftover feedback helpers.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Holds the last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LayeredAnalysisResult</w:t>
      </w:r>
      <w:r>
        <w:rPr>
          <w:sz w:val="22"/>
          <w:szCs w:val="22"/>
        </w:rPr>
        <w:t xml:space="preserve">, selected row, dual-file parent/child mode, loading/error.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runAnalyze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runUpload</w:t>
      </w:r>
      <w:r>
        <w:rPr>
          <w:sz w:val="22"/>
          <w:szCs w:val="22"/>
        </w:rPr>
        <w:t xml:space="preserve"> always send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default_active_spec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active</w:t>
      </w:r>
      <w:r>
        <w:rPr>
          <w:sz w:val="22"/>
          <w:szCs w:val="22"/>
        </w:rPr>
        <w:t xml:space="preserve">. Dual-file mode posts both files as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file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parent_file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frontend/src/store/analysisUtils.ts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SeverityFilter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RowFilter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TableSortColumn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severityRank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topFinding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scoreBadgeClass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findingSeverityClass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filterVisibleRequirements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sortRequirementRows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Pure helpers for table/dashboard filtering and score badge CSS classes.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13. Frontend layout, pages, components (layered)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frontend/src/components/AppLayout.tsx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AppLayout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Sidebar nav (no Legacy, no AI training), header Import / New analysis, locked profile select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default_active_spec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&lt;Outlet /&gt;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frontend/src/pages/Dashboard.tsx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DashboardPage</w:t>
      </w:r>
      <w:r>
        <w:rPr>
          <w:sz w:val="22"/>
          <w:szCs w:val="22"/>
        </w:rPr>
        <w:t xml:space="preserve"> — overview + set-level findings.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frontend/src/pages/Review.tsx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ReviewPage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Upload panel, revised-source download, filters, table + detail, set-level findings. No AI feedback download.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frontend/src/pages/Config.tsx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ConfigPage</w:t>
      </w:r>
      <w:r>
        <w:rPr>
          <w:sz w:val="22"/>
          <w:szCs w:val="22"/>
        </w:rPr>
        <w:t xml:space="preserve"> wrapping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ConfigPanel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frontend/src/pages/Reports.tsx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ReportsPage</w:t>
      </w:r>
      <w:r>
        <w:rPr>
          <w:sz w:val="22"/>
          <w:szCs w:val="22"/>
        </w:rPr>
        <w:t xml:space="preserve"> — download Word report via store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exportDocx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frontend/src/pages/DomainConstraints.tsx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DomainConstraintsPage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Loads/saves quantity-unit library through the API. Edits rows in the browser then POST.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frontend/src/pages/Legacy.tsx — Unreachable UI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LegacyPage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Would list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row.legacy</w:t>
      </w:r>
      <w:r>
        <w:rPr>
          <w:sz w:val="22"/>
          <w:szCs w:val="22"/>
        </w:rPr>
        <w:t xml:space="preserve"> payloads. Route redirects away; engine never fills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legacy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frontend/src/pages/AiTraining.tsx — Unreachable UI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AiTrainingPage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Would edit steering pack. Route redirects; Lite API no longer serves those endpoints.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frontend/src/components/UploadPanel.tsx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UploadPanel</w:t>
      </w:r>
      <w:r>
        <w:rPr>
          <w:sz w:val="22"/>
          <w:szCs w:val="22"/>
        </w:rPr>
        <w:t xml:space="preserve">, internal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DualDropZone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Toggle parent/child dual upload vs single paste/file. Run analysis. Explains rules-only; no LLM checkbox, no legacy mode.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frontend/src/components/DashboardOverview.tsx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DashboardOverview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Filtered counts, average overall score, high-severity count, “Active specification — rules only” banner.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frontend/src/components/AnalysisFiltersBar.tsx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AnalysisFiltersBar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Profile (all / default_active_spec), severity, requirement type. No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legacy_spec</w:t>
      </w:r>
      <w:r>
        <w:rPr>
          <w:sz w:val="22"/>
          <w:szCs w:val="22"/>
        </w:rPr>
        <w:t xml:space="preserve"> option.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frontend/src/components/RequirementsTable.tsx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RequirementsTable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Sortable rows of ID, snippet, type, attribute scores, top issue. Click selects detail.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frontend/src/components/RequirementDetail.tsx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RequirementDetail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Shows source text, five scores + overall, every finding with evidence, rule-based suggested rewrite,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RewritePanel</w:t>
      </w:r>
      <w:r>
        <w:rPr>
          <w:sz w:val="22"/>
          <w:szCs w:val="22"/>
        </w:rPr>
        <w:t xml:space="preserve">. No legacy panel, no feedback bar.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frontend/src/components/RewritePanel.tsx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RewritePanel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Picks first finding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suggested_rewrite</w:t>
      </w:r>
      <w:r>
        <w:rPr>
          <w:sz w:val="22"/>
          <w:szCs w:val="22"/>
        </w:rPr>
        <w:t xml:space="preserve">, copy, tracks accepted text for revised-source export.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frontend/src/components/SetLevelFindings.tsx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SetLevelFindings</w:t>
      </w:r>
      <w:r>
        <w:rPr>
          <w:sz w:val="22"/>
          <w:szCs w:val="22"/>
        </w:rPr>
        <w:t xml:space="preserve"> plus helpers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findingIntentHint</w:t>
      </w:r>
      <w:r>
        <w:rPr>
          <w:sz w:val="22"/>
          <w:szCs w:val="22"/>
        </w:rPr>
        <w:t xml:space="preserve">, comparison banners).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Groups cross-requirement and contradiction findings; explains overlap vs contradiction in plain language; parent/child document labels.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frontend/src/components/ConfigPanel.tsx —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ConfigPanel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Loads server config; lets you toggle </w:t>
      </w:r>
      <w:r>
        <w:rPr>
          <w:b/>
          <w:bCs/>
          <w:sz w:val="22"/>
          <w:szCs w:val="22"/>
        </w:rPr>
        <w:t xml:space="preserve">rule</w:t>
      </w:r>
      <w:r>
        <w:rPr>
          <w:sz w:val="22"/>
          <w:szCs w:val="22"/>
        </w:rPr>
        <w:t xml:space="preserve"> blocks (not AI/legacy), weights, dictionaries; saves override in </w:t>
      </w:r>
      <w:r>
        <w:rPr>
          <w:b/>
          <w:bCs/>
          <w:sz w:val="22"/>
          <w:szCs w:val="22"/>
        </w:rPr>
        <w:t xml:space="preserve">localStorage only</w:t>
      </w:r>
      <w:r>
        <w:rPr>
          <w:sz w:val="22"/>
          <w:szCs w:val="22"/>
        </w:rPr>
        <w:t xml:space="preserve"> (does not change the server JSON).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frontend/src/components/PlaceholderPage.tsx — Active (traceability)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PlaceholderPage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Title + body + link to review.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frontend/src/components/LegacyPanel.tsx — Unreachable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LegacyPanel</w:t>
      </w:r>
      <w:r>
        <w:rPr>
          <w:sz w:val="22"/>
          <w:szCs w:val="22"/>
        </w:rPr>
        <w:t xml:space="preserve"> — displays reconstruction fields. Not mounted.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frontend/src/components/SuggestionFeedbackBar.tsx — Unreachable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SuggestionFeedbackBar</w:t>
      </w:r>
      <w:r>
        <w:rPr>
          <w:sz w:val="22"/>
          <w:szCs w:val="22"/>
        </w:rPr>
        <w:t xml:space="preserve"> — accept/reject/edit for training export.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frontend/src/components/TrainingPipelineFeedbackList.tsx — Unreachable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TrainingPipelineFeedbackList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frontend/src/components/TrainingPipelineStatusSelect.tsx — Unreachable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TrainingPipelineStatusSelect</w:t>
      </w:r>
      <w:r>
        <w:rPr>
          <w:sz w:val="22"/>
          <w:szCs w:val="22"/>
        </w:rPr>
        <w:t xml:space="preserve">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14. Classic UI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frontend/src/ui/RequirementsTool.tsx — Classic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RequirementsTool</w:t>
      </w:r>
      <w:r>
        <w:rPr>
          <w:sz w:val="22"/>
          <w:szCs w:val="22"/>
        </w:rPr>
        <w:t xml:space="preserve"> and many </w:t>
      </w:r>
      <w:r>
        <w:rPr>
          <w:b/>
          <w:bCs/>
          <w:sz w:val="22"/>
          <w:szCs w:val="22"/>
        </w:rPr>
        <w:t xml:space="preserve">local</w:t>
      </w:r>
      <w:r>
        <w:rPr>
          <w:sz w:val="22"/>
          <w:szCs w:val="22"/>
        </w:rPr>
        <w:t xml:space="preserve"> types duplicating classic API shapes (findings, graph, DCTE, etc.).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Single-page classic analyzer: paste/upload, call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/api/requirements/analyze</w:t>
      </w:r>
      <w:r>
        <w:rPr>
          <w:sz w:val="22"/>
          <w:szCs w:val="22"/>
        </w:rPr>
        <w:t xml:space="preserve"> (and spec upload), render dimension badges, conflicts, graph, DCTE, PDF export via jsPDF. Independent of Zustand layered store.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frontend/src/ui/ConstraintSpace3D.tsx — Classic Active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ConstraintSpace3D</w:t>
      </w:r>
      <w:r>
        <w:rPr>
          <w:sz w:val="22"/>
          <w:szCs w:val="22"/>
        </w:rPr>
        <w:t xml:space="preserve">, local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ConstraintSpacePoint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react-three-fiber scatter plot of DCTE constraint-space points.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frontend/src/ui/ErrorBoundary.tsx — Active (wraps whole app)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class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ErrorBoundary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Catches render errors and shows a fallback instead of a blank page.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15. Tests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backend/vitest.config.ts — Test config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Vitest node environment,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src/tests/**/*.test.ts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backend/src/tests/layered/engine.smoke.test.ts — Test</w:t>
      </w:r>
    </w:p>
    <w:p/>
    <w:p>
      <w:r>
        <w:rPr>
          <w:sz w:val="22"/>
          <w:szCs w:val="22"/>
        </w:rPr>
        <w:t xml:space="preserve">Runs fixture text through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runLayeredEngine</w:t>
      </w:r>
      <w:r>
        <w:rPr>
          <w:sz w:val="22"/>
          <w:szCs w:val="22"/>
        </w:rPr>
        <w:t xml:space="preserve">; asserts scores,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ai_enabled: false</w:t>
      </w:r>
      <w:r>
        <w:rPr>
          <w:sz w:val="22"/>
          <w:szCs w:val="22"/>
        </w:rPr>
        <w:t xml:space="preserve">, no legacy objects; requesting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legacy_spec</w:t>
      </w:r>
      <w:r>
        <w:rPr>
          <w:sz w:val="22"/>
          <w:szCs w:val="22"/>
        </w:rPr>
        <w:t xml:space="preserve"> still yields active rules-only meta.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backend/src/tests/layered/contradiction.intra.test.ts — Test</w:t>
      </w:r>
    </w:p>
    <w:p/>
    <w:p>
      <w:r>
        <w:rPr>
          <w:sz w:val="22"/>
          <w:szCs w:val="22"/>
        </w:rPr>
        <w:t xml:space="preserve">Numeric bound conflicts, actor guards, candidate generation.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backend/src/tests/layered/crossConsistency.overlap.test.ts — Test</w:t>
      </w:r>
    </w:p>
    <w:p/>
    <w:p>
      <w:r>
        <w:rPr>
          <w:sz w:val="22"/>
          <w:szCs w:val="22"/>
        </w:rPr>
        <w:t xml:space="preserve">Overlap / near-duplicate pairing behavior.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backend/src/tests/layered/crossIntentAi.test.ts — Test</w:t>
      </w:r>
    </w:p>
    <w:p/>
    <w:p>
      <w:r>
        <w:rPr>
          <w:sz w:val="22"/>
          <w:szCs w:val="22"/>
        </w:rPr>
        <w:t xml:space="preserve">Same-intent LLM helper with a </w:t>
      </w:r>
      <w:r>
        <w:rPr>
          <w:b/>
          <w:bCs/>
          <w:sz w:val="22"/>
          <w:szCs w:val="22"/>
        </w:rPr>
        <w:t xml:space="preserve">mock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AiClient</w:t>
      </w:r>
      <w:r>
        <w:rPr>
          <w:sz w:val="22"/>
          <w:szCs w:val="22"/>
        </w:rPr>
        <w:t xml:space="preserve"> (does not prove Lite production path).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backend/src/tests/layered/deterministic.complete.actor.test.ts — Test</w:t>
      </w:r>
    </w:p>
    <w:p/>
    <w:p>
      <w:r>
        <w:rPr>
          <w:sz w:val="22"/>
          <w:szCs w:val="22"/>
        </w:rPr>
        <w:t xml:space="preserve">Actor detection vs hyphenated “system-level”.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backend/src/tests/layered/domainConstraintLibrary.test.ts — Test</w:t>
      </w:r>
    </w:p>
    <w:p/>
    <w:p>
      <w:r>
        <w:rPr>
          <w:sz w:val="22"/>
          <w:szCs w:val="22"/>
        </w:rPr>
        <w:t xml:space="preserve">Prompt formatter includes library text.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backend/src/tests/layered/legacy.reconstruction.test.ts — Test</w:t>
      </w:r>
    </w:p>
    <w:p/>
    <w:p>
      <w:r>
        <w:rPr>
          <w:sz w:val="22"/>
          <w:szCs w:val="22"/>
        </w:rPr>
        <w:t xml:space="preserve">Heuristic reconstruction does not invent numeric thresholds.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backend/src/tests/layered/semanticAlignment.test.ts — Test</w:t>
      </w:r>
    </w:p>
    <w:p/>
    <w:p>
      <w:r>
        <w:rPr>
          <w:sz w:val="22"/>
          <w:szCs w:val="22"/>
        </w:rPr>
        <w:t xml:space="preserve">Obligation signature alignment.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backend/src/tests/layered/semanticLayer.test.ts — Test</w:t>
      </w:r>
    </w:p>
    <w:p/>
    <w:p>
      <w:r>
        <w:rPr>
          <w:sz w:val="22"/>
          <w:szCs w:val="22"/>
        </w:rPr>
        <w:t xml:space="preserve">Cosine / clustering helpers with fake vectors.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backend/src/tests/layered/singular.conjunctions.test.ts — Test</w:t>
      </w:r>
    </w:p>
    <w:p/>
    <w:p>
      <w:r>
        <w:rPr>
          <w:sz w:val="22"/>
          <w:szCs w:val="22"/>
        </w:rPr>
        <w:t xml:space="preserve">Whole-word and/or counting.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backend/src/tests/layered/steeringTrainingJsonl.test.ts — Test</w:t>
      </w:r>
    </w:p>
    <w:p/>
    <w:p>
      <w:r>
        <w:rPr>
          <w:sz w:val="22"/>
          <w:szCs w:val="22"/>
        </w:rPr>
        <w:t xml:space="preserve">JSONL export from a training pack.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backend/src/tests/requirements/parseRequirements.numeric.test.ts — Test</w:t>
      </w:r>
    </w:p>
    <w:p/>
    <w:p>
      <w:r>
        <w:rPr>
          <w:sz w:val="22"/>
          <w:szCs w:val="22"/>
        </w:rPr>
        <w:t xml:space="preserve">Parser keeps “50 ms” intact; splits on a second FR-id.</w:t>
      </w:r>
    </w:p>
    <w:p/>
    <w:p>
      <w:r>
        <w:rPr>
          <w:sz w:val="22"/>
          <w:szCs w:val="22"/>
        </w:rPr>
        <w:t xml:space="preserve">Fixture: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backend/src/tests/layered/fixtures/sampleRequirements.txt</w:t>
      </w:r>
      <w:r>
        <w:rPr>
          <w:sz w:val="22"/>
          <w:szCs w:val="22"/>
        </w:rPr>
        <w:t xml:space="preserve"> (not TS) — sample spec for smoke tests.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16. Scripts and ai-service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backend/scripts/build-architecture-baseline-docx.cjs — Script</w:t>
      </w:r>
    </w:p>
    <w:p/>
    <w:p>
      <w:r>
        <w:rPr>
          <w:sz w:val="22"/>
          <w:szCs w:val="22"/>
        </w:rPr>
        <w:t xml:space="preserve">Markdown →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docs/architecture-baseline.docx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backend/scripts/build-web-tool-user-guide-docx.cjs — Script</w:t>
      </w:r>
    </w:p>
    <w:p/>
    <w:p>
      <w:r>
        <w:rPr>
          <w:sz w:val="22"/>
          <w:szCs w:val="22"/>
        </w:rPr>
        <w:t xml:space="preserve">Markdown →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docs/web-tool-user-guide.docx</w:t>
      </w:r>
      <w:r>
        <w:rPr>
          <w:sz w:val="22"/>
          <w:szCs w:val="22"/>
        </w:rPr>
        <w:t xml:space="preserve">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backend/scripts/build-llm-training-manual-docx.cjs — Script</w:t>
      </w:r>
    </w:p>
    <w:p/>
    <w:p>
      <w:r>
        <w:rPr>
          <w:sz w:val="22"/>
          <w:szCs w:val="22"/>
        </w:rPr>
        <w:t xml:space="preserve">Markdown →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docs/llm-training-manual.docx</w:t>
      </w:r>
      <w:r>
        <w:rPr>
          <w:sz w:val="22"/>
          <w:szCs w:val="22"/>
        </w:rPr>
        <w:t xml:space="preserve"> (LLM playbook; not needed to run Lite).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backend/scripts/build-code-file-guide-docx.cjs — Script</w:t>
      </w:r>
    </w:p>
    <w:p/>
    <w:p>
      <w:r>
        <w:rPr>
          <w:sz w:val="22"/>
          <w:szCs w:val="22"/>
        </w:rPr>
        <w:t xml:space="preserve">This guide’s generator (markdown → Word).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backend/scripts/export-training-jsonl.mjs — Script</w:t>
      </w:r>
    </w:p>
    <w:p/>
    <w:p>
      <w:r>
        <w:rPr>
          <w:sz w:val="22"/>
          <w:szCs w:val="22"/>
        </w:rPr>
        <w:t xml:space="preserve">Reads labeled requirement pairs JSON; writes JSONL chat records for offline model training. Not used by the web app.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ai-service/server.mjs — Dormant (separate process)</w:t>
      </w:r>
    </w:p>
    <w:p/>
    <w:p>
      <w:r>
        <w:rPr>
          <w:b/>
          <w:bCs/>
          <w:sz w:val="22"/>
          <w:szCs w:val="22"/>
        </w:rPr>
        <w:t xml:space="preserve">Defines:</w:t>
      </w:r>
      <w:r>
        <w:rPr>
          <w:sz w:val="22"/>
          <w:szCs w:val="22"/>
        </w:rPr>
        <w:t xml:space="preserve"> Express app on port 8787;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GET /health</w:t>
      </w:r>
      <w:r>
        <w:rPr>
          <w:sz w:val="22"/>
          <w:szCs w:val="22"/>
        </w:rPr>
        <w:t xml:space="preserve">;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POST /v1/complete-json</w:t>
      </w:r>
      <w:r>
        <w:rPr>
          <w:sz w:val="22"/>
          <w:szCs w:val="22"/>
        </w:rPr>
        <w:t xml:space="preserve">.</w:t>
      </w:r>
    </w:p>
    <w:p/>
    <w:p>
      <w:r>
        <w:rPr>
          <w:b/>
          <w:bCs/>
          <w:sz w:val="22"/>
          <w:szCs w:val="22"/>
        </w:rPr>
        <w:t xml:space="preserve">How it works:</w:t>
      </w:r>
      <w:r>
        <w:rPr>
          <w:sz w:val="22"/>
          <w:szCs w:val="22"/>
        </w:rPr>
        <w:t xml:space="preserve"> Requires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OPENAI_API_KEY</w:t>
      </w:r>
      <w:r>
        <w:rPr>
          <w:sz w:val="22"/>
          <w:szCs w:val="22"/>
        </w:rPr>
        <w:t xml:space="preserve">. Forwards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{ system, user }</w:t>
      </w:r>
      <w:r>
        <w:rPr>
          <w:sz w:val="22"/>
          <w:szCs w:val="22"/>
        </w:rPr>
        <w:t xml:space="preserve"> to Chat Completions JSON mode. Optional bearer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AI_SERVICE_SECRET</w:t>
      </w:r>
      <w:r>
        <w:rPr>
          <w:sz w:val="22"/>
          <w:szCs w:val="22"/>
        </w:rPr>
        <w:t xml:space="preserve">. Lite never sets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AI_SERVICE_URL</w:t>
      </w:r>
      <w:r>
        <w:rPr>
          <w:sz w:val="22"/>
          <w:szCs w:val="22"/>
        </w:rPr>
        <w:t xml:space="preserve"> in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createAiClientFromEnv</w:t>
      </w:r>
      <w:r>
        <w:rPr>
          <w:sz w:val="22"/>
          <w:szCs w:val="22"/>
        </w:rPr>
        <w:t xml:space="preserve">.</w:t>
      </w:r>
    </w:p>
    <w:p/>
    <w:p/>
    <w:p/>
    <w:p>
      <w:pPr>
        <w:pStyle w:val="Heading1"/>
      </w:pPr>
      <w:r>
        <w:rPr>
          <w:b/>
          <w:bCs/>
          <w:sz w:val="28"/>
          <w:szCs w:val="28"/>
        </w:rPr>
        <w:t xml:space="preserve">17. Quick “where do I change X?”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If you want to change…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Start here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Vague-word list, penalties, overlap thresholds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backend/config/layered-engine.json then config.ts lock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 quality rule (e.g. verifiable)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matching file under deterministic/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Pair-wise overlap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setLevel/crossConsistency.ts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Same-spec numeric contradictions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contradiction/intraDeterministic.ts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Parent vs child checks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hierarchyDeterministic.ts + runParentChild.ts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Scoring math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scoring.ts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Layered HTTP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routes/layeredPlatform.ts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Review UI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UploadPanel.tsx, RequirementDetail.tsx, useAnalysisStore.ts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Classic analyzer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requirementsAnalyzeService.ts + RequirementsTool.tsx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Parsing IDs from a PDF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parseRequirements + ingest.ts</w:t>
            </w:r>
          </w:p>
        </w:tc>
      </w:tr>
    </w:tbl>
    <w:p/>
    <w:p/>
    <w:p/>
    <w:p/>
    <w:p>
      <w:r>
        <w:rPr>
          <w:sz w:val="22"/>
          <w:szCs w:val="22"/>
        </w:rPr>
        <w:t xml:space="preserve">*End of file catalog. Generated for the ReqVectorlite working copy. Regenerating this Word 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node backend/scripts/build-code-file-guide-docx.cjs</w:t>
      </w:r>
      <w:r>
        <w:rPr>
          <w:sz w:val="22"/>
          <w:szCs w:val="22"/>
        </w:rPr>
        <w:t xml:space="preserve"> from the repo root after editing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docs/reqvectorlite-code-file-guide.md</w:t>
      </w:r>
      <w:r>
        <w:rPr>
          <w:sz w:val="22"/>
          <w:szCs w:val="22"/>
        </w:rPr>
        <w:t xml:space="preserve">.*</w:t>
      </w:r>
    </w:p>
    <w:p/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2026-08-31T21:03:18.401Z</dcterms:created>
  <dcterms:modified xsi:type="dcterms:W3CDTF">2026-08-31T21:03:18.402Z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