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30A1" w14:textId="77777777" w:rsidR="00DE067C" w:rsidRDefault="00DE067C"/>
    <w:p w14:paraId="4CDA9E9B" w14:textId="60296BA6" w:rsidR="00DE067C" w:rsidRDefault="00000000" w:rsidP="00B12461">
      <w:pPr>
        <w:jc w:val="center"/>
      </w:pPr>
      <w:r>
        <w:rPr>
          <w:b/>
          <w:color w:val="1B1F3B"/>
          <w:sz w:val="36"/>
        </w:rPr>
        <w:t>Testing Methodology and a Test Case</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880"/>
        <w:gridCol w:w="6048"/>
      </w:tblGrid>
      <w:tr w:rsidR="00DE067C" w14:paraId="201C6CB4" w14:textId="77777777">
        <w:tc>
          <w:tcPr>
            <w:tcW w:w="2880" w:type="dxa"/>
            <w:shd w:val="clear" w:color="auto" w:fill="1B1F3B"/>
            <w:vAlign w:val="center"/>
          </w:tcPr>
          <w:p w14:paraId="7A0371FA" w14:textId="77777777" w:rsidR="00DE067C" w:rsidRDefault="00000000">
            <w:pPr>
              <w:spacing w:before="60" w:after="60"/>
            </w:pPr>
            <w:r>
              <w:rPr>
                <w:b/>
                <w:color w:val="FFFFFF"/>
                <w:sz w:val="20"/>
              </w:rPr>
              <w:t>Product name:</w:t>
            </w:r>
          </w:p>
        </w:tc>
        <w:tc>
          <w:tcPr>
            <w:tcW w:w="6048" w:type="dxa"/>
            <w:vAlign w:val="center"/>
          </w:tcPr>
          <w:p w14:paraId="71388392" w14:textId="26E0BAFE" w:rsidR="00DE067C" w:rsidRDefault="00000000">
            <w:pPr>
              <w:spacing w:before="60" w:after="60"/>
            </w:pPr>
            <w:proofErr w:type="spellStart"/>
            <w:r>
              <w:rPr>
                <w:color w:val="222222"/>
                <w:sz w:val="20"/>
              </w:rPr>
              <w:t>Cilekler</w:t>
            </w:r>
            <w:proofErr w:type="spellEnd"/>
            <w:r>
              <w:rPr>
                <w:color w:val="222222"/>
                <w:sz w:val="20"/>
              </w:rPr>
              <w:t xml:space="preserve"> </w:t>
            </w:r>
            <w:r w:rsidR="00B4524C">
              <w:rPr>
                <w:color w:val="222222"/>
                <w:sz w:val="20"/>
              </w:rPr>
              <w:t>an</w:t>
            </w:r>
            <w:r>
              <w:rPr>
                <w:color w:val="222222"/>
                <w:sz w:val="20"/>
              </w:rPr>
              <w:t xml:space="preserve"> HTML-Based Digital Storytelling Game for Museum Engagement</w:t>
            </w:r>
          </w:p>
        </w:tc>
      </w:tr>
      <w:tr w:rsidR="00DE067C" w14:paraId="2A242F7A" w14:textId="77777777">
        <w:tc>
          <w:tcPr>
            <w:tcW w:w="2880" w:type="dxa"/>
            <w:shd w:val="clear" w:color="auto" w:fill="1B1F3B"/>
            <w:vAlign w:val="center"/>
          </w:tcPr>
          <w:p w14:paraId="7D83082F" w14:textId="77777777" w:rsidR="00DE067C" w:rsidRDefault="00000000">
            <w:pPr>
              <w:spacing w:before="60" w:after="60"/>
            </w:pPr>
            <w:r>
              <w:rPr>
                <w:b/>
                <w:color w:val="FFFFFF"/>
                <w:sz w:val="20"/>
              </w:rPr>
              <w:t>Project Manager:</w:t>
            </w:r>
          </w:p>
        </w:tc>
        <w:tc>
          <w:tcPr>
            <w:tcW w:w="6048" w:type="dxa"/>
            <w:vAlign w:val="center"/>
          </w:tcPr>
          <w:p w14:paraId="26DDE844" w14:textId="77777777" w:rsidR="00DE067C" w:rsidRDefault="00000000">
            <w:pPr>
              <w:spacing w:before="60" w:after="60"/>
            </w:pPr>
            <w:r>
              <w:rPr>
                <w:color w:val="222222"/>
                <w:sz w:val="20"/>
              </w:rPr>
              <w:t>Ceyda Uyar</w:t>
            </w:r>
          </w:p>
        </w:tc>
      </w:tr>
      <w:tr w:rsidR="00DE067C" w14:paraId="0E6DD16C" w14:textId="77777777">
        <w:tc>
          <w:tcPr>
            <w:tcW w:w="2880" w:type="dxa"/>
            <w:shd w:val="clear" w:color="auto" w:fill="1B1F3B"/>
            <w:vAlign w:val="center"/>
          </w:tcPr>
          <w:p w14:paraId="493E2CB1" w14:textId="77777777" w:rsidR="00DE067C" w:rsidRDefault="00000000">
            <w:pPr>
              <w:spacing w:before="60" w:after="60"/>
            </w:pPr>
            <w:r>
              <w:rPr>
                <w:b/>
                <w:color w:val="FFFFFF"/>
                <w:sz w:val="20"/>
              </w:rPr>
              <w:t>Repository:</w:t>
            </w:r>
          </w:p>
        </w:tc>
        <w:tc>
          <w:tcPr>
            <w:tcW w:w="6048" w:type="dxa"/>
            <w:vAlign w:val="center"/>
          </w:tcPr>
          <w:p w14:paraId="7145662D" w14:textId="77777777" w:rsidR="00DE067C" w:rsidRDefault="00000000">
            <w:pPr>
              <w:spacing w:before="60" w:after="60"/>
            </w:pPr>
            <w:r>
              <w:rPr>
                <w:color w:val="222222"/>
                <w:sz w:val="20"/>
              </w:rPr>
              <w:t>https://github.com/GrandTuvalet/Cilekler</w:t>
            </w:r>
          </w:p>
        </w:tc>
      </w:tr>
    </w:tbl>
    <w:p w14:paraId="2607E67D" w14:textId="77777777" w:rsidR="00DE067C" w:rsidRDefault="00DE067C"/>
    <w:p w14:paraId="7BEC5F8D" w14:textId="77777777" w:rsidR="00DE067C" w:rsidRDefault="00000000">
      <w:pPr>
        <w:pStyle w:val="Heading1"/>
      </w:pPr>
      <w:r>
        <w:rPr>
          <w:color w:val="1B1F3B"/>
        </w:rPr>
        <w:t>1. Objectives</w:t>
      </w:r>
    </w:p>
    <w:p w14:paraId="33E400CC" w14:textId="0632FE02" w:rsidR="00DE067C" w:rsidRDefault="00000000" w:rsidP="00B4524C">
      <w:pPr>
        <w:pStyle w:val="ListParagraph"/>
        <w:numPr>
          <w:ilvl w:val="0"/>
          <w:numId w:val="10"/>
        </w:numPr>
        <w:spacing w:after="80"/>
      </w:pPr>
      <w:r w:rsidRPr="00B4524C">
        <w:rPr>
          <w:b/>
          <w:sz w:val="21"/>
        </w:rPr>
        <w:t xml:space="preserve">Verification: </w:t>
      </w:r>
      <w:r w:rsidRPr="00B4524C">
        <w:rPr>
          <w:sz w:val="21"/>
        </w:rPr>
        <w:t>demonstrate that the implemented game conforms to the specified requirements in the SRS</w:t>
      </w:r>
      <w:r w:rsidR="00B4524C">
        <w:rPr>
          <w:sz w:val="21"/>
        </w:rPr>
        <w:t>,</w:t>
      </w:r>
      <w:r w:rsidRPr="00B4524C">
        <w:rPr>
          <w:sz w:val="21"/>
        </w:rPr>
        <w:t xml:space="preserve"> all branching paths lead to valid endings, assets load correctly, and the call to action is present.</w:t>
      </w:r>
    </w:p>
    <w:p w14:paraId="4CFF54CC" w14:textId="727B018C" w:rsidR="00DE067C" w:rsidRDefault="00000000" w:rsidP="00B4524C">
      <w:pPr>
        <w:pStyle w:val="ListParagraph"/>
        <w:numPr>
          <w:ilvl w:val="0"/>
          <w:numId w:val="10"/>
        </w:numPr>
        <w:spacing w:after="80"/>
      </w:pPr>
      <w:r w:rsidRPr="00B4524C">
        <w:rPr>
          <w:b/>
          <w:sz w:val="21"/>
        </w:rPr>
        <w:t xml:space="preserve">Validation: </w:t>
      </w:r>
      <w:r w:rsidRPr="00B4524C">
        <w:rPr>
          <w:sz w:val="21"/>
        </w:rPr>
        <w:t>demonstrate that the game is fit for its museum context</w:t>
      </w:r>
      <w:r w:rsidR="00B4524C">
        <w:rPr>
          <w:sz w:val="21"/>
        </w:rPr>
        <w:t>;</w:t>
      </w:r>
      <w:r w:rsidRPr="00B4524C">
        <w:rPr>
          <w:sz w:val="21"/>
        </w:rPr>
        <w:t xml:space="preserve"> engaging, historically appropriate, completable in 10–15 minutes, and effective in motivating visitors to attend the exhibition.</w:t>
      </w:r>
    </w:p>
    <w:p w14:paraId="7A64E2E8" w14:textId="77777777" w:rsidR="00DE067C" w:rsidRDefault="00000000">
      <w:pPr>
        <w:pStyle w:val="Heading1"/>
      </w:pPr>
      <w:r>
        <w:rPr>
          <w:color w:val="1B1F3B"/>
        </w:rPr>
        <w:t>2. Traceability Principle</w:t>
      </w:r>
    </w:p>
    <w:p w14:paraId="15D24785" w14:textId="4FB3256B" w:rsidR="00DE067C" w:rsidRDefault="00000000" w:rsidP="00B4524C">
      <w:pPr>
        <w:spacing w:after="80"/>
      </w:pPr>
      <w:r>
        <w:rPr>
          <w:sz w:val="21"/>
        </w:rPr>
        <w:t>Each Mandatory requirement listed in the SRS must be linked to at least one test case. A simple traceability matrix (Requirement ID</w:t>
      </w:r>
      <w:r w:rsidR="00B4524C">
        <w:rPr>
          <w:sz w:val="21"/>
        </w:rPr>
        <w:t xml:space="preserve"> and</w:t>
      </w:r>
      <w:r>
        <w:rPr>
          <w:sz w:val="21"/>
        </w:rPr>
        <w:t xml:space="preserve"> Test Case ID) is maintained to ensure complete coverage. No requirement is considered implemented unless a corresponding passing test case exists.</w:t>
      </w:r>
    </w:p>
    <w:p w14:paraId="3F0E7496" w14:textId="77777777" w:rsidR="00DE067C" w:rsidRDefault="00000000">
      <w:pPr>
        <w:pStyle w:val="Heading1"/>
      </w:pPr>
      <w:r>
        <w:rPr>
          <w:color w:val="1B1F3B"/>
        </w:rPr>
        <w:t>3. Test Levels and Types</w:t>
      </w:r>
    </w:p>
    <w:p w14:paraId="289B6BF8" w14:textId="5DA8B6DD" w:rsidR="00DE067C" w:rsidRDefault="00000000">
      <w:pPr>
        <w:spacing w:after="80"/>
      </w:pPr>
      <w:r>
        <w:rPr>
          <w:sz w:val="21"/>
        </w:rPr>
        <w:t>The following test levels are applied, ordered from smallest component to full system, consistent with the component and system test typology described in the course:</w:t>
      </w:r>
    </w:p>
    <w:p w14:paraId="6D89DBE3" w14:textId="09C7A03D" w:rsidR="00DE067C" w:rsidRDefault="00000000" w:rsidP="00B4524C">
      <w:pPr>
        <w:pStyle w:val="ListParagraph"/>
        <w:numPr>
          <w:ilvl w:val="0"/>
          <w:numId w:val="13"/>
        </w:numPr>
        <w:spacing w:after="100"/>
      </w:pPr>
      <w:r w:rsidRPr="00B4524C">
        <w:rPr>
          <w:b/>
          <w:sz w:val="21"/>
        </w:rPr>
        <w:t xml:space="preserve">Narrative unit testing (manual). </w:t>
      </w:r>
      <w:r w:rsidRPr="00B4524C">
        <w:rPr>
          <w:sz w:val="21"/>
        </w:rPr>
        <w:t>Each individual Twine passage is verified: text renders correctly, choices appear as expected, and links lead to the correct target passages. Dead-end passages (no choices, not an ending) are flagged as defects.</w:t>
      </w:r>
    </w:p>
    <w:p w14:paraId="5CC588A7" w14:textId="7C4C1688" w:rsidR="00DE067C" w:rsidRDefault="00000000" w:rsidP="00B4524C">
      <w:pPr>
        <w:pStyle w:val="ListParagraph"/>
        <w:numPr>
          <w:ilvl w:val="0"/>
          <w:numId w:val="13"/>
        </w:numPr>
        <w:spacing w:after="100"/>
      </w:pPr>
      <w:r w:rsidRPr="00B4524C">
        <w:rPr>
          <w:b/>
          <w:sz w:val="21"/>
        </w:rPr>
        <w:t xml:space="preserve">Asset integration testing (manual). </w:t>
      </w:r>
      <w:r w:rsidRPr="00B4524C">
        <w:rPr>
          <w:sz w:val="21"/>
        </w:rPr>
        <w:t>All image and audio assets are verified to load and display correctly within their respective passages. Tests are run in Chrome, Firefox, and Safari on both desktop and mobile viewports. Missing, broken, or incorrectly sized assets are logged as defects.</w:t>
      </w:r>
    </w:p>
    <w:p w14:paraId="21184BCE" w14:textId="460E758B" w:rsidR="00DE067C" w:rsidRDefault="00000000" w:rsidP="00B4524C">
      <w:pPr>
        <w:pStyle w:val="ListParagraph"/>
        <w:numPr>
          <w:ilvl w:val="0"/>
          <w:numId w:val="13"/>
        </w:numPr>
        <w:spacing w:after="100"/>
      </w:pPr>
      <w:r w:rsidRPr="00B4524C">
        <w:rPr>
          <w:b/>
          <w:sz w:val="21"/>
        </w:rPr>
        <w:t>Branch and path testing</w:t>
      </w:r>
      <w:r w:rsidR="00B4524C">
        <w:rPr>
          <w:b/>
          <w:sz w:val="21"/>
        </w:rPr>
        <w:t>,</w:t>
      </w:r>
      <w:r w:rsidRPr="00B4524C">
        <w:rPr>
          <w:b/>
          <w:sz w:val="21"/>
        </w:rPr>
        <w:t xml:space="preserve"> system/end-to-end (manual). </w:t>
      </w:r>
      <w:r w:rsidRPr="00B4524C">
        <w:rPr>
          <w:sz w:val="21"/>
        </w:rPr>
        <w:t>Every distinct narrative path is traced from the opening passage to a valid ending. This covers Basic Flow and all Alternative Flows defined in the Sample Use Case. Tests confirm that no path results in a broken link, infinite loop, or missing ending.</w:t>
      </w:r>
    </w:p>
    <w:p w14:paraId="3C20EF35" w14:textId="27124A1D" w:rsidR="00DE067C" w:rsidRDefault="00000000" w:rsidP="00B4524C">
      <w:pPr>
        <w:pStyle w:val="ListParagraph"/>
        <w:numPr>
          <w:ilvl w:val="0"/>
          <w:numId w:val="13"/>
        </w:numPr>
        <w:spacing w:after="100"/>
      </w:pPr>
      <w:r w:rsidRPr="00B4524C">
        <w:rPr>
          <w:b/>
          <w:sz w:val="21"/>
        </w:rPr>
        <w:t xml:space="preserve">Cross-browser and responsive testing (manual). </w:t>
      </w:r>
      <w:r w:rsidRPr="00B4524C">
        <w:rPr>
          <w:sz w:val="21"/>
        </w:rPr>
        <w:t>The game is loaded and fully played on Chrome, Firefox, and Safari. Layout, typography, asset display, and choice interaction are verified on desktop (1280px+), tablet (768px), and mobile (375px) screen sizes.</w:t>
      </w:r>
    </w:p>
    <w:p w14:paraId="5685A822" w14:textId="77F307C1" w:rsidR="00DE067C" w:rsidRDefault="00000000" w:rsidP="00B4524C">
      <w:pPr>
        <w:pStyle w:val="ListParagraph"/>
        <w:numPr>
          <w:ilvl w:val="0"/>
          <w:numId w:val="13"/>
        </w:numPr>
        <w:spacing w:after="100"/>
      </w:pPr>
      <w:r w:rsidRPr="00B4524C">
        <w:rPr>
          <w:b/>
          <w:sz w:val="21"/>
        </w:rPr>
        <w:lastRenderedPageBreak/>
        <w:t>Non-functional testing</w:t>
      </w:r>
      <w:r w:rsidR="00B4524C">
        <w:rPr>
          <w:b/>
          <w:sz w:val="21"/>
        </w:rPr>
        <w:t xml:space="preserve">, </w:t>
      </w:r>
      <w:r w:rsidRPr="00B4524C">
        <w:rPr>
          <w:b/>
          <w:sz w:val="21"/>
        </w:rPr>
        <w:t xml:space="preserve">performance (manual). </w:t>
      </w:r>
      <w:r w:rsidRPr="00B4524C">
        <w:rPr>
          <w:sz w:val="21"/>
        </w:rPr>
        <w:t xml:space="preserve">Page load time is measured from URL entry to full interactive state on a standard broadband connection using a mid-range device. Target: under 5 seconds. Asset sizes are checked and </w:t>
      </w:r>
      <w:proofErr w:type="spellStart"/>
      <w:r w:rsidRPr="00B4524C">
        <w:rPr>
          <w:sz w:val="21"/>
        </w:rPr>
        <w:t>optimised</w:t>
      </w:r>
      <w:proofErr w:type="spellEnd"/>
      <w:r w:rsidRPr="00B4524C">
        <w:rPr>
          <w:sz w:val="21"/>
        </w:rPr>
        <w:t xml:space="preserve"> if load time exceeds the threshold.</w:t>
      </w:r>
    </w:p>
    <w:p w14:paraId="608FFF0F" w14:textId="6056E72D" w:rsidR="00DE067C" w:rsidRDefault="00000000" w:rsidP="00B4524C">
      <w:pPr>
        <w:pStyle w:val="ListParagraph"/>
        <w:numPr>
          <w:ilvl w:val="0"/>
          <w:numId w:val="13"/>
        </w:numPr>
        <w:spacing w:after="100"/>
      </w:pPr>
      <w:r w:rsidRPr="00B4524C">
        <w:rPr>
          <w:b/>
          <w:sz w:val="21"/>
        </w:rPr>
        <w:t xml:space="preserve">Domain validation (review-based). </w:t>
      </w:r>
      <w:r w:rsidRPr="00B4524C">
        <w:rPr>
          <w:sz w:val="21"/>
        </w:rPr>
        <w:t>Narrative content, character names, and historical references are reviewed by a team member acting as domain reviewer (or by the commissioning institution representative) to confirm factual accuracy, appropriate tone, and alignment with the exhibition theme.</w:t>
      </w:r>
    </w:p>
    <w:p w14:paraId="12060D3E" w14:textId="5D1ED4D8" w:rsidR="00DE067C" w:rsidRDefault="00000000" w:rsidP="008203A2">
      <w:pPr>
        <w:pStyle w:val="ListParagraph"/>
        <w:numPr>
          <w:ilvl w:val="0"/>
          <w:numId w:val="13"/>
        </w:numPr>
        <w:spacing w:after="100"/>
      </w:pPr>
      <w:r w:rsidRPr="00B4524C">
        <w:rPr>
          <w:b/>
          <w:sz w:val="21"/>
        </w:rPr>
        <w:t xml:space="preserve">Privacy and data handling check (manual). </w:t>
      </w:r>
      <w:r w:rsidRPr="00B4524C">
        <w:rPr>
          <w:sz w:val="21"/>
        </w:rPr>
        <w:t>Browser developer tools are used to confirm that no cookies, local storage entries, or network requests containing personal data are generated during gameplay. The game must not make any external analytics calls unless explicitly reviewed and approved.</w:t>
      </w:r>
    </w:p>
    <w:p w14:paraId="0D36C3BE" w14:textId="77777777" w:rsidR="00DE067C" w:rsidRDefault="00000000">
      <w:pPr>
        <w:pStyle w:val="Heading1"/>
      </w:pPr>
      <w:r>
        <w:rPr>
          <w:color w:val="1B1F3B"/>
        </w:rPr>
        <w:t>4. Defect Handling and Release Readiness</w:t>
      </w:r>
    </w:p>
    <w:p w14:paraId="08FFF6B1" w14:textId="689FA39C" w:rsidR="00DE067C" w:rsidRDefault="00000000">
      <w:pPr>
        <w:spacing w:after="80"/>
      </w:pPr>
      <w:r>
        <w:rPr>
          <w:sz w:val="21"/>
        </w:rPr>
        <w:t>Defects discovered during testing are logged as GitHub Issues in the project repository with a severity label: Critical, Major, or Minor.</w:t>
      </w:r>
    </w:p>
    <w:p w14:paraId="5EA78D49" w14:textId="32745BDD" w:rsidR="00DE067C" w:rsidRDefault="00000000" w:rsidP="00B4524C">
      <w:pPr>
        <w:spacing w:after="80"/>
      </w:pPr>
      <w:r w:rsidRPr="00B4524C">
        <w:rPr>
          <w:b/>
          <w:sz w:val="21"/>
        </w:rPr>
        <w:t xml:space="preserve">Critical: </w:t>
      </w:r>
      <w:r w:rsidRPr="00B4524C">
        <w:rPr>
          <w:sz w:val="21"/>
        </w:rPr>
        <w:t>broken narrative link, missing ending, game unplayable in a major browser, or call-to-action absent from all endings.</w:t>
      </w:r>
    </w:p>
    <w:p w14:paraId="5CE41112" w14:textId="2458A65F" w:rsidR="00DE067C" w:rsidRDefault="00000000" w:rsidP="00B4524C">
      <w:pPr>
        <w:spacing w:after="80"/>
      </w:pPr>
      <w:r w:rsidRPr="00B4524C">
        <w:rPr>
          <w:b/>
          <w:sz w:val="21"/>
        </w:rPr>
        <w:t xml:space="preserve">Major: </w:t>
      </w:r>
      <w:r w:rsidRPr="00B4524C">
        <w:rPr>
          <w:sz w:val="21"/>
        </w:rPr>
        <w:t>asset fails to load, layout broken on one screen size, content factually incorrect.</w:t>
      </w:r>
    </w:p>
    <w:p w14:paraId="346FBA6E" w14:textId="1BA016A2" w:rsidR="00DE067C" w:rsidRDefault="00000000" w:rsidP="00B4524C">
      <w:pPr>
        <w:spacing w:after="80"/>
      </w:pPr>
      <w:r w:rsidRPr="00B4524C">
        <w:rPr>
          <w:b/>
          <w:sz w:val="21"/>
        </w:rPr>
        <w:t xml:space="preserve">Minor: </w:t>
      </w:r>
      <w:r w:rsidRPr="00B4524C">
        <w:rPr>
          <w:sz w:val="21"/>
        </w:rPr>
        <w:t>typographic error, minor styling inconsistency, non-blocking visual glitch.</w:t>
      </w:r>
    </w:p>
    <w:p w14:paraId="3D4FCE1A" w14:textId="77777777" w:rsidR="00DE067C" w:rsidRDefault="00000000">
      <w:pPr>
        <w:spacing w:before="120" w:after="60"/>
      </w:pPr>
      <w:r>
        <w:rPr>
          <w:b/>
          <w:sz w:val="21"/>
        </w:rPr>
        <w:t>Release readiness exit criteria:</w:t>
      </w:r>
    </w:p>
    <w:p w14:paraId="39A28181" w14:textId="11977440" w:rsidR="00DE067C" w:rsidRDefault="00000000" w:rsidP="00B4524C">
      <w:pPr>
        <w:pStyle w:val="ListParagraph"/>
        <w:numPr>
          <w:ilvl w:val="0"/>
          <w:numId w:val="17"/>
        </w:numPr>
        <w:spacing w:after="60"/>
      </w:pPr>
      <w:r w:rsidRPr="00B4524C">
        <w:rPr>
          <w:sz w:val="21"/>
        </w:rPr>
        <w:t>All Mandatory SRS requirements are implemented and covered by at least one passing test case.</w:t>
      </w:r>
    </w:p>
    <w:p w14:paraId="2A4F0556" w14:textId="48CF04E3" w:rsidR="00DE067C" w:rsidRDefault="00000000" w:rsidP="00B4524C">
      <w:pPr>
        <w:pStyle w:val="ListParagraph"/>
        <w:numPr>
          <w:ilvl w:val="0"/>
          <w:numId w:val="17"/>
        </w:numPr>
        <w:spacing w:after="60"/>
      </w:pPr>
      <w:r w:rsidRPr="00B4524C">
        <w:rPr>
          <w:sz w:val="21"/>
        </w:rPr>
        <w:t>The game is fully playable from start to at least one ending in Chrome, Firefox, and Safari.</w:t>
      </w:r>
    </w:p>
    <w:p w14:paraId="348C750E" w14:textId="0B943700" w:rsidR="00DE067C" w:rsidRDefault="00000000" w:rsidP="00B4524C">
      <w:pPr>
        <w:pStyle w:val="ListParagraph"/>
        <w:numPr>
          <w:ilvl w:val="0"/>
          <w:numId w:val="17"/>
        </w:numPr>
        <w:spacing w:after="60"/>
      </w:pPr>
      <w:r w:rsidRPr="00B4524C">
        <w:rPr>
          <w:sz w:val="21"/>
        </w:rPr>
        <w:t>No Critical or Major defects remain open.</w:t>
      </w:r>
    </w:p>
    <w:p w14:paraId="0B737880" w14:textId="23BCFFD3" w:rsidR="00DE067C" w:rsidRDefault="00000000" w:rsidP="00B4524C">
      <w:pPr>
        <w:pStyle w:val="ListParagraph"/>
        <w:numPr>
          <w:ilvl w:val="0"/>
          <w:numId w:val="17"/>
        </w:numPr>
        <w:spacing w:after="60"/>
      </w:pPr>
      <w:r w:rsidRPr="00B4524C">
        <w:rPr>
          <w:sz w:val="21"/>
        </w:rPr>
        <w:t>The call to action linking the game to the museum exhibition is present in all endings.</w:t>
      </w:r>
    </w:p>
    <w:p w14:paraId="67E274E1" w14:textId="4D3DCCA6" w:rsidR="00DE067C" w:rsidRDefault="00000000" w:rsidP="00B4524C">
      <w:pPr>
        <w:pStyle w:val="ListParagraph"/>
        <w:numPr>
          <w:ilvl w:val="0"/>
          <w:numId w:val="17"/>
        </w:numPr>
        <w:spacing w:after="60"/>
      </w:pPr>
      <w:r w:rsidRPr="00B4524C">
        <w:rPr>
          <w:sz w:val="21"/>
        </w:rPr>
        <w:t>All assets (images and audio) load correctly on desktop and mobile.</w:t>
      </w:r>
    </w:p>
    <w:p w14:paraId="75AAC649" w14:textId="0D3DA764" w:rsidR="00DE067C" w:rsidRDefault="00000000" w:rsidP="00B4524C">
      <w:pPr>
        <w:pStyle w:val="ListParagraph"/>
        <w:numPr>
          <w:ilvl w:val="0"/>
          <w:numId w:val="17"/>
        </w:numPr>
        <w:spacing w:after="60"/>
      </w:pPr>
      <w:r w:rsidRPr="00B4524C">
        <w:rPr>
          <w:sz w:val="21"/>
        </w:rPr>
        <w:t>The game is publicly accessible via its GitHub Pages URL.</w:t>
      </w:r>
    </w:p>
    <w:p w14:paraId="3385C399" w14:textId="05651DC5" w:rsidR="00DE067C" w:rsidRDefault="00000000" w:rsidP="00B4524C">
      <w:pPr>
        <w:pStyle w:val="ListParagraph"/>
        <w:numPr>
          <w:ilvl w:val="0"/>
          <w:numId w:val="17"/>
        </w:numPr>
        <w:spacing w:after="60"/>
      </w:pPr>
      <w:r w:rsidRPr="00B4524C">
        <w:rPr>
          <w:sz w:val="21"/>
        </w:rPr>
        <w:t>Domain content review has been completed with no outstanding factual objections.</w:t>
      </w:r>
    </w:p>
    <w:p w14:paraId="2DAD9FC5" w14:textId="77777777" w:rsidR="00DE067C" w:rsidRDefault="00DE067C"/>
    <w:p w14:paraId="78D72493" w14:textId="11F3B858" w:rsidR="00DE067C" w:rsidRDefault="00000000">
      <w:pPr>
        <w:pStyle w:val="Heading1"/>
      </w:pPr>
      <w:r>
        <w:rPr>
          <w:color w:val="1B1F3B"/>
        </w:rPr>
        <w:t>5. Test Case "Player Completes a Full Narrative Path to an Ending"</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880"/>
        <w:gridCol w:w="6048"/>
      </w:tblGrid>
      <w:tr w:rsidR="00DE067C" w14:paraId="321A85F6" w14:textId="77777777">
        <w:tc>
          <w:tcPr>
            <w:tcW w:w="2880" w:type="dxa"/>
            <w:shd w:val="clear" w:color="auto" w:fill="1B1F3B"/>
            <w:vAlign w:val="center"/>
          </w:tcPr>
          <w:p w14:paraId="5301C8FB" w14:textId="77777777" w:rsidR="00DE067C" w:rsidRDefault="00000000">
            <w:pPr>
              <w:spacing w:before="60" w:after="60"/>
            </w:pPr>
            <w:r>
              <w:rPr>
                <w:b/>
                <w:color w:val="FFFFFF"/>
                <w:sz w:val="20"/>
              </w:rPr>
              <w:t>Related Requirements</w:t>
            </w:r>
          </w:p>
        </w:tc>
        <w:tc>
          <w:tcPr>
            <w:tcW w:w="6048" w:type="dxa"/>
            <w:vAlign w:val="center"/>
          </w:tcPr>
          <w:p w14:paraId="06883309" w14:textId="77777777" w:rsidR="00DE067C" w:rsidRDefault="00000000">
            <w:pPr>
              <w:spacing w:before="60" w:after="60"/>
            </w:pPr>
            <w:r>
              <w:rPr>
                <w:color w:val="222222"/>
                <w:sz w:val="20"/>
              </w:rPr>
              <w:t>Branching narrative (Mandatory); At least two endings (Mandatory); Browser accessibility (Mandatory); Call to action at ending (Mandatory)</w:t>
            </w:r>
          </w:p>
        </w:tc>
      </w:tr>
      <w:tr w:rsidR="00DE067C" w14:paraId="6FB2B105" w14:textId="77777777">
        <w:tc>
          <w:tcPr>
            <w:tcW w:w="2880" w:type="dxa"/>
            <w:shd w:val="clear" w:color="auto" w:fill="1B1F3B"/>
            <w:vAlign w:val="center"/>
          </w:tcPr>
          <w:p w14:paraId="3E91EFDB" w14:textId="77777777" w:rsidR="00DE067C" w:rsidRDefault="00000000">
            <w:pPr>
              <w:spacing w:before="60" w:after="60"/>
            </w:pPr>
            <w:r>
              <w:rPr>
                <w:b/>
                <w:color w:val="FFFFFF"/>
                <w:sz w:val="20"/>
              </w:rPr>
              <w:t>Test type</w:t>
            </w:r>
          </w:p>
        </w:tc>
        <w:tc>
          <w:tcPr>
            <w:tcW w:w="6048" w:type="dxa"/>
            <w:vAlign w:val="center"/>
          </w:tcPr>
          <w:p w14:paraId="7FAB74F4" w14:textId="1C4AE07E" w:rsidR="00DE067C" w:rsidRDefault="00000000">
            <w:pPr>
              <w:spacing w:before="60" w:after="60"/>
            </w:pPr>
            <w:r>
              <w:rPr>
                <w:color w:val="222222"/>
                <w:sz w:val="20"/>
              </w:rPr>
              <w:t>System / End-to-End Manual</w:t>
            </w:r>
          </w:p>
        </w:tc>
      </w:tr>
      <w:tr w:rsidR="00DE067C" w14:paraId="27CA695A" w14:textId="77777777">
        <w:tc>
          <w:tcPr>
            <w:tcW w:w="2880" w:type="dxa"/>
            <w:shd w:val="clear" w:color="auto" w:fill="1B1F3B"/>
            <w:vAlign w:val="center"/>
          </w:tcPr>
          <w:p w14:paraId="353DFABD" w14:textId="77777777" w:rsidR="00DE067C" w:rsidRDefault="00000000">
            <w:pPr>
              <w:spacing w:before="60" w:after="60"/>
            </w:pPr>
            <w:r>
              <w:rPr>
                <w:b/>
                <w:color w:val="FFFFFF"/>
                <w:sz w:val="20"/>
              </w:rPr>
              <w:t>Tester</w:t>
            </w:r>
          </w:p>
        </w:tc>
        <w:tc>
          <w:tcPr>
            <w:tcW w:w="6048" w:type="dxa"/>
            <w:vAlign w:val="center"/>
          </w:tcPr>
          <w:p w14:paraId="25C8EA1F" w14:textId="77777777" w:rsidR="00DE067C" w:rsidRDefault="00000000">
            <w:pPr>
              <w:spacing w:before="60" w:after="60"/>
            </w:pPr>
            <w:r>
              <w:rPr>
                <w:color w:val="222222"/>
                <w:sz w:val="20"/>
              </w:rPr>
              <w:t xml:space="preserve">Any team member </w:t>
            </w:r>
            <w:proofErr w:type="gramStart"/>
            <w:r>
              <w:rPr>
                <w:color w:val="222222"/>
                <w:sz w:val="20"/>
              </w:rPr>
              <w:t>not</w:t>
            </w:r>
            <w:proofErr w:type="gramEnd"/>
            <w:r>
              <w:rPr>
                <w:color w:val="222222"/>
                <w:sz w:val="20"/>
              </w:rPr>
              <w:t xml:space="preserve"> responsible for the passage being tested</w:t>
            </w:r>
          </w:p>
        </w:tc>
      </w:tr>
    </w:tbl>
    <w:p w14:paraId="1B385D1E" w14:textId="77777777" w:rsidR="00DE067C" w:rsidRDefault="00DE067C"/>
    <w:p w14:paraId="5C58FCF2" w14:textId="77777777" w:rsidR="00DE067C" w:rsidRDefault="00000000">
      <w:pPr>
        <w:pStyle w:val="Heading2"/>
      </w:pPr>
      <w:r>
        <w:rPr>
          <w:color w:val="1B1F3B"/>
        </w:rPr>
        <w:t>Preconditions</w:t>
      </w:r>
    </w:p>
    <w:p w14:paraId="5CECC0D4" w14:textId="1E7603E2" w:rsidR="00DE067C" w:rsidRDefault="00000000" w:rsidP="00B4524C">
      <w:pPr>
        <w:pStyle w:val="ListParagraph"/>
        <w:numPr>
          <w:ilvl w:val="0"/>
          <w:numId w:val="23"/>
        </w:numPr>
        <w:spacing w:after="60"/>
      </w:pPr>
      <w:r w:rsidRPr="00B4524C">
        <w:rPr>
          <w:sz w:val="21"/>
        </w:rPr>
        <w:t>The game is deployed and accessible at the GitHub Pages URL.</w:t>
      </w:r>
    </w:p>
    <w:p w14:paraId="01AE7AF5" w14:textId="7069FE7E" w:rsidR="00DE067C" w:rsidRDefault="00000000" w:rsidP="00B4524C">
      <w:pPr>
        <w:pStyle w:val="ListParagraph"/>
        <w:numPr>
          <w:ilvl w:val="0"/>
          <w:numId w:val="23"/>
        </w:numPr>
        <w:spacing w:after="60"/>
      </w:pPr>
      <w:r w:rsidRPr="00B4524C">
        <w:rPr>
          <w:sz w:val="21"/>
        </w:rPr>
        <w:lastRenderedPageBreak/>
        <w:t xml:space="preserve">The tester opens the game </w:t>
      </w:r>
      <w:r w:rsidR="00990ED1" w:rsidRPr="00B4524C">
        <w:rPr>
          <w:sz w:val="21"/>
        </w:rPr>
        <w:t>on</w:t>
      </w:r>
      <w:r w:rsidRPr="00B4524C">
        <w:rPr>
          <w:sz w:val="21"/>
        </w:rPr>
        <w:t xml:space="preserve"> a standard browser (Chrome, Firefox, or Safari) on desktop or mobile.</w:t>
      </w:r>
    </w:p>
    <w:p w14:paraId="1DAFB8BC" w14:textId="49F55560" w:rsidR="00DE067C" w:rsidRDefault="00000000" w:rsidP="00B4524C">
      <w:pPr>
        <w:pStyle w:val="ListParagraph"/>
        <w:numPr>
          <w:ilvl w:val="0"/>
          <w:numId w:val="23"/>
        </w:numPr>
        <w:spacing w:after="60"/>
      </w:pPr>
      <w:r w:rsidRPr="00B4524C">
        <w:rPr>
          <w:sz w:val="21"/>
        </w:rPr>
        <w:t>The game contains at least one complete narrative path from the opening passage to a valid ending.</w:t>
      </w:r>
    </w:p>
    <w:p w14:paraId="5FFAC0EB" w14:textId="1015D01F" w:rsidR="00DE067C" w:rsidRDefault="00000000" w:rsidP="00990ED1">
      <w:pPr>
        <w:pStyle w:val="ListParagraph"/>
        <w:numPr>
          <w:ilvl w:val="0"/>
          <w:numId w:val="23"/>
        </w:numPr>
        <w:spacing w:after="60"/>
      </w:pPr>
      <w:r w:rsidRPr="00B4524C">
        <w:rPr>
          <w:sz w:val="21"/>
        </w:rPr>
        <w:t xml:space="preserve">All image and audio assets are present in the repository and embedded in </w:t>
      </w:r>
      <w:r w:rsidR="00C767CF" w:rsidRPr="00B4524C">
        <w:rPr>
          <w:sz w:val="21"/>
        </w:rPr>
        <w:t>HTML</w:t>
      </w:r>
      <w:r w:rsidRPr="00B4524C">
        <w:rPr>
          <w:sz w:val="21"/>
        </w:rPr>
        <w:t>.</w:t>
      </w:r>
    </w:p>
    <w:p w14:paraId="31C7D050" w14:textId="77777777" w:rsidR="00DE067C" w:rsidRDefault="00000000">
      <w:pPr>
        <w:pStyle w:val="Heading2"/>
      </w:pPr>
      <w:r>
        <w:rPr>
          <w:color w:val="1B1F3B"/>
        </w:rPr>
        <w:t>Steps</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720"/>
        <w:gridCol w:w="3744"/>
        <w:gridCol w:w="4464"/>
      </w:tblGrid>
      <w:tr w:rsidR="00DE067C" w14:paraId="2BD8BD5B" w14:textId="77777777">
        <w:tc>
          <w:tcPr>
            <w:tcW w:w="720" w:type="dxa"/>
            <w:shd w:val="clear" w:color="auto" w:fill="404E8C"/>
            <w:vAlign w:val="center"/>
          </w:tcPr>
          <w:p w14:paraId="598F57D7" w14:textId="77777777" w:rsidR="00DE067C" w:rsidRDefault="00000000">
            <w:pPr>
              <w:spacing w:before="60" w:after="60"/>
              <w:jc w:val="center"/>
            </w:pPr>
            <w:r>
              <w:rPr>
                <w:b/>
                <w:color w:val="FFFFFF"/>
                <w:sz w:val="19"/>
              </w:rPr>
              <w:t>Step</w:t>
            </w:r>
          </w:p>
        </w:tc>
        <w:tc>
          <w:tcPr>
            <w:tcW w:w="3744" w:type="dxa"/>
            <w:shd w:val="clear" w:color="auto" w:fill="404E8C"/>
            <w:vAlign w:val="center"/>
          </w:tcPr>
          <w:p w14:paraId="6B29B795" w14:textId="77777777" w:rsidR="00DE067C" w:rsidRDefault="00000000">
            <w:pPr>
              <w:spacing w:before="60" w:after="60"/>
              <w:jc w:val="center"/>
            </w:pPr>
            <w:r>
              <w:rPr>
                <w:b/>
                <w:color w:val="FFFFFF"/>
                <w:sz w:val="19"/>
              </w:rPr>
              <w:t>Action</w:t>
            </w:r>
          </w:p>
        </w:tc>
        <w:tc>
          <w:tcPr>
            <w:tcW w:w="4464" w:type="dxa"/>
            <w:shd w:val="clear" w:color="auto" w:fill="404E8C"/>
            <w:vAlign w:val="center"/>
          </w:tcPr>
          <w:p w14:paraId="3A74BF39" w14:textId="77777777" w:rsidR="00DE067C" w:rsidRDefault="00000000">
            <w:pPr>
              <w:spacing w:before="60" w:after="60"/>
              <w:jc w:val="center"/>
            </w:pPr>
            <w:r>
              <w:rPr>
                <w:b/>
                <w:color w:val="FFFFFF"/>
                <w:sz w:val="19"/>
              </w:rPr>
              <w:t>Expected Result</w:t>
            </w:r>
          </w:p>
        </w:tc>
      </w:tr>
      <w:tr w:rsidR="00DE067C" w14:paraId="76A621CF" w14:textId="77777777">
        <w:tc>
          <w:tcPr>
            <w:tcW w:w="720" w:type="dxa"/>
            <w:shd w:val="clear" w:color="auto" w:fill="F7F7F7"/>
            <w:vAlign w:val="center"/>
          </w:tcPr>
          <w:p w14:paraId="34E5291F" w14:textId="77777777" w:rsidR="00DE067C" w:rsidRDefault="00000000">
            <w:pPr>
              <w:spacing w:before="60" w:after="60"/>
              <w:jc w:val="center"/>
            </w:pPr>
            <w:r>
              <w:rPr>
                <w:color w:val="222222"/>
                <w:sz w:val="19"/>
              </w:rPr>
              <w:t>1</w:t>
            </w:r>
          </w:p>
        </w:tc>
        <w:tc>
          <w:tcPr>
            <w:tcW w:w="3744" w:type="dxa"/>
            <w:shd w:val="clear" w:color="auto" w:fill="F7F7F7"/>
            <w:vAlign w:val="center"/>
          </w:tcPr>
          <w:p w14:paraId="566754AA" w14:textId="77777777" w:rsidR="00DE067C" w:rsidRDefault="00000000">
            <w:pPr>
              <w:spacing w:before="60" w:after="60"/>
            </w:pPr>
            <w:r>
              <w:rPr>
                <w:color w:val="222222"/>
                <w:sz w:val="19"/>
              </w:rPr>
              <w:t>Open the game URL in the browser.</w:t>
            </w:r>
          </w:p>
        </w:tc>
        <w:tc>
          <w:tcPr>
            <w:tcW w:w="4464" w:type="dxa"/>
            <w:shd w:val="clear" w:color="auto" w:fill="F7F7F7"/>
            <w:vAlign w:val="center"/>
          </w:tcPr>
          <w:p w14:paraId="5527E5C2" w14:textId="77777777" w:rsidR="00DE067C" w:rsidRDefault="00000000">
            <w:pPr>
              <w:spacing w:before="60" w:after="60"/>
            </w:pPr>
            <w:r>
              <w:rPr>
                <w:color w:val="222222"/>
                <w:sz w:val="19"/>
              </w:rPr>
              <w:t>The Title Screen loads within 5 seconds. The game title, the Time Detective introduction text, and a 'Start Investigation' button are visible.</w:t>
            </w:r>
          </w:p>
        </w:tc>
      </w:tr>
      <w:tr w:rsidR="00DE067C" w14:paraId="289D22E6" w14:textId="77777777">
        <w:tc>
          <w:tcPr>
            <w:tcW w:w="720" w:type="dxa"/>
            <w:shd w:val="clear" w:color="auto" w:fill="FFFFFF"/>
            <w:vAlign w:val="center"/>
          </w:tcPr>
          <w:p w14:paraId="5E6BF656" w14:textId="77777777" w:rsidR="00DE067C" w:rsidRDefault="00000000">
            <w:pPr>
              <w:spacing w:before="60" w:after="60"/>
              <w:jc w:val="center"/>
            </w:pPr>
            <w:r>
              <w:rPr>
                <w:color w:val="222222"/>
                <w:sz w:val="19"/>
              </w:rPr>
              <w:t>2</w:t>
            </w:r>
          </w:p>
        </w:tc>
        <w:tc>
          <w:tcPr>
            <w:tcW w:w="3744" w:type="dxa"/>
            <w:shd w:val="clear" w:color="auto" w:fill="FFFFFF"/>
            <w:vAlign w:val="center"/>
          </w:tcPr>
          <w:p w14:paraId="6ED6300F" w14:textId="77777777" w:rsidR="00DE067C" w:rsidRDefault="00000000">
            <w:pPr>
              <w:spacing w:before="60" w:after="60"/>
            </w:pPr>
            <w:r>
              <w:rPr>
                <w:color w:val="222222"/>
                <w:sz w:val="19"/>
              </w:rPr>
              <w:t>Click or tap 'Start Investigation'.</w:t>
            </w:r>
          </w:p>
        </w:tc>
        <w:tc>
          <w:tcPr>
            <w:tcW w:w="4464" w:type="dxa"/>
            <w:shd w:val="clear" w:color="auto" w:fill="FFFFFF"/>
            <w:vAlign w:val="center"/>
          </w:tcPr>
          <w:p w14:paraId="29FEA217" w14:textId="77777777" w:rsidR="00DE067C" w:rsidRDefault="00000000">
            <w:pPr>
              <w:spacing w:before="60" w:after="60"/>
            </w:pPr>
            <w:r>
              <w:rPr>
                <w:color w:val="222222"/>
                <w:sz w:val="19"/>
              </w:rPr>
              <w:t>The Story Engine loads the first passage. Narrative text, at least one image asset, and two or more choice buttons are displayed.</w:t>
            </w:r>
          </w:p>
        </w:tc>
      </w:tr>
      <w:tr w:rsidR="00DE067C" w14:paraId="6E999748" w14:textId="77777777">
        <w:tc>
          <w:tcPr>
            <w:tcW w:w="720" w:type="dxa"/>
            <w:shd w:val="clear" w:color="auto" w:fill="F7F7F7"/>
            <w:vAlign w:val="center"/>
          </w:tcPr>
          <w:p w14:paraId="2F50A387" w14:textId="77777777" w:rsidR="00DE067C" w:rsidRDefault="00000000">
            <w:pPr>
              <w:spacing w:before="60" w:after="60"/>
              <w:jc w:val="center"/>
            </w:pPr>
            <w:r>
              <w:rPr>
                <w:color w:val="222222"/>
                <w:sz w:val="19"/>
              </w:rPr>
              <w:t>3</w:t>
            </w:r>
          </w:p>
        </w:tc>
        <w:tc>
          <w:tcPr>
            <w:tcW w:w="3744" w:type="dxa"/>
            <w:shd w:val="clear" w:color="auto" w:fill="F7F7F7"/>
            <w:vAlign w:val="center"/>
          </w:tcPr>
          <w:p w14:paraId="439E40F1" w14:textId="77777777" w:rsidR="00DE067C" w:rsidRDefault="00000000">
            <w:pPr>
              <w:spacing w:before="60" w:after="60"/>
            </w:pPr>
            <w:r>
              <w:rPr>
                <w:color w:val="222222"/>
                <w:sz w:val="19"/>
              </w:rPr>
              <w:t>Read the passage text and select a choice.</w:t>
            </w:r>
          </w:p>
        </w:tc>
        <w:tc>
          <w:tcPr>
            <w:tcW w:w="4464" w:type="dxa"/>
            <w:shd w:val="clear" w:color="auto" w:fill="F7F7F7"/>
            <w:vAlign w:val="center"/>
          </w:tcPr>
          <w:p w14:paraId="292E41A8" w14:textId="77777777" w:rsidR="00DE067C" w:rsidRDefault="00000000">
            <w:pPr>
              <w:spacing w:before="60" w:after="60"/>
            </w:pPr>
            <w:r>
              <w:rPr>
                <w:color w:val="222222"/>
                <w:sz w:val="19"/>
              </w:rPr>
              <w:t>The Choice Handler registers the selection. The next passage loads immediately with new narrative text and choices (or an ending indicator).</w:t>
            </w:r>
          </w:p>
        </w:tc>
      </w:tr>
      <w:tr w:rsidR="00DE067C" w14:paraId="13114E8D" w14:textId="77777777">
        <w:tc>
          <w:tcPr>
            <w:tcW w:w="720" w:type="dxa"/>
            <w:shd w:val="clear" w:color="auto" w:fill="FFFFFF"/>
            <w:vAlign w:val="center"/>
          </w:tcPr>
          <w:p w14:paraId="154D896A" w14:textId="77777777" w:rsidR="00DE067C" w:rsidRDefault="00000000">
            <w:pPr>
              <w:spacing w:before="60" w:after="60"/>
              <w:jc w:val="center"/>
            </w:pPr>
            <w:r>
              <w:rPr>
                <w:color w:val="222222"/>
                <w:sz w:val="19"/>
              </w:rPr>
              <w:t>4</w:t>
            </w:r>
          </w:p>
        </w:tc>
        <w:tc>
          <w:tcPr>
            <w:tcW w:w="3744" w:type="dxa"/>
            <w:shd w:val="clear" w:color="auto" w:fill="FFFFFF"/>
            <w:vAlign w:val="center"/>
          </w:tcPr>
          <w:p w14:paraId="5A9D5C7B" w14:textId="77777777" w:rsidR="00DE067C" w:rsidRDefault="00000000">
            <w:pPr>
              <w:spacing w:before="60" w:after="60"/>
            </w:pPr>
            <w:r>
              <w:rPr>
                <w:color w:val="222222"/>
                <w:sz w:val="19"/>
              </w:rPr>
              <w:t>Continue selecting choices across all intermediate passages until an Ending passage is reached.</w:t>
            </w:r>
          </w:p>
        </w:tc>
        <w:tc>
          <w:tcPr>
            <w:tcW w:w="4464" w:type="dxa"/>
            <w:shd w:val="clear" w:color="auto" w:fill="FFFFFF"/>
            <w:vAlign w:val="center"/>
          </w:tcPr>
          <w:p w14:paraId="61F1C4A1" w14:textId="16007E8A" w:rsidR="00DE067C" w:rsidRDefault="00000000">
            <w:pPr>
              <w:spacing w:before="60" w:after="60"/>
            </w:pPr>
            <w:r>
              <w:rPr>
                <w:color w:val="222222"/>
                <w:sz w:val="19"/>
              </w:rPr>
              <w:t xml:space="preserve">Each passage loads correctly. No broken </w:t>
            </w:r>
            <w:r w:rsidR="00AB68FC">
              <w:rPr>
                <w:color w:val="222222"/>
                <w:sz w:val="19"/>
              </w:rPr>
              <w:t>links</w:t>
            </w:r>
            <w:r>
              <w:rPr>
                <w:color w:val="222222"/>
                <w:sz w:val="19"/>
              </w:rPr>
              <w:t xml:space="preserve">, blank </w:t>
            </w:r>
            <w:r w:rsidR="00AB68FC">
              <w:rPr>
                <w:color w:val="222222"/>
                <w:sz w:val="19"/>
              </w:rPr>
              <w:t>pages</w:t>
            </w:r>
            <w:r>
              <w:rPr>
                <w:color w:val="222222"/>
                <w:sz w:val="19"/>
              </w:rPr>
              <w:t xml:space="preserve">, or JavaScript </w:t>
            </w:r>
            <w:r w:rsidR="00AB68FC">
              <w:rPr>
                <w:color w:val="222222"/>
                <w:sz w:val="19"/>
              </w:rPr>
              <w:t>errors occur</w:t>
            </w:r>
            <w:r>
              <w:rPr>
                <w:color w:val="222222"/>
                <w:sz w:val="19"/>
              </w:rPr>
              <w:t>. The Session Manager records visited passages throughout the session.</w:t>
            </w:r>
          </w:p>
        </w:tc>
      </w:tr>
      <w:tr w:rsidR="00DE067C" w14:paraId="11A8AE19" w14:textId="77777777">
        <w:tc>
          <w:tcPr>
            <w:tcW w:w="720" w:type="dxa"/>
            <w:shd w:val="clear" w:color="auto" w:fill="F7F7F7"/>
            <w:vAlign w:val="center"/>
          </w:tcPr>
          <w:p w14:paraId="19FF2694" w14:textId="77777777" w:rsidR="00DE067C" w:rsidRDefault="00000000">
            <w:pPr>
              <w:spacing w:before="60" w:after="60"/>
              <w:jc w:val="center"/>
            </w:pPr>
            <w:r>
              <w:rPr>
                <w:color w:val="222222"/>
                <w:sz w:val="19"/>
              </w:rPr>
              <w:t>5</w:t>
            </w:r>
          </w:p>
        </w:tc>
        <w:tc>
          <w:tcPr>
            <w:tcW w:w="3744" w:type="dxa"/>
            <w:shd w:val="clear" w:color="auto" w:fill="F7F7F7"/>
            <w:vAlign w:val="center"/>
          </w:tcPr>
          <w:p w14:paraId="6C77CDCF" w14:textId="77777777" w:rsidR="00DE067C" w:rsidRDefault="00000000">
            <w:pPr>
              <w:spacing w:before="60" w:after="60"/>
            </w:pPr>
            <w:r>
              <w:rPr>
                <w:color w:val="222222"/>
                <w:sz w:val="19"/>
              </w:rPr>
              <w:t>Verify the Ending passage.</w:t>
            </w:r>
          </w:p>
        </w:tc>
        <w:tc>
          <w:tcPr>
            <w:tcW w:w="4464" w:type="dxa"/>
            <w:shd w:val="clear" w:color="auto" w:fill="F7F7F7"/>
            <w:vAlign w:val="center"/>
          </w:tcPr>
          <w:p w14:paraId="4B1F7A6E" w14:textId="77777777" w:rsidR="00DE067C" w:rsidRDefault="00000000">
            <w:pPr>
              <w:spacing w:before="60" w:after="60"/>
            </w:pPr>
            <w:r>
              <w:rPr>
                <w:color w:val="222222"/>
                <w:sz w:val="19"/>
              </w:rPr>
              <w:t>The Ending UI displays: (a) a narrative conclusion to the time detective story, and (b) a visible call to action inviting the player to visit the museum and the associated exhibition.</w:t>
            </w:r>
          </w:p>
        </w:tc>
      </w:tr>
      <w:tr w:rsidR="00DE067C" w14:paraId="2B6F730F" w14:textId="77777777">
        <w:tc>
          <w:tcPr>
            <w:tcW w:w="720" w:type="dxa"/>
            <w:shd w:val="clear" w:color="auto" w:fill="FFFFFF"/>
            <w:vAlign w:val="center"/>
          </w:tcPr>
          <w:p w14:paraId="0F2BAA49" w14:textId="77777777" w:rsidR="00DE067C" w:rsidRDefault="00000000">
            <w:pPr>
              <w:spacing w:before="60" w:after="60"/>
              <w:jc w:val="center"/>
            </w:pPr>
            <w:r>
              <w:rPr>
                <w:color w:val="222222"/>
                <w:sz w:val="19"/>
              </w:rPr>
              <w:t>6</w:t>
            </w:r>
          </w:p>
        </w:tc>
        <w:tc>
          <w:tcPr>
            <w:tcW w:w="3744" w:type="dxa"/>
            <w:shd w:val="clear" w:color="auto" w:fill="FFFFFF"/>
            <w:vAlign w:val="center"/>
          </w:tcPr>
          <w:p w14:paraId="193064A6" w14:textId="77777777" w:rsidR="00DE067C" w:rsidRDefault="00000000">
            <w:pPr>
              <w:spacing w:before="60" w:after="60"/>
            </w:pPr>
            <w:r>
              <w:rPr>
                <w:color w:val="222222"/>
                <w:sz w:val="19"/>
              </w:rPr>
              <w:t>Click 'Play Again' or refresh the page.</w:t>
            </w:r>
          </w:p>
        </w:tc>
        <w:tc>
          <w:tcPr>
            <w:tcW w:w="4464" w:type="dxa"/>
            <w:shd w:val="clear" w:color="auto" w:fill="FFFFFF"/>
            <w:vAlign w:val="center"/>
          </w:tcPr>
          <w:p w14:paraId="7091FBA2" w14:textId="77777777" w:rsidR="00DE067C" w:rsidRDefault="00000000">
            <w:pPr>
              <w:spacing w:before="60" w:after="60"/>
            </w:pPr>
            <w:r>
              <w:rPr>
                <w:color w:val="222222"/>
                <w:sz w:val="19"/>
              </w:rPr>
              <w:t>The game returns to the Title Screen. A new playthrough can be started immediately.</w:t>
            </w:r>
          </w:p>
        </w:tc>
      </w:tr>
    </w:tbl>
    <w:p w14:paraId="6D9DCE01" w14:textId="77777777" w:rsidR="00DE067C" w:rsidRDefault="00DE067C"/>
    <w:p w14:paraId="59F4E81C" w14:textId="77777777" w:rsidR="00DE067C" w:rsidRDefault="00000000">
      <w:pPr>
        <w:pStyle w:val="Heading2"/>
      </w:pPr>
      <w:r>
        <w:rPr>
          <w:color w:val="1B1F3B"/>
        </w:rPr>
        <w:t>Pass / Fail Criteria</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9122"/>
      </w:tblGrid>
      <w:tr w:rsidR="00DE067C" w14:paraId="01C3BB51" w14:textId="77777777">
        <w:tc>
          <w:tcPr>
            <w:tcW w:w="9122" w:type="dxa"/>
            <w:shd w:val="clear" w:color="auto" w:fill="D6F5E3"/>
          </w:tcPr>
          <w:p w14:paraId="23795BCE" w14:textId="28E14E63" w:rsidR="00DE067C" w:rsidRDefault="00000000">
            <w:pPr>
              <w:spacing w:before="100" w:after="100"/>
            </w:pPr>
            <w:r>
              <w:rPr>
                <w:b/>
                <w:color w:val="006432"/>
              </w:rPr>
              <w:t xml:space="preserve">PASSED </w:t>
            </w:r>
            <w:r>
              <w:rPr>
                <w:sz w:val="21"/>
              </w:rPr>
              <w:t>if all six steps produce their expected results: every passage loads correctly, no broken links or errors occur, and the ending passage contains a visible call to action directing the player to the museum exhibition.</w:t>
            </w:r>
          </w:p>
        </w:tc>
      </w:tr>
    </w:tbl>
    <w:p w14:paraId="4CF5BEDC" w14:textId="77777777" w:rsidR="00DE067C" w:rsidRDefault="00DE067C"/>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9122"/>
      </w:tblGrid>
      <w:tr w:rsidR="00DE067C" w14:paraId="6266AF86" w14:textId="77777777">
        <w:tc>
          <w:tcPr>
            <w:tcW w:w="9122" w:type="dxa"/>
            <w:shd w:val="clear" w:color="auto" w:fill="FFD6D8"/>
          </w:tcPr>
          <w:p w14:paraId="0AA7CCC1" w14:textId="77777777" w:rsidR="00DE067C" w:rsidRDefault="00000000">
            <w:pPr>
              <w:spacing w:before="100" w:after="100"/>
            </w:pPr>
            <w:r>
              <w:rPr>
                <w:b/>
                <w:color w:val="B40000"/>
              </w:rPr>
              <w:t xml:space="preserve">FAILED  </w:t>
            </w:r>
            <w:r>
              <w:rPr>
                <w:sz w:val="21"/>
              </w:rPr>
              <w:t>if any of the following occur: a passage produces a blank page or JavaScript error; a choice button leads to a broken link or missing passage; the game reaches a dead end that is not a designated ending; the ending passage does not contain a call to action; the game fails to load within 5 seconds under normal conditions.</w:t>
            </w:r>
          </w:p>
        </w:tc>
      </w:tr>
    </w:tbl>
    <w:p w14:paraId="1868965A" w14:textId="77777777" w:rsidR="008E5528" w:rsidRDefault="008E5528"/>
    <w:sectPr w:rsidR="008E552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583A20"/>
    <w:multiLevelType w:val="hybridMultilevel"/>
    <w:tmpl w:val="B9D801DA"/>
    <w:lvl w:ilvl="0" w:tplc="C6C6148C">
      <w:numFmt w:val="bullet"/>
      <w:lvlText w:val="—"/>
      <w:lvlJc w:val="left"/>
      <w:pPr>
        <w:ind w:left="792" w:hanging="360"/>
      </w:pPr>
      <w:rPr>
        <w:rFonts w:ascii="Cambria" w:eastAsiaTheme="minorEastAsia" w:hAnsi="Cambria" w:cstheme="minorBidi" w:hint="default"/>
        <w:sz w:val="21"/>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0" w15:restartNumberingAfterBreak="0">
    <w:nsid w:val="24836144"/>
    <w:multiLevelType w:val="hybridMultilevel"/>
    <w:tmpl w:val="61988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321A50"/>
    <w:multiLevelType w:val="hybridMultilevel"/>
    <w:tmpl w:val="3F24D9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1913B55"/>
    <w:multiLevelType w:val="hybridMultilevel"/>
    <w:tmpl w:val="E57A205E"/>
    <w:lvl w:ilvl="0" w:tplc="C6C6148C">
      <w:numFmt w:val="bullet"/>
      <w:lvlText w:val="—"/>
      <w:lvlJc w:val="left"/>
      <w:pPr>
        <w:ind w:left="1224" w:hanging="360"/>
      </w:pPr>
      <w:rPr>
        <w:rFonts w:ascii="Cambria" w:eastAsiaTheme="minorEastAsia" w:hAnsi="Cambria" w:cstheme="minorBidi" w:hint="default"/>
        <w:sz w:val="21"/>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3" w15:restartNumberingAfterBreak="0">
    <w:nsid w:val="37A322F1"/>
    <w:multiLevelType w:val="hybridMultilevel"/>
    <w:tmpl w:val="A90010D4"/>
    <w:lvl w:ilvl="0" w:tplc="F2347B74">
      <w:numFmt w:val="bullet"/>
      <w:lvlText w:val="—"/>
      <w:lvlJc w:val="left"/>
      <w:pPr>
        <w:ind w:left="792" w:hanging="360"/>
      </w:pPr>
      <w:rPr>
        <w:rFonts w:ascii="Cambria" w:eastAsiaTheme="minorEastAsia" w:hAnsi="Cambria" w:cstheme="minorBidi" w:hint="default"/>
        <w:sz w:val="21"/>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4" w15:restartNumberingAfterBreak="0">
    <w:nsid w:val="415B7535"/>
    <w:multiLevelType w:val="hybridMultilevel"/>
    <w:tmpl w:val="8938AC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67B1351"/>
    <w:multiLevelType w:val="hybridMultilevel"/>
    <w:tmpl w:val="084E0D6E"/>
    <w:lvl w:ilvl="0" w:tplc="C6C6148C">
      <w:numFmt w:val="bullet"/>
      <w:lvlText w:val="—"/>
      <w:lvlJc w:val="left"/>
      <w:pPr>
        <w:ind w:left="792" w:hanging="360"/>
      </w:pPr>
      <w:rPr>
        <w:rFonts w:ascii="Cambria" w:eastAsiaTheme="minorEastAsia" w:hAnsi="Cambria" w:cstheme="minorBidi" w:hint="default"/>
        <w:sz w:val="21"/>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6" w15:restartNumberingAfterBreak="0">
    <w:nsid w:val="52CE6A8E"/>
    <w:multiLevelType w:val="hybridMultilevel"/>
    <w:tmpl w:val="20B07A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5F31606"/>
    <w:multiLevelType w:val="hybridMultilevel"/>
    <w:tmpl w:val="0D40CE8E"/>
    <w:lvl w:ilvl="0" w:tplc="C6C6148C">
      <w:numFmt w:val="bullet"/>
      <w:lvlText w:val="—"/>
      <w:lvlJc w:val="left"/>
      <w:pPr>
        <w:ind w:left="792" w:hanging="360"/>
      </w:pPr>
      <w:rPr>
        <w:rFonts w:ascii="Cambria" w:eastAsiaTheme="minorEastAsia" w:hAnsi="Cambria" w:cstheme="minorBidi" w:hint="default"/>
        <w:sz w:val="21"/>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8" w15:restartNumberingAfterBreak="0">
    <w:nsid w:val="575106D1"/>
    <w:multiLevelType w:val="hybridMultilevel"/>
    <w:tmpl w:val="48486762"/>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9" w15:restartNumberingAfterBreak="0">
    <w:nsid w:val="640C749D"/>
    <w:multiLevelType w:val="hybridMultilevel"/>
    <w:tmpl w:val="DD082A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A410793"/>
    <w:multiLevelType w:val="hybridMultilevel"/>
    <w:tmpl w:val="63DED306"/>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1" w15:restartNumberingAfterBreak="0">
    <w:nsid w:val="73D460F2"/>
    <w:multiLevelType w:val="hybridMultilevel"/>
    <w:tmpl w:val="DD5250A0"/>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2" w15:restartNumberingAfterBreak="0">
    <w:nsid w:val="7A277459"/>
    <w:multiLevelType w:val="hybridMultilevel"/>
    <w:tmpl w:val="98A6AEE4"/>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num w:numId="1" w16cid:durableId="285159599">
    <w:abstractNumId w:val="8"/>
  </w:num>
  <w:num w:numId="2" w16cid:durableId="898781928">
    <w:abstractNumId w:val="6"/>
  </w:num>
  <w:num w:numId="3" w16cid:durableId="706028472">
    <w:abstractNumId w:val="5"/>
  </w:num>
  <w:num w:numId="4" w16cid:durableId="1160121482">
    <w:abstractNumId w:val="4"/>
  </w:num>
  <w:num w:numId="5" w16cid:durableId="1831632402">
    <w:abstractNumId w:val="7"/>
  </w:num>
  <w:num w:numId="6" w16cid:durableId="1394236443">
    <w:abstractNumId w:val="3"/>
  </w:num>
  <w:num w:numId="7" w16cid:durableId="463305424">
    <w:abstractNumId w:val="2"/>
  </w:num>
  <w:num w:numId="8" w16cid:durableId="1756049231">
    <w:abstractNumId w:val="1"/>
  </w:num>
  <w:num w:numId="9" w16cid:durableId="822965468">
    <w:abstractNumId w:val="0"/>
  </w:num>
  <w:num w:numId="10" w16cid:durableId="1302423022">
    <w:abstractNumId w:val="10"/>
  </w:num>
  <w:num w:numId="11" w16cid:durableId="349381246">
    <w:abstractNumId w:val="21"/>
  </w:num>
  <w:num w:numId="12" w16cid:durableId="1142650844">
    <w:abstractNumId w:val="13"/>
  </w:num>
  <w:num w:numId="13" w16cid:durableId="1673025126">
    <w:abstractNumId w:val="16"/>
  </w:num>
  <w:num w:numId="14" w16cid:durableId="1282032170">
    <w:abstractNumId w:val="22"/>
  </w:num>
  <w:num w:numId="15" w16cid:durableId="1791194655">
    <w:abstractNumId w:val="9"/>
  </w:num>
  <w:num w:numId="16" w16cid:durableId="1001662881">
    <w:abstractNumId w:val="12"/>
  </w:num>
  <w:num w:numId="17" w16cid:durableId="70934565">
    <w:abstractNumId w:val="11"/>
  </w:num>
  <w:num w:numId="18" w16cid:durableId="1467503530">
    <w:abstractNumId w:val="18"/>
  </w:num>
  <w:num w:numId="19" w16cid:durableId="1500384833">
    <w:abstractNumId w:val="15"/>
  </w:num>
  <w:num w:numId="20" w16cid:durableId="617838862">
    <w:abstractNumId w:val="19"/>
  </w:num>
  <w:num w:numId="21" w16cid:durableId="1949852027">
    <w:abstractNumId w:val="20"/>
  </w:num>
  <w:num w:numId="22" w16cid:durableId="808589770">
    <w:abstractNumId w:val="17"/>
  </w:num>
  <w:num w:numId="23" w16cid:durableId="685054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B07"/>
    <w:rsid w:val="0015074B"/>
    <w:rsid w:val="002954B2"/>
    <w:rsid w:val="0029639D"/>
    <w:rsid w:val="00326F90"/>
    <w:rsid w:val="008203A2"/>
    <w:rsid w:val="008E5528"/>
    <w:rsid w:val="00990ED1"/>
    <w:rsid w:val="00A578E0"/>
    <w:rsid w:val="00AA1D8D"/>
    <w:rsid w:val="00AB68FC"/>
    <w:rsid w:val="00B12461"/>
    <w:rsid w:val="00B4524C"/>
    <w:rsid w:val="00B47730"/>
    <w:rsid w:val="00C767CF"/>
    <w:rsid w:val="00CB0664"/>
    <w:rsid w:val="00DE067C"/>
    <w:rsid w:val="00EB4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F4FBB"/>
  <w14:defaultImageDpi w14:val="300"/>
  <w15:docId w15:val="{1D6C6419-05D2-42E9-916C-7712EA90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Ceyda Uyar - ceyda.uyar@studio.unibo.it</cp:lastModifiedBy>
  <cp:revision>9</cp:revision>
  <dcterms:created xsi:type="dcterms:W3CDTF">2013-12-23T23:15:00Z</dcterms:created>
  <dcterms:modified xsi:type="dcterms:W3CDTF">2026-06-16T20:17:00Z</dcterms:modified>
  <cp:category/>
</cp:coreProperties>
</file>