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7A1FE" w14:textId="77777777" w:rsidR="00811686" w:rsidRPr="00811686" w:rsidRDefault="00811686" w:rsidP="00811686">
      <w:pPr>
        <w:rPr>
          <w:rFonts w:ascii="Times New Roman" w:eastAsiaTheme="majorEastAsia" w:hAnsi="Times New Roman" w:cs="Times New Roman"/>
          <w:sz w:val="34"/>
          <w:szCs w:val="40"/>
          <w:u w:val="single"/>
        </w:rPr>
      </w:pPr>
      <w:bookmarkStart w:id="0" w:name="_Toc193021524"/>
      <w:bookmarkStart w:id="1" w:name="_Toc193471577"/>
      <w:bookmarkStart w:id="2" w:name="_Toc193490630"/>
      <w:bookmarkStart w:id="3" w:name="_Toc193490786"/>
      <w:r w:rsidRPr="00811686">
        <w:rPr>
          <w:rFonts w:ascii="Times New Roman" w:eastAsiaTheme="majorEastAsia" w:hAnsi="Times New Roman" w:cs="Times New Roman"/>
          <w:sz w:val="34"/>
          <w:szCs w:val="40"/>
          <w:u w:val="single"/>
        </w:rPr>
        <w:t>Implementation &amp; Testing</w:t>
      </w:r>
      <w:bookmarkEnd w:id="0"/>
      <w:r w:rsidRPr="00811686">
        <w:rPr>
          <w:rFonts w:ascii="Times New Roman" w:eastAsiaTheme="majorEastAsia" w:hAnsi="Times New Roman" w:cs="Times New Roman"/>
          <w:sz w:val="34"/>
          <w:szCs w:val="40"/>
          <w:u w:val="single"/>
        </w:rPr>
        <w:t xml:space="preserve"> – App Development Phase</w:t>
      </w:r>
      <w:bookmarkEnd w:id="1"/>
      <w:bookmarkEnd w:id="2"/>
      <w:bookmarkEnd w:id="3"/>
      <w:r w:rsidRPr="00811686">
        <w:rPr>
          <w:rFonts w:ascii="Times New Roman" w:eastAsiaTheme="majorEastAsia" w:hAnsi="Times New Roman" w:cs="Times New Roman"/>
          <w:sz w:val="34"/>
          <w:szCs w:val="40"/>
          <w:u w:val="single"/>
        </w:rPr>
        <w:t xml:space="preserve"> 1</w:t>
      </w:r>
    </w:p>
    <w:p w14:paraId="1FAE561B"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 xml:space="preserve">Now that the substantial model development process has been completed, the next task is to create an app which can house the model and allow it to be deployed and used in real-world scenarios. Various approaches could be taken to create this. For one, a full mobile application could be created, using either native technologies such as Swift or Kotlin, or cross-platform frameworks such as Flutter or React Native. Alternatively, a desktop application could be created, like a Windows </w:t>
      </w:r>
      <w:r w:rsidRPr="00811686">
        <w:rPr>
          <w:rFonts w:ascii="Times New Roman" w:hAnsi="Times New Roman" w:cs="Times New Roman"/>
          <w:i/>
          <w:iCs/>
          <w:szCs w:val="28"/>
        </w:rPr>
        <w:t>WinForm</w:t>
      </w:r>
      <w:r w:rsidRPr="00811686">
        <w:rPr>
          <w:rFonts w:ascii="Times New Roman" w:hAnsi="Times New Roman" w:cs="Times New Roman"/>
          <w:szCs w:val="28"/>
        </w:rPr>
        <w:t xml:space="preserve"> application using C# and </w:t>
      </w:r>
      <w:r w:rsidRPr="00811686">
        <w:rPr>
          <w:rFonts w:ascii="Times New Roman" w:hAnsi="Times New Roman" w:cs="Times New Roman"/>
          <w:i/>
          <w:iCs/>
          <w:szCs w:val="28"/>
        </w:rPr>
        <w:t>.NET</w:t>
      </w:r>
      <w:r w:rsidRPr="00811686">
        <w:rPr>
          <w:rFonts w:ascii="Times New Roman" w:hAnsi="Times New Roman" w:cs="Times New Roman"/>
          <w:szCs w:val="28"/>
        </w:rPr>
        <w:t xml:space="preserve">, or a MacOS application using Swift. Or finally, a web-based application could be created using any of the many available technologies, such as HTML and CSS for a simple front-end design, or React.js or Vue.js for more dynamism, and then for the back-end, Node.js, Django or Flask would be suitable tools. </w:t>
      </w:r>
    </w:p>
    <w:p w14:paraId="7E2A128F"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Initial experimentation was performed with Kotlin and Android studio to create a native mobile application, as well as with Dart and Flutter to explore the possibility of creating a cross-platform application, with TensorFlow integrated seeming highly plausible due to both these frameworks being supported by Google, just like TensorFlow itself. Various tutorials were completed, primarily from the Google and Android Developer services, however the complexity and learning process were daunting, and deemed excessive for a simple application such as this. Therefore, the decision was made to explore the creation of a web-based application, as this approach would be relatively simple and efficient yet completely appropriate for the task at hand. The technologies targeted for use are HTML and CSS for the front-end due to their simplicity and familiarity, as well as Flask for the back-end due to its light weight, flexibility, and ease of TensorFlow integration.</w:t>
      </w:r>
    </w:p>
    <w:p w14:paraId="2F170677"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Additional important technologies will be a hosting service such as Google Cloud Run, as well as a containerisation service such as Docker. The former will facilitate a smooth deployment process and provide scalability and reliability, while the latter will package the entire application into a light-weight container, including the front-end, back-end, model and all required tools and libraries, ensuring consistency between devices.</w:t>
      </w:r>
    </w:p>
    <w:p w14:paraId="215FC94A" w14:textId="77777777" w:rsidR="00811686" w:rsidRPr="00811686" w:rsidRDefault="00811686" w:rsidP="00811686">
      <w:pPr>
        <w:outlineLvl w:val="1"/>
        <w:rPr>
          <w:rFonts w:ascii="Times New Roman" w:eastAsiaTheme="majorEastAsia" w:hAnsi="Times New Roman" w:cs="Times New Roman"/>
          <w:sz w:val="34"/>
          <w:szCs w:val="40"/>
          <w:u w:val="single"/>
        </w:rPr>
      </w:pPr>
      <w:bookmarkStart w:id="4" w:name="_Toc193471578"/>
      <w:bookmarkStart w:id="5" w:name="_Toc193490631"/>
      <w:bookmarkStart w:id="6" w:name="_Toc193490787"/>
      <w:r w:rsidRPr="00811686">
        <w:rPr>
          <w:rFonts w:ascii="Times New Roman" w:hAnsi="Times New Roman" w:cs="Times New Roman"/>
          <w:sz w:val="28"/>
          <w:szCs w:val="28"/>
          <w:u w:val="single"/>
        </w:rPr>
        <w:t>Wireframe</w:t>
      </w:r>
      <w:bookmarkEnd w:id="4"/>
      <w:bookmarkEnd w:id="5"/>
      <w:bookmarkEnd w:id="6"/>
    </w:p>
    <w:p w14:paraId="72B9EF5A"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The figure below is a wireframe depicting the desired design of the web application. It features a text box containing an appropriate title; two buttons, one for uploading an image and another for requesting a prediction; a section to display the most recently uploaded image; and a text box at the bottom containing the model’s predicted label alongside its confidence percentage.</w:t>
      </w:r>
    </w:p>
    <w:p w14:paraId="622036DF" w14:textId="77777777" w:rsidR="00811686" w:rsidRPr="00811686" w:rsidRDefault="00811686" w:rsidP="00811686">
      <w:pPr>
        <w:jc w:val="center"/>
        <w:rPr>
          <w:rFonts w:ascii="Times New Roman" w:hAnsi="Times New Roman" w:cs="Times New Roman"/>
          <w:szCs w:val="28"/>
        </w:rPr>
      </w:pPr>
      <w:r w:rsidRPr="00811686">
        <w:rPr>
          <w:rFonts w:ascii="Times New Roman" w:hAnsi="Times New Roman" w:cs="Times New Roman"/>
          <w:noProof/>
          <w:szCs w:val="28"/>
        </w:rPr>
        <w:lastRenderedPageBreak/>
        <w:drawing>
          <wp:inline distT="0" distB="0" distL="0" distR="0" wp14:anchorId="123B80BD" wp14:editId="0FC6950D">
            <wp:extent cx="2692400" cy="3948430"/>
            <wp:effectExtent l="19050" t="19050" r="12700" b="13970"/>
            <wp:docPr id="410751447"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1447" name="Picture 2" descr="A screenshot of a phone&#10;&#10;AI-generated content may be incorrect."/>
                    <pic:cNvPicPr/>
                  </pic:nvPicPr>
                  <pic:blipFill rotWithShape="1">
                    <a:blip r:embed="rId4" cstate="print">
                      <a:extLst>
                        <a:ext uri="{28A0092B-C50C-407E-A947-70E740481C1C}">
                          <a14:useLocalDpi xmlns:a14="http://schemas.microsoft.com/office/drawing/2010/main" val="0"/>
                        </a:ext>
                      </a:extLst>
                    </a:blip>
                    <a:srcRect l="11670" t="3614" r="11358" b="16583"/>
                    <a:stretch/>
                  </pic:blipFill>
                  <pic:spPr bwMode="auto">
                    <a:xfrm>
                      <a:off x="0" y="0"/>
                      <a:ext cx="2696585" cy="3954567"/>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08E5E780"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Although rather basic in its design, this wireframe contains all essential components, while maintaining a clean and elegant aesthetic.</w:t>
      </w:r>
    </w:p>
    <w:p w14:paraId="76EECED9" w14:textId="77777777" w:rsidR="00811686" w:rsidRPr="00811686" w:rsidRDefault="00811686" w:rsidP="00811686">
      <w:pPr>
        <w:outlineLvl w:val="1"/>
        <w:rPr>
          <w:rFonts w:ascii="Times New Roman" w:hAnsi="Times New Roman" w:cs="Times New Roman"/>
          <w:sz w:val="28"/>
          <w:szCs w:val="28"/>
          <w:u w:val="single"/>
        </w:rPr>
      </w:pPr>
      <w:bookmarkStart w:id="7" w:name="_Toc193471579"/>
      <w:bookmarkStart w:id="8" w:name="_Toc193490632"/>
      <w:bookmarkStart w:id="9" w:name="_Toc193490788"/>
      <w:r w:rsidRPr="00811686">
        <w:rPr>
          <w:rFonts w:ascii="Times New Roman" w:hAnsi="Times New Roman" w:cs="Times New Roman"/>
          <w:sz w:val="28"/>
          <w:szCs w:val="28"/>
          <w:u w:val="single"/>
        </w:rPr>
        <w:t>Front-End</w:t>
      </w:r>
      <w:bookmarkEnd w:id="7"/>
      <w:bookmarkEnd w:id="8"/>
      <w:bookmarkEnd w:id="9"/>
    </w:p>
    <w:p w14:paraId="42824142"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As previously stated, the front-end design is intentionally kept minimal and clean while ensuring all necessary functionality is incorporated, using HTML and CSS. The purpose of the front-end code is to provide the user with an interactive, comprehensible interface through which they can obtain predictions on uploaded flower imagery.</w:t>
      </w:r>
    </w:p>
    <w:p w14:paraId="1A0E6682"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During operation, the front-end accepts the user’s image input and sends it to the back-end, where it is classified by the trained TensorFlow model. Once processed, the model’s prediction and confidence percentage are returned and displayed via the front-end. Additionally, the uploaded image is shown to allow the user to verify that the correct image has been classified.</w:t>
      </w:r>
    </w:p>
    <w:p w14:paraId="357F416C"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The first key section of the front-end code is the snippet shown in the figure below, which specifies the document type and language used. The </w:t>
      </w:r>
      <w:r w:rsidRPr="00811686">
        <w:rPr>
          <w:rFonts w:ascii="Times New Roman" w:eastAsia="Times New Roman" w:hAnsi="Times New Roman" w:cs="Times New Roman"/>
          <w:kern w:val="0"/>
          <w:sz w:val="20"/>
          <w:szCs w:val="20"/>
          <w:lang w:eastAsia="en-GB"/>
          <w14:ligatures w14:val="none"/>
        </w:rPr>
        <w:t>&lt;title&gt;</w:t>
      </w:r>
      <w:r w:rsidRPr="00811686">
        <w:rPr>
          <w:rFonts w:ascii="Times New Roman" w:eastAsia="Times New Roman" w:hAnsi="Times New Roman" w:cs="Times New Roman"/>
          <w:kern w:val="0"/>
          <w:szCs w:val="24"/>
          <w:lang w:eastAsia="en-GB"/>
          <w14:ligatures w14:val="none"/>
        </w:rPr>
        <w:t xml:space="preserve"> tag at the bottom of this section sets the text that appears on the browser tab when the web application is running.</w:t>
      </w:r>
    </w:p>
    <w:p w14:paraId="6DFDAEEA" w14:textId="77777777" w:rsidR="00811686" w:rsidRPr="00811686" w:rsidRDefault="00811686" w:rsidP="00811686">
      <w:pPr>
        <w:jc w:val="center"/>
        <w:rPr>
          <w:rFonts w:ascii="Times New Roman" w:hAnsi="Times New Roman" w:cs="Times New Roman"/>
          <w:szCs w:val="28"/>
        </w:rPr>
      </w:pPr>
      <w:r w:rsidRPr="00811686">
        <w:rPr>
          <w:rFonts w:ascii="Times New Roman" w:hAnsi="Times New Roman" w:cs="Times New Roman"/>
          <w:noProof/>
          <w:szCs w:val="28"/>
        </w:rPr>
        <w:drawing>
          <wp:inline distT="0" distB="0" distL="0" distR="0" wp14:anchorId="5050C4A6" wp14:editId="45950599">
            <wp:extent cx="4330460" cy="873559"/>
            <wp:effectExtent l="0" t="0" r="0" b="3175"/>
            <wp:docPr id="1971765054" name="Picture 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65054" name="Picture 6" descr="A black screen with white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342785" cy="876045"/>
                    </a:xfrm>
                    <a:prstGeom prst="rect">
                      <a:avLst/>
                    </a:prstGeom>
                  </pic:spPr>
                </pic:pic>
              </a:graphicData>
            </a:graphic>
          </wp:inline>
        </w:drawing>
      </w:r>
    </w:p>
    <w:p w14:paraId="382C2951"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 xml:space="preserve">Following this, the next important section is the CSS styling block, responsible for the visual appearance of all UI elements. The upper body styling area defines the background colour, font, text alignment, and padding, ensuring consistency across the application. The .container section specifies </w:t>
      </w:r>
      <w:r w:rsidRPr="00811686">
        <w:rPr>
          <w:rFonts w:ascii="Times New Roman" w:hAnsi="Times New Roman" w:cs="Times New Roman"/>
          <w:szCs w:val="28"/>
        </w:rPr>
        <w:lastRenderedPageBreak/>
        <w:t>details of the central content box, which houses all core UI features, including the header (h2), the upload form, buttons, and the image container. This section is primarily responsible for the clean and user-friendly appearance of the interface.</w:t>
      </w:r>
    </w:p>
    <w:p w14:paraId="1139C7E5" w14:textId="77777777" w:rsidR="00811686" w:rsidRPr="00811686" w:rsidRDefault="00811686" w:rsidP="00811686">
      <w:pPr>
        <w:jc w:val="center"/>
        <w:rPr>
          <w:rFonts w:ascii="Times New Roman" w:hAnsi="Times New Roman" w:cs="Times New Roman"/>
          <w:szCs w:val="28"/>
        </w:rPr>
      </w:pPr>
      <w:r w:rsidRPr="00811686">
        <w:rPr>
          <w:rFonts w:ascii="Times New Roman" w:hAnsi="Times New Roman" w:cs="Times New Roman"/>
          <w:noProof/>
          <w:szCs w:val="28"/>
        </w:rPr>
        <w:drawing>
          <wp:inline distT="0" distB="0" distL="0" distR="0" wp14:anchorId="01048AA3" wp14:editId="264750B4">
            <wp:extent cx="2035834" cy="5258361"/>
            <wp:effectExtent l="0" t="0" r="2540" b="0"/>
            <wp:docPr id="647650730"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0730" name="Picture 5" descr="A screen shot of a computer program&#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051513" cy="5298859"/>
                    </a:xfrm>
                    <a:prstGeom prst="rect">
                      <a:avLst/>
                    </a:prstGeom>
                  </pic:spPr>
                </pic:pic>
              </a:graphicData>
            </a:graphic>
          </wp:inline>
        </w:drawing>
      </w:r>
    </w:p>
    <w:p w14:paraId="70B649E5"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Next is the header section, containing the visible title displayed at the top of the web application. This header provides clear instructions, ensuring that users understand the purpose of the application at first glance.</w:t>
      </w:r>
    </w:p>
    <w:p w14:paraId="1C3DCEC1" w14:textId="77777777" w:rsidR="00811686" w:rsidRPr="00811686" w:rsidRDefault="00811686" w:rsidP="00811686">
      <w:pPr>
        <w:jc w:val="center"/>
        <w:rPr>
          <w:rFonts w:ascii="Times New Roman" w:hAnsi="Times New Roman" w:cs="Times New Roman"/>
          <w:szCs w:val="28"/>
        </w:rPr>
      </w:pPr>
      <w:r w:rsidRPr="00811686">
        <w:rPr>
          <w:rFonts w:ascii="Times New Roman" w:hAnsi="Times New Roman" w:cs="Times New Roman"/>
          <w:noProof/>
          <w:szCs w:val="28"/>
        </w:rPr>
        <w:drawing>
          <wp:inline distT="0" distB="0" distL="0" distR="0" wp14:anchorId="18EFD9CB" wp14:editId="4482FBE7">
            <wp:extent cx="3572374" cy="476316"/>
            <wp:effectExtent l="0" t="0" r="9525" b="0"/>
            <wp:docPr id="1623953160"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53160" name="Picture 4"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572374" cy="476316"/>
                    </a:xfrm>
                    <a:prstGeom prst="rect">
                      <a:avLst/>
                    </a:prstGeom>
                  </pic:spPr>
                </pic:pic>
              </a:graphicData>
            </a:graphic>
          </wp:inline>
        </w:drawing>
      </w:r>
    </w:p>
    <w:p w14:paraId="0A317FA2"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 xml:space="preserve">The following section of vital importance is the image upload form, which handles the receipt of the user’s uploaded image. In the opening </w:t>
      </w:r>
      <w:r w:rsidRPr="00811686">
        <w:rPr>
          <w:rFonts w:ascii="Times New Roman" w:hAnsi="Times New Roman" w:cs="Times New Roman"/>
          <w:sz w:val="20"/>
          <w:szCs w:val="20"/>
        </w:rPr>
        <w:t>&lt;form&gt;</w:t>
      </w:r>
      <w:r w:rsidRPr="00811686">
        <w:rPr>
          <w:rFonts w:ascii="Times New Roman" w:hAnsi="Times New Roman" w:cs="Times New Roman"/>
          <w:szCs w:val="28"/>
        </w:rPr>
        <w:t xml:space="preserve"> tag, the </w:t>
      </w:r>
      <w:r w:rsidRPr="00811686">
        <w:rPr>
          <w:rFonts w:ascii="Times New Roman" w:hAnsi="Times New Roman" w:cs="Times New Roman"/>
          <w:sz w:val="20"/>
          <w:szCs w:val="20"/>
        </w:rPr>
        <w:t>action="/"</w:t>
      </w:r>
      <w:r w:rsidRPr="00811686">
        <w:rPr>
          <w:rFonts w:ascii="Times New Roman" w:hAnsi="Times New Roman" w:cs="Times New Roman"/>
          <w:szCs w:val="28"/>
        </w:rPr>
        <w:t xml:space="preserve"> attribute sends the data to the back-end’s root route, the </w:t>
      </w:r>
      <w:r w:rsidRPr="00811686">
        <w:rPr>
          <w:rFonts w:ascii="Times New Roman" w:hAnsi="Times New Roman" w:cs="Times New Roman"/>
          <w:sz w:val="20"/>
          <w:szCs w:val="20"/>
        </w:rPr>
        <w:t>method="post"</w:t>
      </w:r>
      <w:r w:rsidRPr="00811686">
        <w:rPr>
          <w:rFonts w:ascii="Times New Roman" w:hAnsi="Times New Roman" w:cs="Times New Roman"/>
          <w:szCs w:val="28"/>
        </w:rPr>
        <w:t xml:space="preserve"> attribute specifies that the form will use the HTTP POST method to transmit the file securely, and </w:t>
      </w:r>
      <w:r w:rsidRPr="00811686">
        <w:rPr>
          <w:rFonts w:ascii="Times New Roman" w:hAnsi="Times New Roman" w:cs="Times New Roman"/>
          <w:sz w:val="20"/>
          <w:szCs w:val="20"/>
        </w:rPr>
        <w:t>enctype="multipart/form-data"</w:t>
      </w:r>
      <w:r w:rsidRPr="00811686">
        <w:rPr>
          <w:rFonts w:ascii="Times New Roman" w:hAnsi="Times New Roman" w:cs="Times New Roman"/>
          <w:szCs w:val="28"/>
        </w:rPr>
        <w:t xml:space="preserve"> ensures that the binary file data is properly encoded. The next line contains </w:t>
      </w:r>
      <w:r w:rsidRPr="00811686">
        <w:rPr>
          <w:rFonts w:ascii="Times New Roman" w:hAnsi="Times New Roman" w:cs="Times New Roman"/>
          <w:sz w:val="20"/>
          <w:szCs w:val="20"/>
        </w:rPr>
        <w:t>&lt;input type="file" name="file" required&gt;</w:t>
      </w:r>
      <w:r w:rsidRPr="00811686">
        <w:rPr>
          <w:rFonts w:ascii="Times New Roman" w:hAnsi="Times New Roman" w:cs="Times New Roman"/>
          <w:szCs w:val="28"/>
        </w:rPr>
        <w:t xml:space="preserve">, where </w:t>
      </w:r>
      <w:r w:rsidRPr="00811686">
        <w:rPr>
          <w:rFonts w:ascii="Times New Roman" w:hAnsi="Times New Roman" w:cs="Times New Roman"/>
          <w:sz w:val="20"/>
          <w:szCs w:val="20"/>
        </w:rPr>
        <w:t>type="file"</w:t>
      </w:r>
      <w:r w:rsidRPr="00811686">
        <w:rPr>
          <w:rFonts w:ascii="Times New Roman" w:hAnsi="Times New Roman" w:cs="Times New Roman"/>
          <w:szCs w:val="28"/>
        </w:rPr>
        <w:t xml:space="preserve"> creates a file picker button in the UI, allowing the user to select an image from their device. The </w:t>
      </w:r>
      <w:r w:rsidRPr="00811686">
        <w:rPr>
          <w:rFonts w:ascii="Times New Roman" w:hAnsi="Times New Roman" w:cs="Times New Roman"/>
          <w:sz w:val="20"/>
          <w:szCs w:val="20"/>
        </w:rPr>
        <w:t>name="file"</w:t>
      </w:r>
      <w:r w:rsidRPr="00811686">
        <w:rPr>
          <w:rFonts w:ascii="Times New Roman" w:hAnsi="Times New Roman" w:cs="Times New Roman"/>
          <w:szCs w:val="28"/>
        </w:rPr>
        <w:t xml:space="preserve"> attribute is essential because it sets the key name used by the back-end to retrieve the uploaded file. Including the </w:t>
      </w:r>
      <w:r w:rsidRPr="00811686">
        <w:rPr>
          <w:rFonts w:ascii="Times New Roman" w:hAnsi="Times New Roman" w:cs="Times New Roman"/>
          <w:sz w:val="20"/>
          <w:szCs w:val="20"/>
        </w:rPr>
        <w:t>required</w:t>
      </w:r>
      <w:r w:rsidRPr="00811686">
        <w:rPr>
          <w:rFonts w:ascii="Times New Roman" w:hAnsi="Times New Roman" w:cs="Times New Roman"/>
          <w:szCs w:val="28"/>
        </w:rPr>
        <w:t xml:space="preserve"> attribute prevents form submission without a file, thereby improving usability by enforcing correct input. The final line within the form is the </w:t>
      </w:r>
      <w:r w:rsidRPr="00811686">
        <w:rPr>
          <w:rFonts w:ascii="Times New Roman" w:hAnsi="Times New Roman" w:cs="Times New Roman"/>
          <w:sz w:val="20"/>
          <w:szCs w:val="20"/>
        </w:rPr>
        <w:t>&lt;button type="submit"&gt;Predict&lt;/button&gt;</w:t>
      </w:r>
      <w:r w:rsidRPr="00811686">
        <w:rPr>
          <w:rFonts w:ascii="Times New Roman" w:hAnsi="Times New Roman" w:cs="Times New Roman"/>
          <w:szCs w:val="28"/>
        </w:rPr>
        <w:t xml:space="preserve"> </w:t>
      </w:r>
      <w:r w:rsidRPr="00811686">
        <w:rPr>
          <w:rFonts w:ascii="Times New Roman" w:hAnsi="Times New Roman" w:cs="Times New Roman"/>
          <w:szCs w:val="28"/>
        </w:rPr>
        <w:lastRenderedPageBreak/>
        <w:t>element, which creates the Predict button. When pressed, this button triggers the submission of the form and the selected image, sending a POST request to the back-end as defined earlier. The back-end processes this request, passing the image to the TensorFlow model to generate a classification result.</w:t>
      </w:r>
    </w:p>
    <w:p w14:paraId="27FA2233" w14:textId="77777777" w:rsidR="00811686" w:rsidRPr="00811686" w:rsidRDefault="00811686" w:rsidP="00811686">
      <w:pPr>
        <w:jc w:val="center"/>
        <w:rPr>
          <w:rFonts w:ascii="Times New Roman" w:hAnsi="Times New Roman" w:cs="Times New Roman"/>
          <w:szCs w:val="28"/>
        </w:rPr>
      </w:pPr>
      <w:r w:rsidRPr="00811686">
        <w:rPr>
          <w:rFonts w:ascii="Times New Roman" w:hAnsi="Times New Roman" w:cs="Times New Roman"/>
          <w:noProof/>
          <w:szCs w:val="28"/>
        </w:rPr>
        <w:drawing>
          <wp:inline distT="0" distB="0" distL="0" distR="0" wp14:anchorId="7006A31F" wp14:editId="49ACC875">
            <wp:extent cx="4563112" cy="762106"/>
            <wp:effectExtent l="0" t="0" r="8890" b="0"/>
            <wp:docPr id="1653844958" name="Picture 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44958" name="Picture 3" descr="A black screen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563112" cy="762106"/>
                    </a:xfrm>
                    <a:prstGeom prst="rect">
                      <a:avLst/>
                    </a:prstGeom>
                  </pic:spPr>
                </pic:pic>
              </a:graphicData>
            </a:graphic>
          </wp:inline>
        </w:drawing>
      </w:r>
    </w:p>
    <w:p w14:paraId="41FEC8C8"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The final section of significance is responsible for displaying the classification result once the model has processed the uploaded image. This block is conditionally displayed only after a prediction has been made by the back-end. It dynamically shows the uploaded image, the predicted class label, and the confidence percentage. These features ensure that the user not only sees the classification result but can also verify the image they uploaded and view the model’s confidence in its prediction.</w:t>
      </w:r>
    </w:p>
    <w:p w14:paraId="66697AB8" w14:textId="77777777" w:rsidR="00811686" w:rsidRPr="00811686" w:rsidRDefault="00811686" w:rsidP="00811686">
      <w:pPr>
        <w:jc w:val="center"/>
        <w:rPr>
          <w:rFonts w:ascii="Times New Roman" w:hAnsi="Times New Roman" w:cs="Times New Roman"/>
          <w:szCs w:val="28"/>
        </w:rPr>
      </w:pPr>
      <w:r w:rsidRPr="00811686">
        <w:rPr>
          <w:rFonts w:ascii="Times New Roman" w:hAnsi="Times New Roman" w:cs="Times New Roman"/>
          <w:noProof/>
          <w:szCs w:val="28"/>
        </w:rPr>
        <w:drawing>
          <wp:inline distT="0" distB="0" distL="0" distR="0" wp14:anchorId="04931570" wp14:editId="19AA1081">
            <wp:extent cx="5731510" cy="1214755"/>
            <wp:effectExtent l="0" t="0" r="2540" b="4445"/>
            <wp:docPr id="616888592" name="Picture 2" descr="A computer cod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8592" name="Picture 2" descr="A computer code with text on i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1214755"/>
                    </a:xfrm>
                    <a:prstGeom prst="rect">
                      <a:avLst/>
                    </a:prstGeom>
                  </pic:spPr>
                </pic:pic>
              </a:graphicData>
            </a:graphic>
          </wp:inline>
        </w:drawing>
      </w:r>
    </w:p>
    <w:p w14:paraId="7795CB6B" w14:textId="77777777" w:rsidR="00811686" w:rsidRPr="00811686" w:rsidRDefault="00811686" w:rsidP="00811686">
      <w:pPr>
        <w:outlineLvl w:val="1"/>
        <w:rPr>
          <w:rFonts w:ascii="Times New Roman" w:hAnsi="Times New Roman" w:cs="Times New Roman"/>
          <w:sz w:val="28"/>
          <w:szCs w:val="28"/>
          <w:u w:val="single"/>
        </w:rPr>
      </w:pPr>
      <w:bookmarkStart w:id="10" w:name="_Toc193471580"/>
      <w:bookmarkStart w:id="11" w:name="_Toc193490633"/>
      <w:bookmarkStart w:id="12" w:name="_Toc193490789"/>
      <w:r w:rsidRPr="00811686">
        <w:rPr>
          <w:rFonts w:ascii="Times New Roman" w:hAnsi="Times New Roman" w:cs="Times New Roman"/>
          <w:sz w:val="28"/>
          <w:szCs w:val="28"/>
          <w:u w:val="single"/>
        </w:rPr>
        <w:t>Back-End</w:t>
      </w:r>
      <w:bookmarkEnd w:id="10"/>
      <w:bookmarkEnd w:id="11"/>
      <w:bookmarkEnd w:id="12"/>
    </w:p>
    <w:p w14:paraId="48A9BB43"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The back-end of the application is implemented using Flask, a lightweight Python-based web framework, and is responsible for handling the core functionality of the system. Specifically, it manages image uploads from the user, processes the uploaded image using the trained TensorFlow model, and returns the resultant prediction and confidence score to the front-end. The back-end ensures smooth interaction between the user interface and the machine learning model, allowing the system to provide accurate, real-time classifications.</w:t>
      </w:r>
    </w:p>
    <w:p w14:paraId="3281C8B1"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The first important section of the back-end code is the list of imported dependencies, as shown in </w:t>
      </w:r>
      <w:r w:rsidRPr="00811686">
        <w:rPr>
          <w:rFonts w:ascii="Times New Roman" w:eastAsia="Times New Roman" w:hAnsi="Times New Roman" w:cs="Times New Roman"/>
          <w:kern w:val="0"/>
          <w:szCs w:val="24"/>
          <w:highlight w:val="yellow"/>
          <w:lang w:eastAsia="en-GB"/>
          <w14:ligatures w14:val="none"/>
        </w:rPr>
        <w:t>Figure 4.1</w:t>
      </w:r>
      <w:r w:rsidRPr="00811686">
        <w:rPr>
          <w:rFonts w:ascii="Times New Roman" w:eastAsia="Times New Roman" w:hAnsi="Times New Roman" w:cs="Times New Roman"/>
          <w:kern w:val="0"/>
          <w:szCs w:val="24"/>
          <w:lang w:eastAsia="en-GB"/>
          <w14:ligatures w14:val="none"/>
        </w:rPr>
        <w:t xml:space="preserve"> below. This section imports several essential libraries, including Flask and its </w:t>
      </w:r>
      <w:r w:rsidRPr="00811686">
        <w:rPr>
          <w:rFonts w:ascii="Times New Roman" w:eastAsia="Times New Roman" w:hAnsi="Times New Roman" w:cs="Times New Roman"/>
          <w:i/>
          <w:iCs/>
          <w:kern w:val="0"/>
          <w:szCs w:val="24"/>
          <w:lang w:eastAsia="en-GB"/>
          <w14:ligatures w14:val="none"/>
        </w:rPr>
        <w:t>render_template</w:t>
      </w:r>
      <w:r w:rsidRPr="00811686">
        <w:rPr>
          <w:rFonts w:ascii="Times New Roman" w:eastAsia="Times New Roman" w:hAnsi="Times New Roman" w:cs="Times New Roman"/>
          <w:kern w:val="0"/>
          <w:szCs w:val="24"/>
          <w:lang w:eastAsia="en-GB"/>
          <w14:ligatures w14:val="none"/>
        </w:rPr>
        <w:t xml:space="preserve"> function, which allows the application to render dynamic HTML pages. TensorFlow and NumPy are imported to load the pre-trained model and process numerical data, while PIL (Python Imaging Library) is imported for image processing tasks. Additionally, </w:t>
      </w:r>
      <w:r w:rsidRPr="00811686">
        <w:rPr>
          <w:rFonts w:ascii="Times New Roman" w:eastAsia="Times New Roman" w:hAnsi="Times New Roman" w:cs="Times New Roman"/>
          <w:i/>
          <w:iCs/>
          <w:kern w:val="0"/>
          <w:szCs w:val="24"/>
          <w:lang w:eastAsia="en-GB"/>
          <w14:ligatures w14:val="none"/>
        </w:rPr>
        <w:t>secure_filename</w:t>
      </w:r>
      <w:r w:rsidRPr="00811686">
        <w:rPr>
          <w:rFonts w:ascii="Times New Roman" w:eastAsia="Times New Roman" w:hAnsi="Times New Roman" w:cs="Times New Roman"/>
          <w:kern w:val="0"/>
          <w:szCs w:val="24"/>
          <w:lang w:eastAsia="en-GB"/>
          <w14:ligatures w14:val="none"/>
        </w:rPr>
        <w:t xml:space="preserve"> from the </w:t>
      </w:r>
      <w:r w:rsidRPr="00811686">
        <w:rPr>
          <w:rFonts w:ascii="Times New Roman" w:eastAsia="Times New Roman" w:hAnsi="Times New Roman" w:cs="Times New Roman"/>
          <w:kern w:val="0"/>
          <w:sz w:val="20"/>
          <w:szCs w:val="20"/>
          <w:lang w:eastAsia="en-GB"/>
          <w14:ligatures w14:val="none"/>
        </w:rPr>
        <w:t>werkzeug.utils</w:t>
      </w:r>
      <w:r w:rsidRPr="00811686">
        <w:rPr>
          <w:rFonts w:ascii="Times New Roman" w:eastAsia="Times New Roman" w:hAnsi="Times New Roman" w:cs="Times New Roman"/>
          <w:kern w:val="0"/>
          <w:szCs w:val="24"/>
          <w:lang w:eastAsia="en-GB"/>
          <w14:ligatures w14:val="none"/>
        </w:rPr>
        <w:t xml:space="preserve"> library is imported to safely handle file names when saving uploaded images.</w:t>
      </w:r>
    </w:p>
    <w:p w14:paraId="37FCEF7D"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r w:rsidRPr="00811686">
        <w:rPr>
          <w:rFonts w:ascii="Times New Roman" w:eastAsia="Times New Roman" w:hAnsi="Times New Roman" w:cs="Times New Roman"/>
          <w:i/>
          <w:iCs/>
          <w:noProof/>
          <w:kern w:val="0"/>
          <w:szCs w:val="24"/>
          <w:lang w:eastAsia="en-GB"/>
          <w14:ligatures w14:val="none"/>
        </w:rPr>
        <w:drawing>
          <wp:inline distT="0" distB="0" distL="0" distR="0" wp14:anchorId="2C47DBCA" wp14:editId="25C3A401">
            <wp:extent cx="3717925" cy="1112520"/>
            <wp:effectExtent l="0" t="0" r="0" b="0"/>
            <wp:docPr id="2121803451"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3451" name="Picture 19" descr="A screen 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7925" cy="1112520"/>
                    </a:xfrm>
                    <a:prstGeom prst="rect">
                      <a:avLst/>
                    </a:prstGeom>
                    <a:noFill/>
                    <a:ln>
                      <a:noFill/>
                    </a:ln>
                  </pic:spPr>
                </pic:pic>
              </a:graphicData>
            </a:graphic>
          </wp:inline>
        </w:drawing>
      </w:r>
    </w:p>
    <w:p w14:paraId="7D7C694B"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p>
    <w:p w14:paraId="28E06F1D"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4.1 – Imported Dependencies and Libraries</w:t>
      </w:r>
    </w:p>
    <w:p w14:paraId="45137198"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The next key section of the back-end, shown in </w:t>
      </w:r>
      <w:r w:rsidRPr="00811686">
        <w:rPr>
          <w:rFonts w:ascii="Times New Roman" w:eastAsia="Times New Roman" w:hAnsi="Times New Roman" w:cs="Times New Roman"/>
          <w:kern w:val="0"/>
          <w:szCs w:val="24"/>
          <w:highlight w:val="yellow"/>
          <w:lang w:eastAsia="en-GB"/>
          <w14:ligatures w14:val="none"/>
        </w:rPr>
        <w:t>Figure 4.2</w:t>
      </w:r>
      <w:r w:rsidRPr="00811686">
        <w:rPr>
          <w:rFonts w:ascii="Times New Roman" w:eastAsia="Times New Roman" w:hAnsi="Times New Roman" w:cs="Times New Roman"/>
          <w:kern w:val="0"/>
          <w:szCs w:val="24"/>
          <w:lang w:eastAsia="en-GB"/>
          <w14:ligatures w14:val="none"/>
        </w:rPr>
        <w:t xml:space="preserve">, involves the initialization and configuration of the Flask application. Here, the Flask app is initialized, and the </w:t>
      </w:r>
      <w:r w:rsidRPr="00811686">
        <w:rPr>
          <w:rFonts w:ascii="Times New Roman" w:eastAsia="Times New Roman" w:hAnsi="Times New Roman" w:cs="Times New Roman"/>
          <w:kern w:val="0"/>
          <w:sz w:val="20"/>
          <w:szCs w:val="20"/>
          <w:lang w:eastAsia="en-GB"/>
          <w14:ligatures w14:val="none"/>
        </w:rPr>
        <w:t>UPLOAD_FOLDER</w:t>
      </w:r>
      <w:r w:rsidRPr="00811686">
        <w:rPr>
          <w:rFonts w:ascii="Times New Roman" w:eastAsia="Times New Roman" w:hAnsi="Times New Roman" w:cs="Times New Roman"/>
          <w:kern w:val="0"/>
          <w:szCs w:val="24"/>
          <w:lang w:eastAsia="en-GB"/>
          <w14:ligatures w14:val="none"/>
        </w:rPr>
        <w:t xml:space="preserve"> </w:t>
      </w:r>
      <w:r w:rsidRPr="00811686">
        <w:rPr>
          <w:rFonts w:ascii="Times New Roman" w:eastAsia="Times New Roman" w:hAnsi="Times New Roman" w:cs="Times New Roman"/>
          <w:kern w:val="0"/>
          <w:szCs w:val="24"/>
          <w:lang w:eastAsia="en-GB"/>
          <w14:ligatures w14:val="none"/>
        </w:rPr>
        <w:lastRenderedPageBreak/>
        <w:t xml:space="preserve">variable is defined to specify the directory where uploaded images will be stored. The folder is created if it does not already exist, ensuring the application can store incoming files. The </w:t>
      </w:r>
      <w:r w:rsidRPr="00811686">
        <w:rPr>
          <w:rFonts w:ascii="Times New Roman" w:eastAsia="Times New Roman" w:hAnsi="Times New Roman" w:cs="Times New Roman"/>
          <w:kern w:val="0"/>
          <w:sz w:val="20"/>
          <w:szCs w:val="20"/>
          <w:lang w:eastAsia="en-GB"/>
          <w14:ligatures w14:val="none"/>
        </w:rPr>
        <w:t>ALLOWED_EXTENSIONS</w:t>
      </w:r>
      <w:r w:rsidRPr="00811686">
        <w:rPr>
          <w:rFonts w:ascii="Times New Roman" w:eastAsia="Times New Roman" w:hAnsi="Times New Roman" w:cs="Times New Roman"/>
          <w:kern w:val="0"/>
          <w:szCs w:val="24"/>
          <w:lang w:eastAsia="en-GB"/>
          <w14:ligatures w14:val="none"/>
        </w:rPr>
        <w:t xml:space="preserve"> set is also defined, listing the supported image formats (PNG, JPG, JPEG) that the system will accept for classification.</w:t>
      </w:r>
    </w:p>
    <w:p w14:paraId="15F9A7B1"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r w:rsidRPr="00811686">
        <w:rPr>
          <w:rFonts w:ascii="Times New Roman" w:eastAsia="Times New Roman" w:hAnsi="Times New Roman" w:cs="Times New Roman"/>
          <w:i/>
          <w:iCs/>
          <w:noProof/>
          <w:kern w:val="0"/>
          <w:szCs w:val="24"/>
          <w:lang w:eastAsia="en-GB"/>
          <w14:ligatures w14:val="none"/>
        </w:rPr>
        <w:drawing>
          <wp:inline distT="0" distB="0" distL="0" distR="0" wp14:anchorId="1185AB28" wp14:editId="5003D6A0">
            <wp:extent cx="5081270" cy="1501140"/>
            <wp:effectExtent l="0" t="0" r="5080" b="3810"/>
            <wp:docPr id="1332158635" name="Picture 18"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58635" name="Picture 18" descr="A computer screen shot of a program cod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1270" cy="1501140"/>
                    </a:xfrm>
                    <a:prstGeom prst="rect">
                      <a:avLst/>
                    </a:prstGeom>
                    <a:noFill/>
                    <a:ln>
                      <a:noFill/>
                    </a:ln>
                  </pic:spPr>
                </pic:pic>
              </a:graphicData>
            </a:graphic>
          </wp:inline>
        </w:drawing>
      </w:r>
    </w:p>
    <w:p w14:paraId="25A2F21E"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4.2 – Flask Initialization and Upload Configuration</w:t>
      </w:r>
    </w:p>
    <w:p w14:paraId="772F20F1"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Following this, the TensorFlow model is loaded, as illustrated in </w:t>
      </w:r>
      <w:r w:rsidRPr="00811686">
        <w:rPr>
          <w:rFonts w:ascii="Times New Roman" w:eastAsia="Times New Roman" w:hAnsi="Times New Roman" w:cs="Times New Roman"/>
          <w:kern w:val="0"/>
          <w:szCs w:val="24"/>
          <w:highlight w:val="yellow"/>
          <w:lang w:eastAsia="en-GB"/>
          <w14:ligatures w14:val="none"/>
        </w:rPr>
        <w:t>Figure 4.3</w:t>
      </w:r>
      <w:r w:rsidRPr="00811686">
        <w:rPr>
          <w:rFonts w:ascii="Times New Roman" w:eastAsia="Times New Roman" w:hAnsi="Times New Roman" w:cs="Times New Roman"/>
          <w:kern w:val="0"/>
          <w:szCs w:val="24"/>
          <w:lang w:eastAsia="en-GB"/>
          <w14:ligatures w14:val="none"/>
        </w:rPr>
        <w:t xml:space="preserve">. The trained model is loaded from the specified file path using TensorFlow’s </w:t>
      </w:r>
      <w:r w:rsidRPr="00811686">
        <w:rPr>
          <w:rFonts w:ascii="Times New Roman" w:eastAsia="Times New Roman" w:hAnsi="Times New Roman" w:cs="Times New Roman"/>
          <w:kern w:val="0"/>
          <w:sz w:val="20"/>
          <w:szCs w:val="20"/>
          <w:lang w:eastAsia="en-GB"/>
          <w14:ligatures w14:val="none"/>
        </w:rPr>
        <w:t>load_model</w:t>
      </w:r>
      <w:r w:rsidRPr="00811686">
        <w:rPr>
          <w:rFonts w:ascii="Times New Roman" w:eastAsia="Times New Roman" w:hAnsi="Times New Roman" w:cs="Times New Roman"/>
          <w:kern w:val="0"/>
          <w:szCs w:val="24"/>
          <w:lang w:eastAsia="en-GB"/>
          <w14:ligatures w14:val="none"/>
        </w:rPr>
        <w:t xml:space="preserve"> function. Alongside this, a list of class names is defined, corresponding to the output indices of the model. This allows the system to map the model’s numeric output to a human-readable class label, which will later be displayed to the user.</w:t>
      </w:r>
      <w:r w:rsidRPr="00811686">
        <w:rPr>
          <w:rFonts w:ascii="Times New Roman" w:eastAsia="Times New Roman" w:hAnsi="Times New Roman" w:cs="Times New Roman"/>
          <w:i/>
          <w:iCs/>
          <w:kern w:val="0"/>
          <w:szCs w:val="24"/>
          <w:lang w:eastAsia="en-GB"/>
          <w14:ligatures w14:val="none"/>
        </w:rPr>
        <w:t xml:space="preserve"> </w:t>
      </w:r>
    </w:p>
    <w:p w14:paraId="660FB8A8"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noProof/>
          <w:kern w:val="0"/>
          <w:szCs w:val="24"/>
          <w:lang w:eastAsia="en-GB"/>
          <w14:ligatures w14:val="none"/>
        </w:rPr>
        <w:drawing>
          <wp:inline distT="0" distB="0" distL="0" distR="0" wp14:anchorId="3E4DA1B3" wp14:editId="4341273E">
            <wp:extent cx="5727700" cy="1302385"/>
            <wp:effectExtent l="0" t="0" r="6350" b="0"/>
            <wp:docPr id="1208570356"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0356" name="Picture 17" descr="A screen shot of a computer cod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302385"/>
                    </a:xfrm>
                    <a:prstGeom prst="rect">
                      <a:avLst/>
                    </a:prstGeom>
                    <a:noFill/>
                    <a:ln>
                      <a:noFill/>
                    </a:ln>
                  </pic:spPr>
                </pic:pic>
              </a:graphicData>
            </a:graphic>
          </wp:inline>
        </w:drawing>
      </w:r>
    </w:p>
    <w:p w14:paraId="042BEFA8"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4.3 – Model Loading and Class Name Definitions</w:t>
      </w:r>
    </w:p>
    <w:p w14:paraId="2495C5B7"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The next section of significance is the file validation function, shown in </w:t>
      </w:r>
      <w:r w:rsidRPr="00811686">
        <w:rPr>
          <w:rFonts w:ascii="Times New Roman" w:eastAsia="Times New Roman" w:hAnsi="Times New Roman" w:cs="Times New Roman"/>
          <w:kern w:val="0"/>
          <w:szCs w:val="24"/>
          <w:highlight w:val="yellow"/>
          <w:lang w:eastAsia="en-GB"/>
          <w14:ligatures w14:val="none"/>
        </w:rPr>
        <w:t>Figure 4.4.</w:t>
      </w:r>
      <w:r w:rsidRPr="00811686">
        <w:rPr>
          <w:rFonts w:ascii="Times New Roman" w:eastAsia="Times New Roman" w:hAnsi="Times New Roman" w:cs="Times New Roman"/>
          <w:kern w:val="0"/>
          <w:szCs w:val="24"/>
          <w:lang w:eastAsia="en-GB"/>
          <w14:ligatures w14:val="none"/>
        </w:rPr>
        <w:t xml:space="preserve"> The </w:t>
      </w:r>
      <w:r w:rsidRPr="00811686">
        <w:rPr>
          <w:rFonts w:ascii="Times New Roman" w:eastAsia="Times New Roman" w:hAnsi="Times New Roman" w:cs="Times New Roman"/>
          <w:kern w:val="0"/>
          <w:sz w:val="20"/>
          <w:szCs w:val="20"/>
          <w:lang w:eastAsia="en-GB"/>
          <w14:ligatures w14:val="none"/>
        </w:rPr>
        <w:t>allowed_file()</w:t>
      </w:r>
      <w:r w:rsidRPr="00811686">
        <w:rPr>
          <w:rFonts w:ascii="Times New Roman" w:eastAsia="Times New Roman" w:hAnsi="Times New Roman" w:cs="Times New Roman"/>
          <w:kern w:val="0"/>
          <w:szCs w:val="24"/>
          <w:lang w:eastAsia="en-GB"/>
          <w14:ligatures w14:val="none"/>
        </w:rPr>
        <w:t xml:space="preserve"> function checks the uploaded file’s extension to ensure it matches one of the supported image formats defined earlier. This step is crucial in preventing invalid files from being processed and improves system reliability and security.</w:t>
      </w:r>
    </w:p>
    <w:p w14:paraId="20CED479"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r w:rsidRPr="00811686">
        <w:rPr>
          <w:rFonts w:ascii="Times New Roman" w:eastAsia="Times New Roman" w:hAnsi="Times New Roman" w:cs="Times New Roman"/>
          <w:i/>
          <w:iCs/>
          <w:noProof/>
          <w:kern w:val="0"/>
          <w:szCs w:val="24"/>
          <w:lang w:eastAsia="en-GB"/>
          <w14:ligatures w14:val="none"/>
        </w:rPr>
        <w:drawing>
          <wp:inline distT="0" distB="0" distL="0" distR="0" wp14:anchorId="358B5FD9" wp14:editId="3EE8D801">
            <wp:extent cx="5727700" cy="526415"/>
            <wp:effectExtent l="0" t="0" r="6350" b="6985"/>
            <wp:docPr id="20964174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526415"/>
                    </a:xfrm>
                    <a:prstGeom prst="rect">
                      <a:avLst/>
                    </a:prstGeom>
                    <a:noFill/>
                    <a:ln>
                      <a:noFill/>
                    </a:ln>
                  </pic:spPr>
                </pic:pic>
              </a:graphicData>
            </a:graphic>
          </wp:inline>
        </w:drawing>
      </w:r>
    </w:p>
    <w:p w14:paraId="39B9FB60"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4.4 – Allowed File Type Check Function</w:t>
      </w:r>
    </w:p>
    <w:p w14:paraId="2EED6E6A"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The image preprocessing function, presented in </w:t>
      </w:r>
      <w:r w:rsidRPr="00811686">
        <w:rPr>
          <w:rFonts w:ascii="Times New Roman" w:eastAsia="Times New Roman" w:hAnsi="Times New Roman" w:cs="Times New Roman"/>
          <w:kern w:val="0"/>
          <w:szCs w:val="24"/>
          <w:highlight w:val="yellow"/>
          <w:lang w:eastAsia="en-GB"/>
          <w14:ligatures w14:val="none"/>
        </w:rPr>
        <w:t>Figure 4.5</w:t>
      </w:r>
      <w:r w:rsidRPr="00811686">
        <w:rPr>
          <w:rFonts w:ascii="Times New Roman" w:eastAsia="Times New Roman" w:hAnsi="Times New Roman" w:cs="Times New Roman"/>
          <w:kern w:val="0"/>
          <w:szCs w:val="24"/>
          <w:lang w:eastAsia="en-GB"/>
          <w14:ligatures w14:val="none"/>
        </w:rPr>
        <w:t>, is responsible for preparing the uploaded image to match the input requirements of the TensorFlow model. This function converts the image to RGB format, resizes it to 224x224 pixels, normalizes the pixel values, and adds a batch dimension. Proper preprocessing ensures that the model receives input in the same format as it was trained on, which is essential for achieving accurate predictions.</w:t>
      </w:r>
    </w:p>
    <w:p w14:paraId="65B1987F"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r w:rsidRPr="00811686">
        <w:rPr>
          <w:rFonts w:ascii="Times New Roman" w:eastAsia="Times New Roman" w:hAnsi="Times New Roman" w:cs="Times New Roman"/>
          <w:i/>
          <w:iCs/>
          <w:noProof/>
          <w:kern w:val="0"/>
          <w:szCs w:val="24"/>
          <w:lang w:eastAsia="en-GB"/>
          <w14:ligatures w14:val="none"/>
        </w:rPr>
        <w:lastRenderedPageBreak/>
        <w:drawing>
          <wp:inline distT="0" distB="0" distL="0" distR="0" wp14:anchorId="05B385D8" wp14:editId="5D777854">
            <wp:extent cx="5210175" cy="1173480"/>
            <wp:effectExtent l="0" t="0" r="9525" b="7620"/>
            <wp:docPr id="635201228"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01228" name="Picture 15" descr="A screen 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1173480"/>
                    </a:xfrm>
                    <a:prstGeom prst="rect">
                      <a:avLst/>
                    </a:prstGeom>
                    <a:noFill/>
                    <a:ln>
                      <a:noFill/>
                    </a:ln>
                  </pic:spPr>
                </pic:pic>
              </a:graphicData>
            </a:graphic>
          </wp:inline>
        </w:drawing>
      </w:r>
    </w:p>
    <w:p w14:paraId="69341E9E"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4.5 – Image Preprocessing Function</w:t>
      </w:r>
    </w:p>
    <w:p w14:paraId="0F87957A"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A simple health check route is also included in the back-end, as seen in </w:t>
      </w:r>
      <w:r w:rsidRPr="00811686">
        <w:rPr>
          <w:rFonts w:ascii="Times New Roman" w:eastAsia="Times New Roman" w:hAnsi="Times New Roman" w:cs="Times New Roman"/>
          <w:kern w:val="0"/>
          <w:szCs w:val="24"/>
          <w:highlight w:val="yellow"/>
          <w:lang w:eastAsia="en-GB"/>
          <w14:ligatures w14:val="none"/>
        </w:rPr>
        <w:t>Figure 4.6</w:t>
      </w:r>
      <w:r w:rsidRPr="00811686">
        <w:rPr>
          <w:rFonts w:ascii="Times New Roman" w:eastAsia="Times New Roman" w:hAnsi="Times New Roman" w:cs="Times New Roman"/>
          <w:kern w:val="0"/>
          <w:szCs w:val="24"/>
          <w:lang w:eastAsia="en-GB"/>
          <w14:ligatures w14:val="none"/>
        </w:rPr>
        <w:t>. This route returns an HTTP 200 response when accessed, indicating that the server is running correctly. While not directly related to user-facing features, it plays an important role in deployment, particularly on platforms like Google Cloud, where health monitoring is essential.</w:t>
      </w:r>
    </w:p>
    <w:p w14:paraId="5F7E2962"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r w:rsidRPr="00811686">
        <w:rPr>
          <w:rFonts w:ascii="Times New Roman" w:eastAsia="Times New Roman" w:hAnsi="Times New Roman" w:cs="Times New Roman"/>
          <w:i/>
          <w:iCs/>
          <w:noProof/>
          <w:kern w:val="0"/>
          <w:szCs w:val="24"/>
          <w:lang w:eastAsia="en-GB"/>
          <w14:ligatures w14:val="none"/>
        </w:rPr>
        <w:drawing>
          <wp:inline distT="0" distB="0" distL="0" distR="0" wp14:anchorId="685799CD" wp14:editId="343E2D30">
            <wp:extent cx="1708150" cy="603885"/>
            <wp:effectExtent l="0" t="0" r="6350" b="5715"/>
            <wp:docPr id="114593514" name="Picture 1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3514" name="Picture 14" descr="A black background with white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150" cy="603885"/>
                    </a:xfrm>
                    <a:prstGeom prst="rect">
                      <a:avLst/>
                    </a:prstGeom>
                    <a:noFill/>
                    <a:ln>
                      <a:noFill/>
                    </a:ln>
                  </pic:spPr>
                </pic:pic>
              </a:graphicData>
            </a:graphic>
          </wp:inline>
        </w:drawing>
      </w:r>
    </w:p>
    <w:p w14:paraId="06067A0F"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4.6 – Health Check Endpoint</w:t>
      </w:r>
    </w:p>
    <w:p w14:paraId="418542AD"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The main route definition of the application is shown in </w:t>
      </w:r>
      <w:r w:rsidRPr="00811686">
        <w:rPr>
          <w:rFonts w:ascii="Times New Roman" w:eastAsia="Times New Roman" w:hAnsi="Times New Roman" w:cs="Times New Roman"/>
          <w:kern w:val="0"/>
          <w:szCs w:val="24"/>
          <w:highlight w:val="yellow"/>
          <w:lang w:eastAsia="en-GB"/>
          <w14:ligatures w14:val="none"/>
        </w:rPr>
        <w:t>Figure 4.7</w:t>
      </w:r>
      <w:r w:rsidRPr="00811686">
        <w:rPr>
          <w:rFonts w:ascii="Times New Roman" w:eastAsia="Times New Roman" w:hAnsi="Times New Roman" w:cs="Times New Roman"/>
          <w:kern w:val="0"/>
          <w:szCs w:val="24"/>
          <w:lang w:eastAsia="en-GB"/>
          <w14:ligatures w14:val="none"/>
        </w:rPr>
        <w:t>. This route handles both GET and POST requests sent to the root URL. When the user accesses the application initially, a GET request is made, prompting the back-end to render the front-end interface. When the user submits an image, a POST request is sent, triggering the subsequent processing steps.</w:t>
      </w:r>
    </w:p>
    <w:p w14:paraId="305BCDA7"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r w:rsidRPr="00811686">
        <w:rPr>
          <w:rFonts w:ascii="Times New Roman" w:eastAsia="Times New Roman" w:hAnsi="Times New Roman" w:cs="Times New Roman"/>
          <w:i/>
          <w:iCs/>
          <w:noProof/>
          <w:kern w:val="0"/>
          <w:szCs w:val="24"/>
          <w:lang w:eastAsia="en-GB"/>
          <w14:ligatures w14:val="none"/>
        </w:rPr>
        <w:drawing>
          <wp:inline distT="0" distB="0" distL="0" distR="0" wp14:anchorId="340F7A4F" wp14:editId="50D3FE1E">
            <wp:extent cx="3096895" cy="233045"/>
            <wp:effectExtent l="0" t="0" r="8255" b="0"/>
            <wp:docPr id="276888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6895" cy="233045"/>
                    </a:xfrm>
                    <a:prstGeom prst="rect">
                      <a:avLst/>
                    </a:prstGeom>
                    <a:noFill/>
                    <a:ln>
                      <a:noFill/>
                    </a:ln>
                  </pic:spPr>
                </pic:pic>
              </a:graphicData>
            </a:graphic>
          </wp:inline>
        </w:drawing>
      </w:r>
    </w:p>
    <w:p w14:paraId="4CED3B3C"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4.7 – Main Route Definition</w:t>
      </w:r>
    </w:p>
    <w:p w14:paraId="44065625"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The next section, displayed in </w:t>
      </w:r>
      <w:r w:rsidRPr="00811686">
        <w:rPr>
          <w:rFonts w:ascii="Times New Roman" w:eastAsia="Times New Roman" w:hAnsi="Times New Roman" w:cs="Times New Roman"/>
          <w:kern w:val="0"/>
          <w:szCs w:val="24"/>
          <w:highlight w:val="yellow"/>
          <w:lang w:eastAsia="en-GB"/>
          <w14:ligatures w14:val="none"/>
        </w:rPr>
        <w:t>Figure 4.8</w:t>
      </w:r>
      <w:r w:rsidRPr="00811686">
        <w:rPr>
          <w:rFonts w:ascii="Times New Roman" w:eastAsia="Times New Roman" w:hAnsi="Times New Roman" w:cs="Times New Roman"/>
          <w:kern w:val="0"/>
          <w:szCs w:val="24"/>
          <w:lang w:eastAsia="en-GB"/>
          <w14:ligatures w14:val="none"/>
        </w:rPr>
        <w:t xml:space="preserve">, handles the file upload process. The system first checks if a file has been submitted and validates its format using the previously defined </w:t>
      </w:r>
      <w:r w:rsidRPr="00811686">
        <w:rPr>
          <w:rFonts w:ascii="Times New Roman" w:eastAsia="Times New Roman" w:hAnsi="Times New Roman" w:cs="Times New Roman"/>
          <w:kern w:val="0"/>
          <w:sz w:val="20"/>
          <w:szCs w:val="20"/>
          <w:lang w:eastAsia="en-GB"/>
          <w14:ligatures w14:val="none"/>
        </w:rPr>
        <w:t>allowed_file()</w:t>
      </w:r>
      <w:r w:rsidRPr="00811686">
        <w:rPr>
          <w:rFonts w:ascii="Times New Roman" w:eastAsia="Times New Roman" w:hAnsi="Times New Roman" w:cs="Times New Roman"/>
          <w:kern w:val="0"/>
          <w:szCs w:val="24"/>
          <w:lang w:eastAsia="en-GB"/>
          <w14:ligatures w14:val="none"/>
        </w:rPr>
        <w:t xml:space="preserve"> function. If the file is valid, it is safely saved to the designated upload folder using a secure filename. If no file is submitted, or if the file is invalid, an appropriate error message is rendered back to the front-end.</w:t>
      </w:r>
    </w:p>
    <w:p w14:paraId="4223B21E"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r w:rsidRPr="00811686">
        <w:rPr>
          <w:rFonts w:ascii="Times New Roman" w:eastAsia="Times New Roman" w:hAnsi="Times New Roman" w:cs="Times New Roman"/>
          <w:i/>
          <w:iCs/>
          <w:noProof/>
          <w:kern w:val="0"/>
          <w:szCs w:val="24"/>
          <w:lang w:eastAsia="en-GB"/>
          <w14:ligatures w14:val="none"/>
        </w:rPr>
        <w:drawing>
          <wp:inline distT="0" distB="0" distL="0" distR="0" wp14:anchorId="6FC8A16F" wp14:editId="50584BC6">
            <wp:extent cx="5641975" cy="1854835"/>
            <wp:effectExtent l="0" t="0" r="0" b="0"/>
            <wp:docPr id="1936701600" name="Picture 12"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1600" name="Picture 12" descr="A computer screen with tex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975" cy="1854835"/>
                    </a:xfrm>
                    <a:prstGeom prst="rect">
                      <a:avLst/>
                    </a:prstGeom>
                    <a:noFill/>
                    <a:ln>
                      <a:noFill/>
                    </a:ln>
                  </pic:spPr>
                </pic:pic>
              </a:graphicData>
            </a:graphic>
          </wp:inline>
        </w:drawing>
      </w:r>
    </w:p>
    <w:p w14:paraId="6E74F938"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4.8 – File Upload Handling and Validation</w:t>
      </w:r>
    </w:p>
    <w:p w14:paraId="1889CEC2"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Following this, the model prediction process is conducted, as demonstrated in </w:t>
      </w:r>
      <w:r w:rsidRPr="00811686">
        <w:rPr>
          <w:rFonts w:ascii="Times New Roman" w:eastAsia="Times New Roman" w:hAnsi="Times New Roman" w:cs="Times New Roman"/>
          <w:kern w:val="0"/>
          <w:szCs w:val="24"/>
          <w:highlight w:val="yellow"/>
          <w:lang w:eastAsia="en-GB"/>
          <w14:ligatures w14:val="none"/>
        </w:rPr>
        <w:t>Figure 4.9</w:t>
      </w:r>
      <w:r w:rsidRPr="00811686">
        <w:rPr>
          <w:rFonts w:ascii="Times New Roman" w:eastAsia="Times New Roman" w:hAnsi="Times New Roman" w:cs="Times New Roman"/>
          <w:kern w:val="0"/>
          <w:szCs w:val="24"/>
          <w:lang w:eastAsia="en-GB"/>
          <w14:ligatures w14:val="none"/>
        </w:rPr>
        <w:t xml:space="preserve">. The uploaded image is preprocessed, passed through the TensorFlow model, and the resulting prediction is </w:t>
      </w:r>
      <w:r w:rsidRPr="00811686">
        <w:rPr>
          <w:rFonts w:ascii="Times New Roman" w:eastAsia="Times New Roman" w:hAnsi="Times New Roman" w:cs="Times New Roman"/>
          <w:kern w:val="0"/>
          <w:szCs w:val="24"/>
          <w:lang w:eastAsia="en-GB"/>
          <w14:ligatures w14:val="none"/>
        </w:rPr>
        <w:lastRenderedPageBreak/>
        <w:t>obtained. The model’s output is processed to extract the predicted class index and the associated confidence score, which is converted into a percentage for display purposes. The class index is then mapped to the corresponding species name from the predefined list.</w:t>
      </w:r>
    </w:p>
    <w:p w14:paraId="79CDB43A"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r w:rsidRPr="00811686">
        <w:rPr>
          <w:rFonts w:ascii="Times New Roman" w:eastAsia="Times New Roman" w:hAnsi="Times New Roman" w:cs="Times New Roman"/>
          <w:i/>
          <w:iCs/>
          <w:noProof/>
          <w:kern w:val="0"/>
          <w:szCs w:val="24"/>
          <w:lang w:eastAsia="en-GB"/>
          <w14:ligatures w14:val="none"/>
        </w:rPr>
        <w:drawing>
          <wp:inline distT="0" distB="0" distL="0" distR="0" wp14:anchorId="59749C7B" wp14:editId="665FD3C1">
            <wp:extent cx="5727700" cy="1190625"/>
            <wp:effectExtent l="0" t="0" r="6350" b="9525"/>
            <wp:docPr id="511506801" name="Picture 1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06801" name="Picture 11" descr="A computer code on a black background&#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190625"/>
                    </a:xfrm>
                    <a:prstGeom prst="rect">
                      <a:avLst/>
                    </a:prstGeom>
                    <a:noFill/>
                    <a:ln>
                      <a:noFill/>
                    </a:ln>
                  </pic:spPr>
                </pic:pic>
              </a:graphicData>
            </a:graphic>
          </wp:inline>
        </w:drawing>
      </w:r>
    </w:p>
    <w:p w14:paraId="63880769"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4.9 – Model Prediction and Result Extraction</w:t>
      </w:r>
    </w:p>
    <w:p w14:paraId="7491282C"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Once the prediction has been completed, the system dynamically renders the front-end HTML page, passing the prediction result, confidence score, and filename of the uploaded image back to the user interface. This is achieved through Flask’s </w:t>
      </w:r>
      <w:r w:rsidRPr="00811686">
        <w:rPr>
          <w:rFonts w:ascii="Times New Roman" w:eastAsia="Times New Roman" w:hAnsi="Times New Roman" w:cs="Times New Roman"/>
          <w:kern w:val="0"/>
          <w:sz w:val="20"/>
          <w:szCs w:val="20"/>
          <w:lang w:eastAsia="en-GB"/>
          <w14:ligatures w14:val="none"/>
        </w:rPr>
        <w:t>render_template</w:t>
      </w:r>
      <w:r w:rsidRPr="00811686">
        <w:rPr>
          <w:rFonts w:ascii="Times New Roman" w:eastAsia="Times New Roman" w:hAnsi="Times New Roman" w:cs="Times New Roman"/>
          <w:kern w:val="0"/>
          <w:szCs w:val="24"/>
          <w:lang w:eastAsia="en-GB"/>
          <w14:ligatures w14:val="none"/>
        </w:rPr>
        <w:t xml:space="preserve"> function, as shown in </w:t>
      </w:r>
      <w:r w:rsidRPr="00811686">
        <w:rPr>
          <w:rFonts w:ascii="Times New Roman" w:eastAsia="Times New Roman" w:hAnsi="Times New Roman" w:cs="Times New Roman"/>
          <w:kern w:val="0"/>
          <w:szCs w:val="24"/>
          <w:highlight w:val="yellow"/>
          <w:lang w:eastAsia="en-GB"/>
          <w14:ligatures w14:val="none"/>
        </w:rPr>
        <w:t>Figure 4.10</w:t>
      </w:r>
      <w:r w:rsidRPr="00811686">
        <w:rPr>
          <w:rFonts w:ascii="Times New Roman" w:eastAsia="Times New Roman" w:hAnsi="Times New Roman" w:cs="Times New Roman"/>
          <w:kern w:val="0"/>
          <w:szCs w:val="24"/>
          <w:lang w:eastAsia="en-GB"/>
          <w14:ligatures w14:val="none"/>
        </w:rPr>
        <w:t>. This step ensures that the front-end can display the results to the user clearly and accurately.</w:t>
      </w:r>
    </w:p>
    <w:p w14:paraId="7FBF28CD"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r w:rsidRPr="00811686">
        <w:rPr>
          <w:rFonts w:ascii="Times New Roman" w:eastAsia="Times New Roman" w:hAnsi="Times New Roman" w:cs="Times New Roman"/>
          <w:i/>
          <w:iCs/>
          <w:noProof/>
          <w:kern w:val="0"/>
          <w:szCs w:val="24"/>
          <w:lang w:eastAsia="en-GB"/>
          <w14:ligatures w14:val="none"/>
        </w:rPr>
        <w:drawing>
          <wp:inline distT="0" distB="0" distL="0" distR="0" wp14:anchorId="5449EEEF" wp14:editId="336028E8">
            <wp:extent cx="5727700" cy="172720"/>
            <wp:effectExtent l="0" t="0" r="6350" b="0"/>
            <wp:docPr id="234519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2720"/>
                    </a:xfrm>
                    <a:prstGeom prst="rect">
                      <a:avLst/>
                    </a:prstGeom>
                    <a:noFill/>
                    <a:ln>
                      <a:noFill/>
                    </a:ln>
                  </pic:spPr>
                </pic:pic>
              </a:graphicData>
            </a:graphic>
          </wp:inline>
        </w:drawing>
      </w:r>
    </w:p>
    <w:p w14:paraId="638D3463"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4.10 – Rendering Prediction Results to Front-End</w:t>
      </w:r>
    </w:p>
    <w:p w14:paraId="3B1F93CE"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In the case of a GET request, or if no valid image has been uploaded, the system simply renders the front-end page without any prediction data, as illustrated in </w:t>
      </w:r>
      <w:r w:rsidRPr="00811686">
        <w:rPr>
          <w:rFonts w:ascii="Times New Roman" w:eastAsia="Times New Roman" w:hAnsi="Times New Roman" w:cs="Times New Roman"/>
          <w:kern w:val="0"/>
          <w:szCs w:val="24"/>
          <w:highlight w:val="yellow"/>
          <w:lang w:eastAsia="en-GB"/>
          <w14:ligatures w14:val="none"/>
        </w:rPr>
        <w:t>Figure 4.11</w:t>
      </w:r>
      <w:r w:rsidRPr="00811686">
        <w:rPr>
          <w:rFonts w:ascii="Times New Roman" w:eastAsia="Times New Roman" w:hAnsi="Times New Roman" w:cs="Times New Roman"/>
          <w:kern w:val="0"/>
          <w:szCs w:val="24"/>
          <w:lang w:eastAsia="en-GB"/>
          <w14:ligatures w14:val="none"/>
        </w:rPr>
        <w:t>. This allows the user to view the interface and upload an image when desired.</w:t>
      </w:r>
    </w:p>
    <w:p w14:paraId="45761782"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lang w:eastAsia="en-GB"/>
          <w14:ligatures w14:val="none"/>
        </w:rPr>
      </w:pPr>
      <w:r w:rsidRPr="00811686">
        <w:rPr>
          <w:rFonts w:ascii="Times New Roman" w:eastAsia="Times New Roman" w:hAnsi="Times New Roman" w:cs="Times New Roman"/>
          <w:noProof/>
          <w:kern w:val="0"/>
          <w:szCs w:val="24"/>
          <w:lang w:eastAsia="en-GB"/>
          <w14:ligatures w14:val="none"/>
        </w:rPr>
        <w:drawing>
          <wp:inline distT="0" distB="0" distL="0" distR="0" wp14:anchorId="0B0E1D35" wp14:editId="37833453">
            <wp:extent cx="2812415" cy="241300"/>
            <wp:effectExtent l="0" t="0" r="6985" b="6350"/>
            <wp:docPr id="3370925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2415" cy="241300"/>
                    </a:xfrm>
                    <a:prstGeom prst="rect">
                      <a:avLst/>
                    </a:prstGeom>
                    <a:noFill/>
                    <a:ln>
                      <a:noFill/>
                    </a:ln>
                  </pic:spPr>
                </pic:pic>
              </a:graphicData>
            </a:graphic>
          </wp:inline>
        </w:drawing>
      </w:r>
    </w:p>
    <w:p w14:paraId="5E70AF9D"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4.11 – Rendering Initial Front-End Page</w:t>
      </w:r>
    </w:p>
    <w:p w14:paraId="240E0EA0"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The final section of the back-end, shown in </w:t>
      </w:r>
      <w:r w:rsidRPr="00811686">
        <w:rPr>
          <w:rFonts w:ascii="Times New Roman" w:eastAsia="Times New Roman" w:hAnsi="Times New Roman" w:cs="Times New Roman"/>
          <w:kern w:val="0"/>
          <w:szCs w:val="24"/>
          <w:highlight w:val="yellow"/>
          <w:lang w:eastAsia="en-GB"/>
          <w14:ligatures w14:val="none"/>
        </w:rPr>
        <w:t>Figure 4.12</w:t>
      </w:r>
      <w:r w:rsidRPr="00811686">
        <w:rPr>
          <w:rFonts w:ascii="Times New Roman" w:eastAsia="Times New Roman" w:hAnsi="Times New Roman" w:cs="Times New Roman"/>
          <w:kern w:val="0"/>
          <w:szCs w:val="24"/>
          <w:lang w:eastAsia="en-GB"/>
          <w14:ligatures w14:val="none"/>
        </w:rPr>
        <w:t>, involves starting the Flask web server. The application is configured to listen on a dynamic port, which is particularly useful for cloud-based deployments, and runs on all available IP addresses to ensure accessibility.</w:t>
      </w:r>
    </w:p>
    <w:p w14:paraId="4A53DBE1"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noProof/>
          <w:kern w:val="0"/>
          <w:szCs w:val="24"/>
          <w:lang w:eastAsia="en-GB"/>
          <w14:ligatures w14:val="none"/>
        </w:rPr>
        <w:drawing>
          <wp:inline distT="0" distB="0" distL="0" distR="0" wp14:anchorId="3F7B253A" wp14:editId="054B7161">
            <wp:extent cx="5676265" cy="793750"/>
            <wp:effectExtent l="0" t="0" r="635" b="6350"/>
            <wp:docPr id="2028090174" name="Picture 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90174" name="Picture 8" descr="A black background with white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265" cy="793750"/>
                    </a:xfrm>
                    <a:prstGeom prst="rect">
                      <a:avLst/>
                    </a:prstGeom>
                    <a:noFill/>
                    <a:ln>
                      <a:noFill/>
                    </a:ln>
                  </pic:spPr>
                </pic:pic>
              </a:graphicData>
            </a:graphic>
          </wp:inline>
        </w:drawing>
      </w:r>
    </w:p>
    <w:p w14:paraId="0E2712B8"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4.12 – Starting the Flask Web Server</w:t>
      </w:r>
    </w:p>
    <w:p w14:paraId="0C05D75E"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In summary, the back-end handles all essential functionality behind the scenes, including validating user input, preprocessing images, executing the TensorFlow model, and returning dynamic results to the front-end interface. Its clean and efficient design allows for seamless interaction between the user and the classification model, ensuring a smooth user experience throughout the application.</w:t>
      </w:r>
    </w:p>
    <w:p w14:paraId="5723DF4E" w14:textId="77777777" w:rsidR="00811686" w:rsidRPr="00811686" w:rsidRDefault="00811686" w:rsidP="00811686">
      <w:pPr>
        <w:outlineLvl w:val="1"/>
        <w:rPr>
          <w:rFonts w:ascii="Times New Roman" w:eastAsiaTheme="majorEastAsia" w:hAnsi="Times New Roman" w:cs="Times New Roman"/>
          <w:sz w:val="34"/>
          <w:szCs w:val="40"/>
          <w:u w:val="single"/>
        </w:rPr>
      </w:pPr>
      <w:bookmarkStart w:id="13" w:name="_Toc193471581"/>
      <w:bookmarkStart w:id="14" w:name="_Toc193490634"/>
      <w:bookmarkStart w:id="15" w:name="_Toc193490790"/>
      <w:r w:rsidRPr="00811686">
        <w:rPr>
          <w:rFonts w:ascii="Times New Roman" w:hAnsi="Times New Roman" w:cs="Times New Roman"/>
          <w:sz w:val="28"/>
          <w:szCs w:val="28"/>
          <w:u w:val="single"/>
        </w:rPr>
        <w:t>Containerisation</w:t>
      </w:r>
      <w:bookmarkEnd w:id="13"/>
      <w:bookmarkEnd w:id="14"/>
      <w:bookmarkEnd w:id="15"/>
    </w:p>
    <w:p w14:paraId="163A88FB"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To ensure the application can be deployed and run consistently across different environments, containerisation is utilised through Docker. Docker allows the entire application, including its </w:t>
      </w:r>
      <w:r w:rsidRPr="00811686">
        <w:rPr>
          <w:rFonts w:ascii="Times New Roman" w:eastAsia="Times New Roman" w:hAnsi="Times New Roman" w:cs="Times New Roman"/>
          <w:kern w:val="0"/>
          <w:szCs w:val="24"/>
          <w:lang w:eastAsia="en-GB"/>
          <w14:ligatures w14:val="none"/>
        </w:rPr>
        <w:lastRenderedPageBreak/>
        <w:t>dependencies and runtime environment, to be packaged into a single, lightweight container image. This eliminates potential issues arising from differing system configurations and simplifies deployment.</w:t>
      </w:r>
    </w:p>
    <w:p w14:paraId="5EA5D043"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The container is built based on the configuration defined in the </w:t>
      </w:r>
      <w:r w:rsidRPr="00811686">
        <w:rPr>
          <w:rFonts w:ascii="Times New Roman" w:eastAsia="Times New Roman" w:hAnsi="Times New Roman" w:cs="Times New Roman"/>
          <w:kern w:val="0"/>
          <w:sz w:val="20"/>
          <w:szCs w:val="20"/>
          <w:lang w:eastAsia="en-GB"/>
          <w14:ligatures w14:val="none"/>
        </w:rPr>
        <w:t>Dockerfile</w:t>
      </w:r>
      <w:r w:rsidRPr="00811686">
        <w:rPr>
          <w:rFonts w:ascii="Times New Roman" w:eastAsia="Times New Roman" w:hAnsi="Times New Roman" w:cs="Times New Roman"/>
          <w:kern w:val="0"/>
          <w:szCs w:val="24"/>
          <w:lang w:eastAsia="en-GB"/>
          <w14:ligatures w14:val="none"/>
        </w:rPr>
        <w:t xml:space="preserve">, shown in </w:t>
      </w:r>
      <w:r w:rsidRPr="00811686">
        <w:rPr>
          <w:rFonts w:ascii="Times New Roman" w:eastAsia="Times New Roman" w:hAnsi="Times New Roman" w:cs="Times New Roman"/>
          <w:i/>
          <w:iCs/>
          <w:kern w:val="0"/>
          <w:szCs w:val="24"/>
          <w:highlight w:val="yellow"/>
          <w:lang w:eastAsia="en-GB"/>
          <w14:ligatures w14:val="none"/>
        </w:rPr>
        <w:t>Figure Y.1</w:t>
      </w:r>
      <w:r w:rsidRPr="00811686">
        <w:rPr>
          <w:rFonts w:ascii="Times New Roman" w:eastAsia="Times New Roman" w:hAnsi="Times New Roman" w:cs="Times New Roman"/>
          <w:kern w:val="0"/>
          <w:szCs w:val="24"/>
          <w:lang w:eastAsia="en-GB"/>
          <w14:ligatures w14:val="none"/>
        </w:rPr>
        <w:t xml:space="preserve">. The Dockerfile begins by specifying an official lightweight Python 3.9 base image. It then sets the working directory within the container to </w:t>
      </w:r>
      <w:r w:rsidRPr="00811686">
        <w:rPr>
          <w:rFonts w:ascii="Times New Roman" w:eastAsia="Times New Roman" w:hAnsi="Times New Roman" w:cs="Times New Roman"/>
          <w:kern w:val="0"/>
          <w:sz w:val="20"/>
          <w:szCs w:val="20"/>
          <w:lang w:eastAsia="en-GB"/>
          <w14:ligatures w14:val="none"/>
        </w:rPr>
        <w:t>/app</w:t>
      </w:r>
      <w:r w:rsidRPr="00811686">
        <w:rPr>
          <w:rFonts w:ascii="Times New Roman" w:eastAsia="Times New Roman" w:hAnsi="Times New Roman" w:cs="Times New Roman"/>
          <w:kern w:val="0"/>
          <w:szCs w:val="24"/>
          <w:lang w:eastAsia="en-GB"/>
          <w14:ligatures w14:val="none"/>
        </w:rPr>
        <w:t xml:space="preserve"> and copies all necessary files from the current directory into this directory. Following this, it installs the application's dependencies using </w:t>
      </w:r>
      <w:r w:rsidRPr="00811686">
        <w:rPr>
          <w:rFonts w:ascii="Times New Roman" w:eastAsia="Times New Roman" w:hAnsi="Times New Roman" w:cs="Times New Roman"/>
          <w:kern w:val="0"/>
          <w:sz w:val="20"/>
          <w:szCs w:val="20"/>
          <w:lang w:eastAsia="en-GB"/>
          <w14:ligatures w14:val="none"/>
        </w:rPr>
        <w:t>pip</w:t>
      </w:r>
      <w:r w:rsidRPr="00811686">
        <w:rPr>
          <w:rFonts w:ascii="Times New Roman" w:eastAsia="Times New Roman" w:hAnsi="Times New Roman" w:cs="Times New Roman"/>
          <w:kern w:val="0"/>
          <w:szCs w:val="24"/>
          <w:lang w:eastAsia="en-GB"/>
          <w14:ligatures w14:val="none"/>
        </w:rPr>
        <w:t xml:space="preserve"> and the </w:t>
      </w:r>
      <w:r w:rsidRPr="00811686">
        <w:rPr>
          <w:rFonts w:ascii="Times New Roman" w:eastAsia="Times New Roman" w:hAnsi="Times New Roman" w:cs="Times New Roman"/>
          <w:kern w:val="0"/>
          <w:sz w:val="20"/>
          <w:szCs w:val="20"/>
          <w:lang w:eastAsia="en-GB"/>
          <w14:ligatures w14:val="none"/>
        </w:rPr>
        <w:t>requirements.txt</w:t>
      </w:r>
      <w:r w:rsidRPr="00811686">
        <w:rPr>
          <w:rFonts w:ascii="Times New Roman" w:eastAsia="Times New Roman" w:hAnsi="Times New Roman" w:cs="Times New Roman"/>
          <w:kern w:val="0"/>
          <w:szCs w:val="24"/>
          <w:lang w:eastAsia="en-GB"/>
          <w14:ligatures w14:val="none"/>
        </w:rPr>
        <w:t xml:space="preserve"> file. Port 8080 is exposed to allow communication with the Flask web server. Finally, the application is configured to run using Gunicorn, a production-ready WSGI HTTP server, which serves the Flask app on all available network interfaces at port 8080.</w:t>
      </w:r>
    </w:p>
    <w:p w14:paraId="1A337455"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highlight w:val="yellow"/>
          <w:lang w:eastAsia="en-GB"/>
          <w14:ligatures w14:val="none"/>
        </w:rPr>
      </w:pPr>
      <w:r w:rsidRPr="00811686">
        <w:rPr>
          <w:rFonts w:ascii="Times New Roman" w:eastAsia="Times New Roman" w:hAnsi="Times New Roman" w:cs="Times New Roman"/>
          <w:i/>
          <w:iCs/>
          <w:noProof/>
          <w:kern w:val="0"/>
          <w:szCs w:val="24"/>
          <w:highlight w:val="yellow"/>
          <w:lang w:eastAsia="en-GB"/>
          <w14:ligatures w14:val="none"/>
        </w:rPr>
        <w:drawing>
          <wp:inline distT="0" distB="0" distL="0" distR="0" wp14:anchorId="7ED3CA18" wp14:editId="1DFCE9D7">
            <wp:extent cx="4692650" cy="3122930"/>
            <wp:effectExtent l="0" t="0" r="0" b="1270"/>
            <wp:docPr id="1923813127" name="Picture 2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13127" name="Picture 20"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2650" cy="3122930"/>
                    </a:xfrm>
                    <a:prstGeom prst="rect">
                      <a:avLst/>
                    </a:prstGeom>
                    <a:noFill/>
                    <a:ln>
                      <a:noFill/>
                    </a:ln>
                  </pic:spPr>
                </pic:pic>
              </a:graphicData>
            </a:graphic>
          </wp:inline>
        </w:drawing>
      </w:r>
    </w:p>
    <w:p w14:paraId="43029A20"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Y.1 – Dockerfile Configuration</w:t>
      </w:r>
    </w:p>
    <w:p w14:paraId="55DF8EC5"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To further optimise the containerisation process, a </w:t>
      </w:r>
      <w:r w:rsidRPr="00811686">
        <w:rPr>
          <w:rFonts w:ascii="Times New Roman" w:eastAsia="Times New Roman" w:hAnsi="Times New Roman" w:cs="Times New Roman"/>
          <w:kern w:val="0"/>
          <w:sz w:val="20"/>
          <w:szCs w:val="20"/>
          <w:lang w:eastAsia="en-GB"/>
          <w14:ligatures w14:val="none"/>
        </w:rPr>
        <w:t>.dockerignore</w:t>
      </w:r>
      <w:r w:rsidRPr="00811686">
        <w:rPr>
          <w:rFonts w:ascii="Times New Roman" w:eastAsia="Times New Roman" w:hAnsi="Times New Roman" w:cs="Times New Roman"/>
          <w:kern w:val="0"/>
          <w:szCs w:val="24"/>
          <w:lang w:eastAsia="en-GB"/>
          <w14:ligatures w14:val="none"/>
        </w:rPr>
        <w:t xml:space="preserve"> file is included, shown in </w:t>
      </w:r>
      <w:r w:rsidRPr="00811686">
        <w:rPr>
          <w:rFonts w:ascii="Times New Roman" w:eastAsia="Times New Roman" w:hAnsi="Times New Roman" w:cs="Times New Roman"/>
          <w:i/>
          <w:iCs/>
          <w:kern w:val="0"/>
          <w:szCs w:val="24"/>
          <w:highlight w:val="yellow"/>
          <w:lang w:eastAsia="en-GB"/>
          <w14:ligatures w14:val="none"/>
        </w:rPr>
        <w:t>Figure Y.2</w:t>
      </w:r>
      <w:r w:rsidRPr="00811686">
        <w:rPr>
          <w:rFonts w:ascii="Times New Roman" w:eastAsia="Times New Roman" w:hAnsi="Times New Roman" w:cs="Times New Roman"/>
          <w:kern w:val="0"/>
          <w:szCs w:val="24"/>
          <w:highlight w:val="yellow"/>
          <w:lang w:eastAsia="en-GB"/>
          <w14:ligatures w14:val="none"/>
        </w:rPr>
        <w:t>.</w:t>
      </w:r>
      <w:r w:rsidRPr="00811686">
        <w:rPr>
          <w:rFonts w:ascii="Times New Roman" w:eastAsia="Times New Roman" w:hAnsi="Times New Roman" w:cs="Times New Roman"/>
          <w:kern w:val="0"/>
          <w:szCs w:val="24"/>
          <w:lang w:eastAsia="en-GB"/>
          <w14:ligatures w14:val="none"/>
        </w:rPr>
        <w:t xml:space="preserve"> This file specifies files and directories that should be excluded from the Docker image, such as Python cache files, virtual environments, environment files, and version control metadata. By excluding unnecessary files, the build context is kept lightweight, resulting in a smaller, more efficient container image.</w:t>
      </w:r>
    </w:p>
    <w:p w14:paraId="7C7510E7"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i/>
          <w:iCs/>
          <w:kern w:val="0"/>
          <w:szCs w:val="24"/>
          <w:highlight w:val="yellow"/>
          <w:lang w:eastAsia="en-GB"/>
          <w14:ligatures w14:val="none"/>
        </w:rPr>
      </w:pPr>
      <w:r w:rsidRPr="00811686">
        <w:rPr>
          <w:rFonts w:ascii="Times New Roman" w:eastAsia="Times New Roman" w:hAnsi="Times New Roman" w:cs="Times New Roman"/>
          <w:i/>
          <w:iCs/>
          <w:noProof/>
          <w:kern w:val="0"/>
          <w:szCs w:val="24"/>
          <w:highlight w:val="yellow"/>
          <w:lang w:eastAsia="en-GB"/>
          <w14:ligatures w14:val="none"/>
        </w:rPr>
        <w:drawing>
          <wp:inline distT="0" distB="0" distL="0" distR="0" wp14:anchorId="0AA39EF9" wp14:editId="3A4936AF">
            <wp:extent cx="1087120" cy="1147445"/>
            <wp:effectExtent l="0" t="0" r="0" b="0"/>
            <wp:docPr id="492233883" name="Picture 2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3883" name="Picture 21" descr="A black screen with white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7120" cy="1147445"/>
                    </a:xfrm>
                    <a:prstGeom prst="rect">
                      <a:avLst/>
                    </a:prstGeom>
                    <a:noFill/>
                    <a:ln>
                      <a:noFill/>
                    </a:ln>
                  </pic:spPr>
                </pic:pic>
              </a:graphicData>
            </a:graphic>
          </wp:inline>
        </w:drawing>
      </w:r>
    </w:p>
    <w:p w14:paraId="321658FE"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i/>
          <w:iCs/>
          <w:kern w:val="0"/>
          <w:szCs w:val="24"/>
          <w:highlight w:val="yellow"/>
          <w:lang w:eastAsia="en-GB"/>
          <w14:ligatures w14:val="none"/>
        </w:rPr>
        <w:t>Insert Figure Y.2 – .dockerignore Configuration</w:t>
      </w:r>
    </w:p>
    <w:p w14:paraId="1E60D17B"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Through the use of Docker, the application can be reliably built, tested, and deployed in a reproducible manner, ensuring consistency across different environments.</w:t>
      </w:r>
    </w:p>
    <w:p w14:paraId="035120EC" w14:textId="77777777" w:rsidR="00811686" w:rsidRPr="00811686" w:rsidRDefault="00811686" w:rsidP="00811686">
      <w:pPr>
        <w:outlineLvl w:val="1"/>
        <w:rPr>
          <w:rFonts w:ascii="Times New Roman" w:hAnsi="Times New Roman" w:cs="Times New Roman"/>
          <w:sz w:val="28"/>
          <w:szCs w:val="28"/>
          <w:u w:val="single"/>
        </w:rPr>
      </w:pPr>
      <w:bookmarkStart w:id="16" w:name="_Toc193471582"/>
      <w:bookmarkStart w:id="17" w:name="_Toc193490635"/>
      <w:bookmarkStart w:id="18" w:name="_Toc193490791"/>
      <w:r w:rsidRPr="00811686">
        <w:rPr>
          <w:rFonts w:ascii="Times New Roman" w:hAnsi="Times New Roman" w:cs="Times New Roman"/>
          <w:sz w:val="28"/>
          <w:szCs w:val="28"/>
          <w:u w:val="single"/>
        </w:rPr>
        <w:lastRenderedPageBreak/>
        <w:t>Hosting</w:t>
      </w:r>
      <w:bookmarkEnd w:id="16"/>
      <w:bookmarkEnd w:id="17"/>
      <w:bookmarkEnd w:id="18"/>
    </w:p>
    <w:p w14:paraId="5A68AAEA"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For hosting the containerised application, Google Cloud Run is employed. Google Cloud Run is a fully managed serverless platform that enables the deployment of containerised applications without the need to manage infrastructure.</w:t>
      </w:r>
    </w:p>
    <w:p w14:paraId="7C71C127"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The container image, built locally using Docker, is pushed to Google Container Registry or Artifact Registry. From there, Google Cloud Run is used to deploy the container, allowing the application to scale automatically in response to incoming traffic. The platform handles all aspects of provisioning, managing, and scaling the infrastructure, ensuring high availability and minimal operational overhead.</w:t>
      </w:r>
    </w:p>
    <w:p w14:paraId="330BE676"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 xml:space="preserve">Additionally, Cloud Run supports dynamic port assignment, which is accommodated within the Flask back-end code by retrieving the port from the environment variable </w:t>
      </w:r>
      <w:r w:rsidRPr="00811686">
        <w:rPr>
          <w:rFonts w:ascii="Times New Roman" w:eastAsia="Times New Roman" w:hAnsi="Times New Roman" w:cs="Times New Roman"/>
          <w:kern w:val="0"/>
          <w:sz w:val="20"/>
          <w:szCs w:val="20"/>
          <w:lang w:eastAsia="en-GB"/>
          <w14:ligatures w14:val="none"/>
        </w:rPr>
        <w:t>PORT</w:t>
      </w:r>
      <w:r w:rsidRPr="00811686">
        <w:rPr>
          <w:rFonts w:ascii="Times New Roman" w:eastAsia="Times New Roman" w:hAnsi="Times New Roman" w:cs="Times New Roman"/>
          <w:kern w:val="0"/>
          <w:szCs w:val="24"/>
          <w:lang w:eastAsia="en-GB"/>
          <w14:ligatures w14:val="none"/>
        </w:rPr>
        <w:t>, defaulting to 8080 if not specified. This seamless integration ensures that the application runs correctly within the Cloud Run environment.</w:t>
      </w:r>
    </w:p>
    <w:p w14:paraId="6A9508EB" w14:textId="77777777" w:rsidR="00811686" w:rsidRPr="00811686" w:rsidRDefault="00811686" w:rsidP="00811686">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811686">
        <w:rPr>
          <w:rFonts w:ascii="Times New Roman" w:eastAsia="Times New Roman" w:hAnsi="Times New Roman" w:cs="Times New Roman"/>
          <w:kern w:val="0"/>
          <w:szCs w:val="24"/>
          <w:lang w:eastAsia="en-GB"/>
          <w14:ligatures w14:val="none"/>
        </w:rPr>
        <w:t>By leveraging Google Cloud Run, the application benefits from scalability, security, and reliability, while minimising the complexity involved in managing servers or infrastructure manually.</w:t>
      </w:r>
    </w:p>
    <w:p w14:paraId="72840738" w14:textId="77777777" w:rsidR="00811686" w:rsidRPr="00811686" w:rsidRDefault="00811686" w:rsidP="00811686">
      <w:pPr>
        <w:outlineLvl w:val="1"/>
        <w:rPr>
          <w:rFonts w:ascii="Times New Roman" w:hAnsi="Times New Roman" w:cs="Times New Roman"/>
          <w:sz w:val="28"/>
          <w:szCs w:val="28"/>
          <w:u w:val="single"/>
        </w:rPr>
      </w:pPr>
      <w:bookmarkStart w:id="19" w:name="_Toc193490636"/>
      <w:bookmarkStart w:id="20" w:name="_Toc193490792"/>
      <w:r w:rsidRPr="00811686">
        <w:rPr>
          <w:rFonts w:ascii="Times New Roman" w:hAnsi="Times New Roman" w:cs="Times New Roman"/>
          <w:sz w:val="28"/>
          <w:szCs w:val="28"/>
          <w:u w:val="single"/>
        </w:rPr>
        <w:t>Version 1</w:t>
      </w:r>
      <w:bookmarkEnd w:id="19"/>
      <w:bookmarkEnd w:id="20"/>
    </w:p>
    <w:p w14:paraId="4E15E61B"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Below is the initial application design. As stated previously, although it is basic, it fulfils all requirements, and maintains a clean and simple aesthetic. Possible improvements will be contemplated in order to enhance the design further, although the fundamental requirements have already been met.</w:t>
      </w:r>
    </w:p>
    <w:p w14:paraId="39296FE7" w14:textId="77777777" w:rsidR="00811686" w:rsidRPr="00811686" w:rsidRDefault="00811686" w:rsidP="00811686">
      <w:pPr>
        <w:jc w:val="center"/>
        <w:rPr>
          <w:rFonts w:ascii="Times New Roman" w:hAnsi="Times New Roman" w:cs="Times New Roman"/>
          <w:szCs w:val="28"/>
        </w:rPr>
      </w:pPr>
      <w:r w:rsidRPr="00811686">
        <w:rPr>
          <w:rFonts w:ascii="Times New Roman" w:hAnsi="Times New Roman" w:cs="Times New Roman"/>
          <w:noProof/>
          <w:szCs w:val="28"/>
        </w:rPr>
        <w:drawing>
          <wp:inline distT="0" distB="0" distL="0" distR="0" wp14:anchorId="6EF97DDE" wp14:editId="4B5010AC">
            <wp:extent cx="2133451" cy="3781425"/>
            <wp:effectExtent l="0" t="0" r="635" b="0"/>
            <wp:docPr id="1873963160" name="Picture 2" descr="A close up of a yellow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63160" name="Picture 2" descr="A close up of a yellow flow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3723" cy="3799632"/>
                    </a:xfrm>
                    <a:prstGeom prst="rect">
                      <a:avLst/>
                    </a:prstGeom>
                  </pic:spPr>
                </pic:pic>
              </a:graphicData>
            </a:graphic>
          </wp:inline>
        </w:drawing>
      </w:r>
    </w:p>
    <w:p w14:paraId="05B6BF72" w14:textId="77777777" w:rsidR="00811686" w:rsidRPr="00811686" w:rsidRDefault="00811686" w:rsidP="00811686">
      <w:pPr>
        <w:rPr>
          <w:rFonts w:ascii="Times New Roman" w:hAnsi="Times New Roman" w:cs="Times New Roman"/>
          <w:szCs w:val="28"/>
        </w:rPr>
      </w:pPr>
    </w:p>
    <w:p w14:paraId="4EDB39AD" w14:textId="77777777" w:rsidR="00811686" w:rsidRPr="00811686" w:rsidRDefault="00811686" w:rsidP="00811686">
      <w:pPr>
        <w:keepNext/>
        <w:keepLines/>
        <w:spacing w:before="360" w:after="80" w:line="360" w:lineRule="auto"/>
        <w:outlineLvl w:val="0"/>
        <w:rPr>
          <w:rFonts w:ascii="Times New Roman" w:eastAsiaTheme="majorEastAsia" w:hAnsi="Times New Roman" w:cstheme="majorBidi"/>
          <w:sz w:val="34"/>
          <w:szCs w:val="40"/>
          <w:u w:val="single"/>
        </w:rPr>
      </w:pPr>
      <w:r w:rsidRPr="00811686">
        <w:rPr>
          <w:rFonts w:ascii="Times New Roman" w:eastAsiaTheme="majorEastAsia" w:hAnsi="Times New Roman" w:cstheme="majorBidi"/>
          <w:sz w:val="34"/>
          <w:szCs w:val="40"/>
          <w:u w:val="single"/>
        </w:rPr>
        <w:lastRenderedPageBreak/>
        <w:t>Implementation &amp; Testing – App Development Phase 2</w:t>
      </w:r>
    </w:p>
    <w:p w14:paraId="4B4083B4" w14:textId="77777777" w:rsidR="00811686" w:rsidRPr="00811686" w:rsidRDefault="00811686" w:rsidP="00811686">
      <w:pPr>
        <w:outlineLvl w:val="1"/>
        <w:rPr>
          <w:rFonts w:ascii="Times New Roman" w:hAnsi="Times New Roman" w:cs="Aparajita"/>
          <w:sz w:val="28"/>
          <w:szCs w:val="28"/>
          <w:u w:val="single"/>
        </w:rPr>
      </w:pPr>
      <w:r w:rsidRPr="00811686">
        <w:rPr>
          <w:rFonts w:ascii="Times New Roman" w:hAnsi="Times New Roman" w:cs="Aparajita"/>
          <w:sz w:val="28"/>
          <w:szCs w:val="28"/>
          <w:u w:val="single"/>
        </w:rPr>
        <w:t>Improvements</w:t>
      </w:r>
    </w:p>
    <w:p w14:paraId="050972C7"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Following the successful deployment of version 1, some consideration went into determining what enhancements could be implemented. The figure below is the wireframe, updated to include the new front-end additions:</w:t>
      </w:r>
    </w:p>
    <w:p w14:paraId="5684DC5C"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noProof/>
          <w:szCs w:val="28"/>
        </w:rPr>
        <w:drawing>
          <wp:inline distT="0" distB="0" distL="0" distR="0" wp14:anchorId="6CCAD230" wp14:editId="3BEE690F">
            <wp:extent cx="2305050" cy="3424644"/>
            <wp:effectExtent l="19050" t="19050" r="19050" b="23495"/>
            <wp:docPr id="535712492"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12492" name="Picture 3" descr="A screenshot of a phone&#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994" t="549" r="5660" b="5646"/>
                    <a:stretch/>
                  </pic:blipFill>
                  <pic:spPr bwMode="auto">
                    <a:xfrm>
                      <a:off x="0" y="0"/>
                      <a:ext cx="2311502" cy="3434230"/>
                    </a:xfrm>
                    <a:prstGeom prst="rect">
                      <a:avLst/>
                    </a:prstGeom>
                    <a:noFill/>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06ABBC"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szCs w:val="28"/>
        </w:rPr>
        <w:t>Firstly, it has been deemed necessary to include a title, for clarity and aesthetic improvement. ‘Flower Power’ has been contemplated as a name for the application, and so the decision has been made to use this for the title. To resonate with the floral theme of the application, the ‘O’s will be replaced with a flower PNG created using Canva. The other less significant addition is the inclusion of my name and student number at the base of the application.</w:t>
      </w:r>
    </w:p>
    <w:p w14:paraId="14F71DDF" w14:textId="77777777" w:rsidR="00811686" w:rsidRPr="00811686" w:rsidRDefault="00811686" w:rsidP="00811686">
      <w:pPr>
        <w:rPr>
          <w:rFonts w:ascii="Times New Roman" w:hAnsi="Times New Roman" w:cs="Times New Roman"/>
          <w:szCs w:val="28"/>
        </w:rPr>
      </w:pPr>
      <w:r w:rsidRPr="00811686">
        <w:rPr>
          <w:rFonts w:ascii="Times New Roman" w:hAnsi="Times New Roman" w:cs="Times New Roman"/>
          <w:noProof/>
          <w:szCs w:val="28"/>
        </w:rPr>
        <w:drawing>
          <wp:inline distT="0" distB="0" distL="0" distR="0" wp14:anchorId="44413466" wp14:editId="1483FFA1">
            <wp:extent cx="1562100" cy="1557785"/>
            <wp:effectExtent l="0" t="0" r="0" b="4445"/>
            <wp:docPr id="1334704527" name="Picture 3" descr="A purple and yellow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4527" name="Picture 3" descr="A purple and yellow flow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567720" cy="1563389"/>
                    </a:xfrm>
                    <a:prstGeom prst="rect">
                      <a:avLst/>
                    </a:prstGeom>
                  </pic:spPr>
                </pic:pic>
              </a:graphicData>
            </a:graphic>
          </wp:inline>
        </w:drawing>
      </w:r>
    </w:p>
    <w:p w14:paraId="6741ADEE" w14:textId="77777777" w:rsidR="00811686" w:rsidRPr="00811686" w:rsidRDefault="00811686" w:rsidP="00811686">
      <w:pPr>
        <w:rPr>
          <w:rFonts w:ascii="Times New Roman" w:eastAsia="Times New Roman" w:hAnsi="Times New Roman" w:cs="Times New Roman"/>
          <w:kern w:val="0"/>
          <w:sz w:val="20"/>
          <w:szCs w:val="20"/>
          <w:lang w:eastAsia="en-GB"/>
          <w14:ligatures w14:val="none"/>
        </w:rPr>
      </w:pPr>
      <w:r w:rsidRPr="00811686">
        <w:rPr>
          <w:rFonts w:ascii="Times New Roman" w:hAnsi="Times New Roman" w:cs="Times New Roman"/>
          <w:szCs w:val="28"/>
        </w:rPr>
        <w:t xml:space="preserve">Regarding the back-end, there are two changes to make. Firstly, the list of accepted file types will be expanded to enable the support of another popular image file type, WEBP. This implementation is as simple as adding ‘WEBP’ to the set of file types stored within the </w:t>
      </w:r>
      <w:r w:rsidRPr="00811686">
        <w:rPr>
          <w:rFonts w:ascii="Times New Roman" w:eastAsia="Times New Roman" w:hAnsi="Times New Roman" w:cs="Times New Roman"/>
          <w:kern w:val="0"/>
          <w:sz w:val="20"/>
          <w:szCs w:val="20"/>
          <w:lang w:eastAsia="en-GB"/>
          <w14:ligatures w14:val="none"/>
        </w:rPr>
        <w:t xml:space="preserve">ALLOWED_EXTENSIONS </w:t>
      </w:r>
      <w:r w:rsidRPr="00811686">
        <w:rPr>
          <w:rFonts w:ascii="Times New Roman" w:eastAsia="Times New Roman" w:hAnsi="Times New Roman" w:cs="Times New Roman"/>
          <w:kern w:val="0"/>
          <w:lang w:eastAsia="en-GB"/>
          <w14:ligatures w14:val="none"/>
        </w:rPr>
        <w:t>variable</w:t>
      </w:r>
      <w:r w:rsidRPr="00811686">
        <w:rPr>
          <w:rFonts w:ascii="Times New Roman" w:eastAsia="Times New Roman" w:hAnsi="Times New Roman" w:cs="Times New Roman"/>
          <w:kern w:val="0"/>
          <w:sz w:val="20"/>
          <w:szCs w:val="20"/>
          <w:lang w:eastAsia="en-GB"/>
          <w14:ligatures w14:val="none"/>
        </w:rPr>
        <w:t xml:space="preserve">. </w:t>
      </w:r>
    </w:p>
    <w:p w14:paraId="5DBA6CF5" w14:textId="77777777" w:rsidR="00811686" w:rsidRPr="00811686" w:rsidRDefault="00811686" w:rsidP="00811686">
      <w:pPr>
        <w:rPr>
          <w:rFonts w:ascii="Times New Roman" w:eastAsia="Times New Roman" w:hAnsi="Times New Roman" w:cs="Times New Roman"/>
          <w:kern w:val="0"/>
          <w:sz w:val="20"/>
          <w:szCs w:val="20"/>
          <w:lang w:eastAsia="en-GB"/>
          <w14:ligatures w14:val="none"/>
        </w:rPr>
      </w:pPr>
      <w:r w:rsidRPr="00811686">
        <w:rPr>
          <w:rFonts w:ascii="Times New Roman" w:eastAsia="Times New Roman" w:hAnsi="Times New Roman" w:cs="Times New Roman"/>
          <w:noProof/>
          <w:kern w:val="0"/>
          <w:sz w:val="20"/>
          <w:szCs w:val="20"/>
          <w:lang w:eastAsia="en-GB"/>
        </w:rPr>
        <w:drawing>
          <wp:inline distT="0" distB="0" distL="0" distR="0" wp14:anchorId="26F27D69" wp14:editId="3FC1E848">
            <wp:extent cx="3867690" cy="219106"/>
            <wp:effectExtent l="0" t="0" r="0" b="9525"/>
            <wp:docPr id="996448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48415" name="Picture 996448415"/>
                    <pic:cNvPicPr/>
                  </pic:nvPicPr>
                  <pic:blipFill>
                    <a:blip r:embed="rId27">
                      <a:extLst>
                        <a:ext uri="{28A0092B-C50C-407E-A947-70E740481C1C}">
                          <a14:useLocalDpi xmlns:a14="http://schemas.microsoft.com/office/drawing/2010/main" val="0"/>
                        </a:ext>
                      </a:extLst>
                    </a:blip>
                    <a:stretch>
                      <a:fillRect/>
                    </a:stretch>
                  </pic:blipFill>
                  <pic:spPr>
                    <a:xfrm>
                      <a:off x="0" y="0"/>
                      <a:ext cx="3867690" cy="219106"/>
                    </a:xfrm>
                    <a:prstGeom prst="rect">
                      <a:avLst/>
                    </a:prstGeom>
                  </pic:spPr>
                </pic:pic>
              </a:graphicData>
            </a:graphic>
          </wp:inline>
        </w:drawing>
      </w:r>
    </w:p>
    <w:p w14:paraId="53F2E99D" w14:textId="77777777" w:rsidR="00811686" w:rsidRPr="00811686" w:rsidRDefault="00811686" w:rsidP="00811686">
      <w:pPr>
        <w:rPr>
          <w:rFonts w:ascii="Times New Roman" w:eastAsia="Times New Roman" w:hAnsi="Times New Roman" w:cs="Times New Roman"/>
          <w:kern w:val="0"/>
          <w:lang w:eastAsia="en-GB"/>
          <w14:ligatures w14:val="none"/>
        </w:rPr>
      </w:pPr>
      <w:r w:rsidRPr="00811686">
        <w:rPr>
          <w:rFonts w:ascii="Times New Roman" w:eastAsia="Times New Roman" w:hAnsi="Times New Roman" w:cs="Times New Roman"/>
          <w:kern w:val="0"/>
          <w:lang w:eastAsia="en-GB"/>
          <w14:ligatures w14:val="none"/>
        </w:rPr>
        <w:lastRenderedPageBreak/>
        <w:t xml:space="preserve">The other implementation in the back-end will be some additional fundamental error handling. Already implemented within the </w:t>
      </w:r>
      <w:r w:rsidRPr="00811686">
        <w:rPr>
          <w:rFonts w:ascii="Courier New" w:eastAsia="Times New Roman" w:hAnsi="Courier New" w:cs="Courier New"/>
          <w:kern w:val="0"/>
          <w:sz w:val="20"/>
          <w:szCs w:val="20"/>
          <w:lang w:eastAsia="en-GB"/>
          <w14:ligatures w14:val="none"/>
        </w:rPr>
        <w:t>allowed_file</w:t>
      </w:r>
      <w:r w:rsidRPr="00811686">
        <w:rPr>
          <w:rFonts w:ascii="Times New Roman" w:eastAsia="Times New Roman" w:hAnsi="Times New Roman" w:cs="Times New Roman"/>
          <w:kern w:val="0"/>
          <w:lang w:eastAsia="en-GB"/>
          <w14:ligatures w14:val="none"/>
        </w:rPr>
        <w:t xml:space="preserve"> function is the functionality to inform the user in the event that they request a prediction without uploading an image. The other necessary error to handle is when a user attempts to submit an invalid file type. In version 1, the user would not be informed that the file they attempted to submit was of an invalid type, the application simply would not work. In version 2, if they attempt to submit a TXT file for example, a message will appear, providing clear explanation to the user which file types are permissible. Following this implementation, a fundamental yet comprehensive level of error handling will be in place. </w:t>
      </w:r>
    </w:p>
    <w:p w14:paraId="28F91A7B" w14:textId="77777777" w:rsidR="00811686" w:rsidRPr="00811686" w:rsidRDefault="00811686" w:rsidP="00811686">
      <w:pPr>
        <w:outlineLvl w:val="1"/>
        <w:rPr>
          <w:rFonts w:ascii="Times New Roman" w:hAnsi="Times New Roman" w:cs="Aparajita"/>
          <w:sz w:val="28"/>
          <w:szCs w:val="28"/>
          <w:u w:val="single"/>
        </w:rPr>
      </w:pPr>
      <w:r w:rsidRPr="00811686">
        <w:rPr>
          <w:rFonts w:ascii="Times New Roman" w:hAnsi="Times New Roman" w:cs="Aparajita"/>
          <w:sz w:val="28"/>
          <w:szCs w:val="28"/>
          <w:u w:val="single"/>
        </w:rPr>
        <w:t>Version 2</w:t>
      </w:r>
    </w:p>
    <w:p w14:paraId="7779B07B" w14:textId="77777777" w:rsidR="00811686" w:rsidRPr="00811686" w:rsidRDefault="00811686" w:rsidP="00811686">
      <w:pPr>
        <w:rPr>
          <w:rFonts w:ascii="Times New Roman" w:hAnsi="Times New Roman" w:cs="Aparajita"/>
          <w:szCs w:val="28"/>
        </w:rPr>
      </w:pPr>
      <w:r w:rsidRPr="00811686">
        <w:rPr>
          <w:rFonts w:ascii="Times New Roman" w:hAnsi="Times New Roman" w:cs="Aparajita"/>
          <w:szCs w:val="28"/>
        </w:rPr>
        <w:t>Below is the improved web application. The new title captures attention and adds colour, while the addition of the details at the bottom credits the creator.</w:t>
      </w:r>
    </w:p>
    <w:p w14:paraId="127449AF" w14:textId="77777777" w:rsidR="00811686" w:rsidRPr="00811686" w:rsidRDefault="00811686" w:rsidP="00811686">
      <w:pPr>
        <w:jc w:val="center"/>
        <w:rPr>
          <w:rFonts w:ascii="Times New Roman" w:hAnsi="Times New Roman" w:cs="Times New Roman"/>
          <w:szCs w:val="28"/>
        </w:rPr>
      </w:pPr>
      <w:r w:rsidRPr="00811686">
        <w:rPr>
          <w:rFonts w:ascii="Times New Roman" w:hAnsi="Times New Roman" w:cs="Times New Roman"/>
          <w:noProof/>
          <w:szCs w:val="28"/>
        </w:rPr>
        <w:drawing>
          <wp:inline distT="0" distB="0" distL="0" distR="0" wp14:anchorId="0CF8E268" wp14:editId="431277DD">
            <wp:extent cx="3800475" cy="4352062"/>
            <wp:effectExtent l="0" t="0" r="0" b="0"/>
            <wp:docPr id="568418110" name="Picture 7" descr="A screenshot of a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8110" name="Picture 7" descr="A screenshot of a flow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805140" cy="4357403"/>
                    </a:xfrm>
                    <a:prstGeom prst="rect">
                      <a:avLst/>
                    </a:prstGeom>
                  </pic:spPr>
                </pic:pic>
              </a:graphicData>
            </a:graphic>
          </wp:inline>
        </w:drawing>
      </w:r>
    </w:p>
    <w:p w14:paraId="49DF558C" w14:textId="77777777" w:rsidR="008F7F0F" w:rsidRDefault="008F7F0F"/>
    <w:sectPr w:rsidR="008F7F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arajita">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686"/>
    <w:rsid w:val="00140114"/>
    <w:rsid w:val="004F61AE"/>
    <w:rsid w:val="007D425A"/>
    <w:rsid w:val="00811686"/>
    <w:rsid w:val="008F7F0F"/>
    <w:rsid w:val="009561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B8B0B"/>
  <w15:chartTrackingRefBased/>
  <w15:docId w15:val="{DDA1C50B-6D29-4270-882B-20191F9A9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6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16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16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16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16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16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16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16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16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6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16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16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16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16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16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16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16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1686"/>
    <w:rPr>
      <w:rFonts w:eastAsiaTheme="majorEastAsia" w:cstheme="majorBidi"/>
      <w:color w:val="272727" w:themeColor="text1" w:themeTint="D8"/>
    </w:rPr>
  </w:style>
  <w:style w:type="paragraph" w:styleId="Title">
    <w:name w:val="Title"/>
    <w:basedOn w:val="Normal"/>
    <w:next w:val="Normal"/>
    <w:link w:val="TitleChar"/>
    <w:uiPriority w:val="10"/>
    <w:qFormat/>
    <w:rsid w:val="008116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6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16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16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1686"/>
    <w:pPr>
      <w:spacing w:before="160"/>
      <w:jc w:val="center"/>
    </w:pPr>
    <w:rPr>
      <w:i/>
      <w:iCs/>
      <w:color w:val="404040" w:themeColor="text1" w:themeTint="BF"/>
    </w:rPr>
  </w:style>
  <w:style w:type="character" w:customStyle="1" w:styleId="QuoteChar">
    <w:name w:val="Quote Char"/>
    <w:basedOn w:val="DefaultParagraphFont"/>
    <w:link w:val="Quote"/>
    <w:uiPriority w:val="29"/>
    <w:rsid w:val="00811686"/>
    <w:rPr>
      <w:i/>
      <w:iCs/>
      <w:color w:val="404040" w:themeColor="text1" w:themeTint="BF"/>
    </w:rPr>
  </w:style>
  <w:style w:type="paragraph" w:styleId="ListParagraph">
    <w:name w:val="List Paragraph"/>
    <w:basedOn w:val="Normal"/>
    <w:uiPriority w:val="34"/>
    <w:qFormat/>
    <w:rsid w:val="00811686"/>
    <w:pPr>
      <w:ind w:left="720"/>
      <w:contextualSpacing/>
    </w:pPr>
  </w:style>
  <w:style w:type="character" w:styleId="IntenseEmphasis">
    <w:name w:val="Intense Emphasis"/>
    <w:basedOn w:val="DefaultParagraphFont"/>
    <w:uiPriority w:val="21"/>
    <w:qFormat/>
    <w:rsid w:val="00811686"/>
    <w:rPr>
      <w:i/>
      <w:iCs/>
      <w:color w:val="0F4761" w:themeColor="accent1" w:themeShade="BF"/>
    </w:rPr>
  </w:style>
  <w:style w:type="paragraph" w:styleId="IntenseQuote">
    <w:name w:val="Intense Quote"/>
    <w:basedOn w:val="Normal"/>
    <w:next w:val="Normal"/>
    <w:link w:val="IntenseQuoteChar"/>
    <w:uiPriority w:val="30"/>
    <w:qFormat/>
    <w:rsid w:val="008116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1686"/>
    <w:rPr>
      <w:i/>
      <w:iCs/>
      <w:color w:val="0F4761" w:themeColor="accent1" w:themeShade="BF"/>
    </w:rPr>
  </w:style>
  <w:style w:type="character" w:styleId="IntenseReference">
    <w:name w:val="Intense Reference"/>
    <w:basedOn w:val="DefaultParagraphFont"/>
    <w:uiPriority w:val="32"/>
    <w:qFormat/>
    <w:rsid w:val="0081168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2492</Words>
  <Characters>15481</Characters>
  <Application>Microsoft Office Word</Application>
  <DocSecurity>0</DocSecurity>
  <Lines>645</Lines>
  <Paragraphs>399</Paragraphs>
  <ScaleCrop>false</ScaleCrop>
  <Company/>
  <LinksUpToDate>false</LinksUpToDate>
  <CharactersWithSpaces>17574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Morris-Stiff R O (FCES)</dc:creator>
  <cp:keywords/>
  <dc:description/>
  <cp:lastModifiedBy>Morris-Stiff R O (FCES)</cp:lastModifiedBy>
  <cp:revision>1</cp:revision>
  <dcterms:created xsi:type="dcterms:W3CDTF">2025-03-22T00:14:00Z</dcterms:created>
  <dcterms:modified xsi:type="dcterms:W3CDTF">2025-03-22T00:14:00Z</dcterms:modified>
</cp:coreProperties>
</file>