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bCs/>
          <w:color w:val="1B5E20"/>
          <w:sz w:val="56"/>
          <w:szCs w:val="56"/>
        </w:rPr>
        <w:t xml:space="preserve">THE 7-DAY</w:t>
      </w:r>
    </w:p>
    <w:p>
      <w:pPr>
        <w:spacing w:after="0"/>
      </w:pPr>
      <w:r>
        <w:rPr>
          <w:rFonts w:ascii="Arial" w:cs="Arial" w:eastAsia="Arial" w:hAnsi="Arial"/>
          <w:b/>
          <w:bCs/>
          <w:color w:val="212121"/>
          <w:sz w:val="56"/>
          <w:szCs w:val="56"/>
        </w:rPr>
        <w:t xml:space="preserve">LEADERSHIP</w:t>
      </w:r>
    </w:p>
    <w:p>
      <w:pPr>
        <w:spacing w:after="200"/>
      </w:pPr>
      <w:r>
        <w:rPr>
          <w:rFonts w:ascii="Arial" w:cs="Arial" w:eastAsia="Arial" w:hAnsi="Arial"/>
          <w:b/>
          <w:bCs/>
          <w:color w:val="212121"/>
          <w:sz w:val="56"/>
          <w:szCs w:val="56"/>
        </w:rPr>
        <w:t xml:space="preserve">CHALLENGE</w:t>
      </w:r>
    </w:p>
    <w:p>
      <w:pPr>
        <w:pBdr>
          <w:top w:val="single" w:color="1B5E20" w:sz="6" w:space="8"/>
        </w:pBdr>
        <w:spacing w:after="40"/>
      </w:pPr>
      <w:r>
        <w:rPr>
          <w:rFonts w:ascii="Arial" w:cs="Arial" w:eastAsia="Arial" w:hAnsi="Arial"/>
          <w:i/>
          <w:iCs/>
          <w:color w:val="616161"/>
          <w:sz w:val="28"/>
          <w:szCs w:val="28"/>
        </w:rPr>
        <w:t xml:space="preserve">Creativity. Ownership. Accountability.</w:t>
      </w:r>
    </w:p>
    <w:p>
      <w:pPr>
        <w:spacing w:after="80"/>
      </w:pPr>
      <w:r>
        <w:rPr>
          <w:rFonts w:ascii="Arial" w:cs="Arial" w:eastAsia="Arial" w:hAnsi="Arial"/>
          <w:color w:val="616161"/>
          <w:sz w:val="22"/>
          <w:szCs w:val="22"/>
        </w:rPr>
        <w:t xml:space="preserve">Inspired by Anna Wintour’s MasterClass on Creativity &amp; Leadership</w:t>
      </w:r>
    </w:p>
    <w:p>
      <w:pPr>
        <w:spacing w:after="400"/>
      </w:pPr>
      <w:r>
        <w:rPr>
          <w:rFonts w:ascii="Arial" w:cs="Arial" w:eastAsia="Arial" w:hAnsi="Arial"/>
          <w:b/>
          <w:bCs/>
          <w:color w:val="212121"/>
          <w:sz w:val="22"/>
          <w:szCs w:val="22"/>
        </w:rPr>
        <w:t xml:space="preserve">For: Thrive Store Managers  |  Turnaround: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B5E20"/>
                <w:sz w:val="24"/>
                <w:szCs w:val="24"/>
              </w:rPr>
              <w:t xml:space="preserve">WHY THIS EXISTS</w:t>
            </w:r>
          </w:p>
          <w:p>
            <w:r>
              <w:rPr>
                <w:rFonts w:ascii="Arial" w:cs="Arial" w:eastAsia="Arial" w:hAnsi="Arial"/>
                <w:i/>
                <w:iCs/>
                <w:color w:val="212121"/>
                <w:sz w:val="21"/>
                <w:szCs w:val="21"/>
              </w:rPr>
              <w:t xml:space="preserve">Anna Wintour has run Vogue for 30+ years by being decisive, demanding creative excellence, and holding her team accountable — without apology. She doesn’t micromanage, but she expects ownership. She doesn’t accept mediocrity, but she invests in people who bring vision. This challenge translates her core leadership principles into actionable tasks for cannabis retail management. No fluff. Just results.</w:t>
            </w:r>
          </w:p>
        </w:tc>
      </w:tr>
    </w:tbl>
    <w:p>
      <w:pPr>
        <w:spacing w:after="200"/>
      </w:pPr>
    </w:p>
    <w:p>
      <w:pPr>
        <w:pStyle w:val="Heading1"/>
      </w:pPr>
      <w:r>
        <w:t xml:space="preserve">THE WINTOUR PRINCIPLES</w:t>
      </w:r>
    </w:p>
    <w:p>
      <w:pPr>
        <w:spacing w:after="160"/>
      </w:pPr>
      <w:r>
        <w:rPr>
          <w:rFonts w:ascii="Arial" w:cs="Arial" w:eastAsia="Arial" w:hAnsi="Arial"/>
          <w:color w:val="212121"/>
          <w:sz w:val="22"/>
          <w:szCs w:val="22"/>
        </w:rPr>
        <w:t xml:space="preserve">Every task in this challenge maps to a core leadership principle from the MasterClass. These aren’t fashion lessons — they’re universal leadership truths that apply directly to running a high-performing dispensary.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B5E20"/>
                <w:sz w:val="21"/>
                <w:szCs w:val="21"/>
              </w:rPr>
              <w:t xml:space="preserve">Own Your Vision</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12121"/>
                <w:sz w:val="21"/>
                <w:szCs w:val="21"/>
              </w:rPr>
              <w:t xml:space="preserve">Build a vision your team believes in. Communicate it clearly. Execute without hesitation.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21"/>
                <w:szCs w:val="21"/>
              </w:rPr>
              <w:t xml:space="preserve">Be Decisive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Don’t agonize. Make the call, own the outcome, adjust if needed.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B5E20"/>
                <w:sz w:val="21"/>
                <w:szCs w:val="21"/>
              </w:rPr>
              <w:t xml:space="preserve">Invest in Your Team</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12121"/>
                <w:sz w:val="21"/>
                <w:szCs w:val="21"/>
              </w:rPr>
              <w:t xml:space="preserve">You are nothing without a good team. Recognize talent, develop people, give credit.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21"/>
                <w:szCs w:val="21"/>
              </w:rPr>
              <w:t xml:space="preserve">Don’t Micromanage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Trust your people. Empower them to make decisions on your behalf.</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B5E20"/>
                <w:sz w:val="21"/>
                <w:szCs w:val="21"/>
              </w:rPr>
              <w:t xml:space="preserve">Make Feedback Fast &amp; Direct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12121"/>
                <w:sz w:val="21"/>
                <w:szCs w:val="21"/>
              </w:rPr>
              <w:t xml:space="preserve">Don’t let issues fester. Address problems immediately with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21"/>
                <w:szCs w:val="21"/>
              </w:rPr>
              <w:t xml:space="preserve">Own Your Mistakes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Mistakes are vital. The failure isn’t in making them — it’s in hiding from them.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B5E20"/>
                <w:sz w:val="21"/>
                <w:szCs w:val="21"/>
              </w:rPr>
              <w:t xml:space="preserve">Know Your Customer</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12121"/>
                <w:sz w:val="21"/>
                <w:szCs w:val="21"/>
              </w:rPr>
              <w:t xml:space="preserve">Have a passion for your audience. Understand who walks through your doors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21"/>
                <w:szCs w:val="21"/>
              </w:rPr>
              <w:t xml:space="preserve">Stay Engaged With the World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1"/>
                <w:szCs w:val="21"/>
              </w:rPr>
              <w:t xml:space="preserve">Creative leaders look beyond their own four walls. Watch trends, study culture, adapt.</w:t>
            </w:r>
          </w:p>
        </w:tc>
      </w:tr>
    </w:tbl>
    <w:p>
      <w:r>
        <w:br w:type="page"/>
      </w:r>
    </w:p>
    <w:p>
      <w:pPr>
        <w:pStyle w:val="Heading1"/>
      </w:pPr>
      <w:r>
        <w:t xml:space="preserve">THE 7 TASKS</w:t>
      </w:r>
    </w:p>
    <w:p>
      <w:pPr>
        <w:spacing w:after="160"/>
      </w:pPr>
      <w:r>
        <w:rPr>
          <w:rFonts w:ascii="Arial" w:cs="Arial" w:eastAsia="Arial" w:hAnsi="Arial"/>
          <w:color w:val="212121"/>
          <w:sz w:val="22"/>
          <w:szCs w:val="22"/>
        </w:rPr>
        <w:t xml:space="preserve">Each task is designed to be completed within one week. Managers will present their deliverables at the end of the 7-day window. There are no extensions. There are no excuses. This is about proving you can lead.</w:t>
      </w:r>
    </w:p>
    <w:p>
      <w:pPr>
        <w:pBdr>
          <w:bottom w:val="single" w:color="1B5E20" w:sz="4" w:space="4"/>
        </w:pBdr>
        <w:spacing w:before="300" w:after="100"/>
      </w:pPr>
      <w:r>
        <w:rPr>
          <w:rFonts w:ascii="Arial" w:cs="Arial" w:eastAsia="Arial" w:hAnsi="Arial"/>
          <w:b/>
          <w:bCs/>
          <w:color w:val="1B5E20"/>
          <w:sz w:val="26"/>
          <w:szCs w:val="26"/>
        </w:rPr>
        <w:t xml:space="preserve">TASK 1: </w:t>
      </w:r>
      <w:r>
        <w:rPr>
          <w:rFonts w:ascii="Arial" w:cs="Arial" w:eastAsia="Arial" w:hAnsi="Arial"/>
          <w:b/>
          <w:bCs/>
          <w:color w:val="212121"/>
          <w:sz w:val="26"/>
          <w:szCs w:val="26"/>
        </w:rPr>
        <w:t xml:space="preserve">DEFINE YOUR STORE’S IDENTITY</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"Own your vision. Be clear about what you stand for."</w:t>
      </w:r>
    </w:p>
    <w:p>
      <w:pPr>
        <w:spacing w:after="120"/>
      </w:pPr>
      <w:r>
        <w:rPr>
          <w:rFonts w:ascii="Arial" w:cs="Arial" w:eastAsia="Arial" w:hAnsi="Arial"/>
          <w:color w:val="212121"/>
          <w:sz w:val="22"/>
          <w:szCs w:val="22"/>
        </w:rPr>
        <w:t xml:space="preserve">Every Thrive location has its own personality based on its neighborhood, customer base, and team. Your job as a manager is to articulate what makes YOUR store different — and what experience you want every customer to have when they walk through the door. This is not a corporate mission statement. This is YOUR vision for YOUR store.</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 one-page written statement (no more than 500 words) defining your store’s identity: who is your core customer, what is the experience you’re building, and what sets your location apart from the other Thrive stores.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Three specific, measurable things you will change or reinforce in the next 30 days to bring this vision to life.</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Present this to your team before the deadline. Get their feedback. Document it.</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3 (written document) + Day 7 (proof of team presentation)</w:t>
      </w:r>
    </w:p>
    <w:p>
      <w:pPr>
        <w:pBdr>
          <w:bottom w:val="single" w:color="1B5E20" w:sz="4" w:space="4"/>
        </w:pBdr>
        <w:spacing w:before="300" w:after="100"/>
      </w:pPr>
      <w:r>
        <w:rPr>
          <w:rFonts w:ascii="Arial" w:cs="Arial" w:eastAsia="Arial" w:hAnsi="Arial"/>
          <w:b/>
          <w:bCs/>
          <w:color w:val="1B5E20"/>
          <w:sz w:val="26"/>
          <w:szCs w:val="26"/>
        </w:rPr>
        <w:t xml:space="preserve">TASK 2: </w:t>
      </w:r>
      <w:r>
        <w:rPr>
          <w:rFonts w:ascii="Arial" w:cs="Arial" w:eastAsia="Arial" w:hAnsi="Arial"/>
          <w:b/>
          <w:bCs/>
          <w:color w:val="212121"/>
          <w:sz w:val="26"/>
          <w:szCs w:val="26"/>
        </w:rPr>
        <w:t xml:space="preserve">THE BOLD DECISION</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"Make the ‘wrong’ choice. Fall flat on your face — it’s worth it."</w:t>
      </w:r>
    </w:p>
    <w:p>
      <w:pPr>
        <w:spacing w:after="120"/>
      </w:pPr>
      <w:r>
        <w:rPr>
          <w:rFonts w:ascii="Arial" w:cs="Arial" w:eastAsia="Arial" w:hAnsi="Arial"/>
          <w:color w:val="212121"/>
          <w:sz w:val="22"/>
          <w:szCs w:val="22"/>
        </w:rPr>
        <w:t xml:space="preserve">Wintour kept Vogue relevant for three decades by making bold, sometimes controversial editorial choices. She didn’t play it safe. Your stores have gotten comfortable. Identify ONE thing in your operation that needs to change — something you’ve been avoiding, something that makes you uncomfortable, something your team might push back on — and MAKE THE CALL. This could be a merchandising change, a staffing adjustment, a workflow overhaul, a product mix shift, whatever. But it has to be bold and it has to be yours.</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 written brief explaining: what you’re changing, why you’ve been avoiding it, what the expected outcome is, and what happens if it fails.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Evidence that you’ve initiated the change by Day 5.</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Initial results or observations by Day 7.</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2 (written brief) + Day 5 (proof of action) + Day 7 (initial results)</w:t>
      </w:r>
    </w:p>
    <w:p>
      <w:pPr>
        <w:pBdr>
          <w:bottom w:val="single" w:color="1B5E20" w:sz="4" w:space="4"/>
        </w:pBdr>
        <w:spacing w:before="300" w:after="100"/>
      </w:pPr>
      <w:r>
        <w:rPr>
          <w:rFonts w:ascii="Arial" w:cs="Arial" w:eastAsia="Arial" w:hAnsi="Arial"/>
          <w:b/>
          <w:bCs/>
          <w:color w:val="1B5E20"/>
          <w:sz w:val="26"/>
          <w:szCs w:val="26"/>
        </w:rPr>
        <w:t xml:space="preserve">TASK 3: </w:t>
      </w:r>
      <w:r>
        <w:rPr>
          <w:rFonts w:ascii="Arial" w:cs="Arial" w:eastAsia="Arial" w:hAnsi="Arial"/>
          <w:b/>
          <w:bCs/>
          <w:color w:val="212121"/>
          <w:sz w:val="26"/>
          <w:szCs w:val="26"/>
        </w:rPr>
        <w:t xml:space="preserve">TEAM TALENT AUDIT</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"A good team is everything. Invest in the right people."</w:t>
      </w:r>
    </w:p>
    <w:p>
      <w:pPr>
        <w:spacing w:after="120"/>
      </w:pPr>
      <w:r>
        <w:rPr>
          <w:rFonts w:ascii="Arial" w:cs="Arial" w:eastAsia="Arial" w:hAnsi="Arial"/>
          <w:color w:val="212121"/>
          <w:sz w:val="22"/>
          <w:szCs w:val="22"/>
        </w:rPr>
        <w:t xml:space="preserve">Wintour says you are nothing without a good team, and that great managers groom their people to be collaborators and decision-makers. This task requires honest, uncomfortable self-assessment. Look at your team and answer real questions about who you’re investing in, who’s coasting, and where the gaps are.</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 confidential talent assessment for each team member covering: their strengths, their growth areas, their trajectory (are they growing, stagnant, or declining?), and one specific action you will take for each person in the next 30 days (develop, promote, coach, or have a hard conversation).</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Identify your #1 person — the one you’d trust to run the store if you weren’t there. Write down why and what you need to do to get them fully ready.</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Identify your biggest concern on the team. Write down what you’ve done about it so far (be honest) and what you’re going to do NOW.</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5 (full written assessment, submitted confidentially)</w:t>
      </w:r>
    </w:p>
    <w:p>
      <w:r>
        <w:br w:type="page"/>
      </w:r>
    </w:p>
    <w:p>
      <w:pPr>
        <w:pBdr>
          <w:bottom w:val="single" w:color="1B5E20" w:sz="4" w:space="4"/>
        </w:pBdr>
        <w:spacing w:before="300" w:after="100"/>
      </w:pPr>
      <w:r>
        <w:rPr>
          <w:rFonts w:ascii="Arial" w:cs="Arial" w:eastAsia="Arial" w:hAnsi="Arial"/>
          <w:b/>
          <w:bCs/>
          <w:color w:val="1B5E20"/>
          <w:sz w:val="26"/>
          <w:szCs w:val="26"/>
        </w:rPr>
        <w:t xml:space="preserve">TASK 4: </w:t>
      </w:r>
      <w:r>
        <w:rPr>
          <w:rFonts w:ascii="Arial" w:cs="Arial" w:eastAsia="Arial" w:hAnsi="Arial"/>
          <w:b/>
          <w:bCs/>
          <w:color w:val="212121"/>
          <w:sz w:val="26"/>
          <w:szCs w:val="26"/>
        </w:rPr>
        <w:t xml:space="preserve">THE CUSTOMER DEEP DIVE</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"Know and love your customer. Have a passion for your audience."</w:t>
      </w:r>
    </w:p>
    <w:p>
      <w:pPr>
        <w:spacing w:after="120"/>
      </w:pPr>
      <w:r>
        <w:rPr>
          <w:rFonts w:ascii="Arial" w:cs="Arial" w:eastAsia="Arial" w:hAnsi="Arial"/>
          <w:color w:val="212121"/>
          <w:sz w:val="22"/>
          <w:szCs w:val="22"/>
        </w:rPr>
        <w:t xml:space="preserve">Wintour emphasizes that successful leaders are transparent with their audience and deeply understand what they want. Stop guessing. Go stand on your sales floor for a full shift this week. Watch. Listen. Talk to customers. Look at your sales data. Find out what your customers actually want, not what you think they want.</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Spend a minimum of one full shift on the floor this week (not in the back office, not on the phone). Document what you observed: traffic patterns, common questions, complaints, product requests, missed opportunities.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Pull your top 20 selling SKUs and your bottom 20 selling SKUs. For each bottom performer, explain why it’s still on your shelf.</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Three actionable recommendations to better serve your customer base, with specific implementation steps.</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6 (written observations + data analysis + recommendations)</w:t>
      </w:r>
    </w:p>
    <w:p>
      <w:pPr>
        <w:pBdr>
          <w:bottom w:val="single" w:color="1B5E20" w:sz="4" w:space="4"/>
        </w:pBdr>
        <w:spacing w:before="300" w:after="100"/>
      </w:pPr>
      <w:r>
        <w:rPr>
          <w:rFonts w:ascii="Arial" w:cs="Arial" w:eastAsia="Arial" w:hAnsi="Arial"/>
          <w:b/>
          <w:bCs/>
          <w:color w:val="1B5E20"/>
          <w:sz w:val="26"/>
          <w:szCs w:val="26"/>
        </w:rPr>
        <w:t xml:space="preserve">TASK 5: </w:t>
      </w:r>
      <w:r>
        <w:rPr>
          <w:rFonts w:ascii="Arial" w:cs="Arial" w:eastAsia="Arial" w:hAnsi="Arial"/>
          <w:b/>
          <w:bCs/>
          <w:color w:val="212121"/>
          <w:sz w:val="26"/>
          <w:szCs w:val="26"/>
        </w:rPr>
        <w:t xml:space="preserve">FEEDBACK BLITZ</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"Feedback: Make it fast and direct. Don’t let things fester."</w:t>
      </w:r>
    </w:p>
    <w:p>
      <w:pPr>
        <w:spacing w:after="120"/>
      </w:pPr>
      <w:r>
        <w:rPr>
          <w:rFonts w:ascii="Arial" w:cs="Arial" w:eastAsia="Arial" w:hAnsi="Arial"/>
          <w:color w:val="212121"/>
          <w:sz w:val="22"/>
          <w:szCs w:val="22"/>
        </w:rPr>
        <w:t xml:space="preserve">Wintour doesn’t wait for annual reviews. She gives feedback immediately — directly, clearly, and without sugarcoating. This week, you’re going to have five real feedback conversations with team members. Not “great job today” fluff. Real, specific, constructive feedback that helps them grow. At least two of these should be tough conversations you’ve been putting off.</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Log of five feedback conversations including: who, when, what was discussed, how they responded, and what the agreed-upon next step is.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At least two of these must be corrective or developmental (not just positive reinforcement).</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 personal reflection (3–5 sentences) on which conversation was hardest and what you learned from it.</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7 (complete feedback log)</w:t>
      </w:r>
    </w:p>
    <w:p>
      <w:pPr>
        <w:pBdr>
          <w:bottom w:val="single" w:color="1B5E20" w:sz="4" w:space="4"/>
        </w:pBdr>
        <w:spacing w:before="300" w:after="100"/>
      </w:pPr>
      <w:r>
        <w:rPr>
          <w:rFonts w:ascii="Arial" w:cs="Arial" w:eastAsia="Arial" w:hAnsi="Arial"/>
          <w:b/>
          <w:bCs/>
          <w:color w:val="1B5E20"/>
          <w:sz w:val="26"/>
          <w:szCs w:val="26"/>
        </w:rPr>
        <w:t xml:space="preserve">TASK 6: </w:t>
      </w:r>
      <w:r>
        <w:rPr>
          <w:rFonts w:ascii="Arial" w:cs="Arial" w:eastAsia="Arial" w:hAnsi="Arial"/>
          <w:b/>
          <w:bCs/>
          <w:color w:val="212121"/>
          <w:sz w:val="26"/>
          <w:szCs w:val="26"/>
        </w:rPr>
        <w:t xml:space="preserve">COMPETITIVE RECONNAISSANCE</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"Stay engaged with the wider world beyond your industry walls."</w:t>
      </w:r>
    </w:p>
    <w:p>
      <w:pPr>
        <w:spacing w:after="120"/>
      </w:pPr>
      <w:r>
        <w:rPr>
          <w:rFonts w:ascii="Arial" w:cs="Arial" w:eastAsia="Arial" w:hAnsi="Arial"/>
          <w:color w:val="212121"/>
          <w:sz w:val="22"/>
          <w:szCs w:val="22"/>
        </w:rPr>
        <w:t xml:space="preserve">Wintour stresses that creative leaders keep their eyes and ears open to the world around them. You need to know what’s happening in the Nevada cannabis market — not just at Thrive. Visit at least two competitor dispensaries this week (not on the clock). Experience them as a customer. What are they doing better than you? What are they doing worse? What can you steal?</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Visit two competitor dispensaries in your area. Document: store layout, customer experience, product selection, pricing strategy, staff knowledge, and overall vibe.</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 side-by-side comparison of their strengths vs. your location’s strengths.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Two ideas you’re bringing back to implement at your store, with a plan to execute within 14 days.</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6 (written competitive analysis)</w:t>
      </w:r>
    </w:p>
    <w:p>
      <w:pPr>
        <w:pBdr>
          <w:bottom w:val="single" w:color="1B5E20" w:sz="4" w:space="4"/>
        </w:pBdr>
        <w:spacing w:before="300" w:after="100"/>
      </w:pPr>
      <w:r>
        <w:rPr>
          <w:rFonts w:ascii="Arial" w:cs="Arial" w:eastAsia="Arial" w:hAnsi="Arial"/>
          <w:b/>
          <w:bCs/>
          <w:color w:val="1B5E20"/>
          <w:sz w:val="26"/>
          <w:szCs w:val="26"/>
        </w:rPr>
        <w:t xml:space="preserve">TASK 7: </w:t>
      </w:r>
      <w:r>
        <w:rPr>
          <w:rFonts w:ascii="Arial" w:cs="Arial" w:eastAsia="Arial" w:hAnsi="Arial"/>
          <w:b/>
          <w:bCs/>
          <w:color w:val="212121"/>
          <w:sz w:val="26"/>
          <w:szCs w:val="26"/>
        </w:rPr>
        <w:t xml:space="preserve">THE OWNERSHIP LETTER</w:t>
      </w:r>
    </w:p>
    <w:p>
      <w:pPr>
        <w:spacing w:after="80"/>
      </w:pPr>
      <w:r>
        <w:rPr>
          <w:rFonts w:ascii="Arial" w:cs="Arial" w:eastAsia="Arial" w:hAnsi="Arial"/>
          <w:b/>
          <w:bCs/>
          <w:i/>
          <w:iCs/>
          <w:color w:val="616161"/>
          <w:sz w:val="20"/>
          <w:szCs w:val="20"/>
        </w:rPr>
        <w:t xml:space="preserve">Wintour Principle: </w:t>
      </w:r>
      <w:r>
        <w:rPr>
          <w:rFonts w:ascii="Arial" w:cs="Arial" w:eastAsia="Arial" w:hAnsi="Arial"/>
          <w:i/>
          <w:iCs/>
          <w:color w:val="616161"/>
          <w:sz w:val="20"/>
          <w:szCs w:val="20"/>
        </w:rPr>
        <w:t xml:space="preserve">"Take credit, but also give it. Find the bigger meaning in your work."</w:t>
      </w:r>
    </w:p>
    <w:p>
      <w:pPr>
        <w:spacing w:after="120"/>
      </w:pPr>
      <w:r>
        <w:rPr>
          <w:rFonts w:ascii="Arial" w:cs="Arial" w:eastAsia="Arial" w:hAnsi="Arial"/>
          <w:color w:val="212121"/>
          <w:sz w:val="22"/>
          <w:szCs w:val="22"/>
        </w:rPr>
        <w:t xml:space="preserve">Wintour closes her MasterClass by talking about leading with impact — using your platform for something bigger than yourself. This is your chance to put it in writing. Write a letter addressed to your team (you will actually give this to them) that takes ownership of your leadership — the good and the bad — and sets a clear direction forward. This is not a corporate memo. This is personal. This is you saying: here’s where we are, here’s where we’re going, and here’s what I need from you.</w:t>
      </w:r>
    </w:p>
    <w:p>
      <w:pPr>
        <w:spacing w:after="60"/>
      </w:pPr>
      <w:r>
        <w:rPr>
          <w:rFonts w:ascii="Arial" w:cs="Arial" w:eastAsia="Arial" w:hAnsi="Arial"/>
          <w:b/>
          <w:bCs/>
          <w:color w:val="212121"/>
          <w:sz w:val="22"/>
          <w:szCs w:val="22"/>
        </w:rPr>
        <w:t xml:space="preserve">Deliverables:</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A written letter to your team (minimum 300 words) that: acknowledges what’s been working and gives specific credit to individuals, honestly addresses what hasn’t been working and takes personal responsibility, lays out your vision for the next 90 days, and makes a clear ask of your team.</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Deliver this letter in person at a team meeting before Day 7.</w:t>
      </w:r>
    </w:p>
    <w:p>
      <w:pPr>
        <w:spacing w:after="60"/>
        <w:ind w:left="360"/>
      </w:pPr>
      <w:r>
        <w:rPr>
          <w:rFonts w:ascii="Arial" w:cs="Arial" w:eastAsia="Arial" w:hAnsi="Arial"/>
          <w:color w:val="1B5E20"/>
          <w:sz w:val="22"/>
          <w:szCs w:val="22"/>
        </w:rPr>
        <w:t xml:space="preserve">✔ </w:t>
      </w:r>
      <w:r>
        <w:rPr>
          <w:rFonts w:ascii="Arial" w:cs="Arial" w:eastAsia="Arial" w:hAnsi="Arial"/>
          <w:color w:val="212121"/>
          <w:sz w:val="22"/>
          <w:szCs w:val="22"/>
        </w:rPr>
        <w:t xml:space="preserve">Photo or documentation of the meeting taking place.</w:t>
      </w:r>
    </w:p>
    <w:p>
      <w:pPr>
        <w:spacing w:before="80" w:after="200"/>
      </w:pPr>
      <w:r>
        <w:rPr>
          <w:rFonts w:ascii="Arial" w:cs="Arial" w:eastAsia="Arial" w:hAnsi="Arial"/>
          <w:b/>
          <w:bCs/>
          <w:color w:val="616161"/>
          <w:sz w:val="20"/>
          <w:szCs w:val="20"/>
        </w:rPr>
        <w:t xml:space="preserve">Due: </w:t>
      </w:r>
      <w:r>
        <w:rPr>
          <w:rFonts w:ascii="Arial" w:cs="Arial" w:eastAsia="Arial" w:hAnsi="Arial"/>
          <w:color w:val="616161"/>
          <w:sz w:val="20"/>
          <w:szCs w:val="20"/>
        </w:rPr>
        <w:t xml:space="preserve">Day 7 (letter delivered to team, copy submitted to leadership)</w:t>
      </w:r>
    </w:p>
    <w:p>
      <w:r>
        <w:br w:type="page"/>
      </w:r>
    </w:p>
    <w:p>
      <w:pPr>
        <w:pStyle w:val="Heading1"/>
      </w:pPr>
      <w:r>
        <w:t xml:space="preserve">HOW YOU’LL BE EVALUATED</w:t>
      </w:r>
    </w:p>
    <w:p>
      <w:pPr>
        <w:spacing w:after="160"/>
      </w:pPr>
      <w:r>
        <w:rPr>
          <w:rFonts w:ascii="Arial" w:cs="Arial" w:eastAsia="Arial" w:hAnsi="Arial"/>
          <w:color w:val="212121"/>
          <w:sz w:val="22"/>
          <w:szCs w:val="22"/>
        </w:rPr>
        <w:t xml:space="preserve">This isn’t pass/fail. This is a window into how you lead. Every task will be reviewed on three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Criteria</w:t>
            </w:r>
          </w:p>
        </w:tc>
        <w:tc>
          <w:tcPr>
            <w:tcW w:type="dxa" w:w="24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Exceeds (3 pts)</w:t>
            </w:r>
          </w:p>
        </w:tc>
        <w:tc>
          <w:tcPr>
            <w:tcW w:type="dxa" w:w="240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Meets (2 pts)</w:t>
            </w:r>
          </w:p>
        </w:tc>
        <w:tc>
          <w:tcPr>
            <w:tcW w:type="dxa" w:w="2360"/>
            <w:tcBorders>
              <w:top w:val="single" w:color="CCCCCC" w:sz="1"/>
              <w:left w:val="single" w:color="CCCCCC" w:sz="1"/>
              <w:bottom w:val="single" w:color="CCCCCC" w:sz="1"/>
              <w:right w:val="single" w:color="CCCCCC"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Below (1 pt)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1B5E20"/>
                <w:sz w:val="20"/>
                <w:szCs w:val="20"/>
              </w:rPr>
              <w:t xml:space="preserve">OWNERSHIP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Took full responsibility. Made it personal. No excuses.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Completed the task but played it safe.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Went through the motions. Felt like a checkbox.</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1B5E20"/>
                <w:sz w:val="20"/>
                <w:szCs w:val="20"/>
              </w:rPr>
              <w:t xml:space="preserve">CREATIVITY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Brought a fresh perspective. Surprised us. Showed 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Solid execution with some original thinking.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Generic. Could have come from any manager at any store.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1B5E20"/>
                <w:sz w:val="20"/>
                <w:szCs w:val="20"/>
              </w:rPr>
              <w:t xml:space="preserve">ACCOUNTABILITY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Delivered early/on time with thorough 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Met deadline with acceptable quality.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Late, incomplete, or lacking substance.</w:t>
            </w:r>
          </w:p>
        </w:tc>
      </w:tr>
    </w:tbl>
    <w:p>
      <w:pPr>
        <w:spacing w:before="300"/>
      </w:pPr>
    </w:p>
    <w:p>
      <w:pPr>
        <w:spacing w:after="160"/>
      </w:pPr>
      <w:r>
        <w:rPr>
          <w:rFonts w:ascii="Arial" w:cs="Arial" w:eastAsia="Arial" w:hAnsi="Arial"/>
          <w:color w:val="212121"/>
          <w:sz w:val="22"/>
          <w:szCs w:val="22"/>
        </w:rPr>
        <w:t xml:space="preserve">Maximum score: 63 points (7 tasks × 3 criteria × 3 points). Your score will be shared with you individually along with specific feedback on each task.</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B5E20"/>
                <w:sz w:val="24"/>
                <w:szCs w:val="24"/>
              </w:rPr>
              <w:t xml:space="preserve">THE BOTTOM LINE</w:t>
            </w:r>
          </w:p>
          <w:p>
            <w:r>
              <w:rPr>
                <w:rFonts w:ascii="Arial" w:cs="Arial" w:eastAsia="Arial" w:hAnsi="Arial"/>
                <w:i/>
                <w:iCs/>
                <w:color w:val="212121"/>
                <w:sz w:val="21"/>
                <w:szCs w:val="21"/>
              </w:rPr>
              <w:t xml:space="preserve">This challenge is not punishment. It’s an investment. We’re asking you to lead because we believe you can. But belief isn’t enough — we need to see it in action. Anna Wintour didn’t build Vogue by waiting for permission or playing it safe. She made decisions, owned them, invested in her people, and never stopped pushing forward. That’s what we expect from every manager at Thrive. Seven days. Seven tasks. Show us what you’ve got.</w:t>
            </w:r>
          </w:p>
        </w:tc>
      </w:tr>
    </w:tbl>
    <w:p>
      <w:pPr>
        <w:spacing w:before="400"/>
      </w:pPr>
    </w:p>
    <w:p>
      <w:pPr>
        <w:spacing w:after="60"/>
      </w:pPr>
      <w:r>
        <w:rPr>
          <w:rFonts w:ascii="Arial" w:cs="Arial" w:eastAsia="Arial" w:hAnsi="Arial"/>
          <w:color w:val="212121"/>
          <w:sz w:val="22"/>
          <w:szCs w:val="22"/>
        </w:rPr>
        <w:t xml:space="preserve">Challenge Issued: ____________________</w:t>
      </w:r>
    </w:p>
    <w:p>
      <w:pPr>
        <w:spacing w:after="60"/>
      </w:pPr>
      <w:r>
        <w:rPr>
          <w:rFonts w:ascii="Arial" w:cs="Arial" w:eastAsia="Arial" w:hAnsi="Arial"/>
          <w:color w:val="212121"/>
          <w:sz w:val="22"/>
          <w:szCs w:val="22"/>
        </w:rPr>
        <w:t xml:space="preserve">Challenge Deadline: ____________________</w:t>
      </w:r>
    </w:p>
    <w:p>
      <w:pPr>
        <w:spacing w:after="60"/>
      </w:pPr>
      <w:r>
        <w:rPr>
          <w:rFonts w:ascii="Arial" w:cs="Arial" w:eastAsia="Arial" w:hAnsi="Arial"/>
          <w:color w:val="212121"/>
          <w:sz w:val="22"/>
          <w:szCs w:val="22"/>
        </w:rPr>
        <w:t xml:space="preserve">Manager Name: ____________________</w:t>
      </w:r>
    </w:p>
    <w:p>
      <w:pPr>
        <w:spacing w:after="60"/>
      </w:pPr>
      <w:r>
        <w:rPr>
          <w:rFonts w:ascii="Arial" w:cs="Arial" w:eastAsia="Arial" w:hAnsi="Arial"/>
          <w:color w:val="212121"/>
          <w:sz w:val="22"/>
          <w:szCs w:val="22"/>
        </w:rPr>
        <w:t xml:space="preserve">Location: 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6"/>
        <w:szCs w:val="16"/>
      </w:rPr>
      <w:t xml:space="preserve">THRIVE CANNABIS MARKETPLACE  |  LEADERSHIP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1212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2026-02-26T20:08:03.300Z</dcterms:created>
  <dcterms:modified xsi:type="dcterms:W3CDTF">2026-02-26T20:08:03.301Z</dcterms:modified>
</cp:coreProperties>
</file>

<file path=docProps/custom.xml><?xml version="1.0" encoding="utf-8"?>
<Properties xmlns="http://schemas.openxmlformats.org/officeDocument/2006/custom-properties" xmlns:vt="http://schemas.openxmlformats.org/officeDocument/2006/docPropsVTypes"/>
</file>