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618806">
      <w:pPr>
        <w:rPr>
          <w:rFonts w:hint="eastAsia" w:ascii="宋体" w:hAnsi="宋体" w:eastAsia="宋体" w:cs="宋体"/>
          <w:bCs/>
          <w:sz w:val="24"/>
          <w:szCs w:val="24"/>
        </w:rPr>
        <w:sectPr>
          <w:headerReference r:id="rId5" w:type="first"/>
          <w:footerReference r:id="rId8" w:type="first"/>
          <w:headerReference r:id="rId3" w:type="default"/>
          <w:footerReference r:id="rId6" w:type="default"/>
          <w:headerReference r:id="rId4" w:type="even"/>
          <w:footerReference r:id="rId7" w:type="even"/>
          <w:pgSz w:w="11906" w:h="16838"/>
          <w:pgMar w:top="2920" w:right="1134" w:bottom="1440" w:left="1134" w:header="1134" w:footer="992" w:gutter="0"/>
          <w:cols w:space="425" w:num="1"/>
          <w:docGrid w:type="lines" w:linePitch="312" w:charSpace="0"/>
        </w:sectPr>
      </w:pPr>
    </w:p>
    <w:sdt>
      <w:sdtPr>
        <w:rPr>
          <w:rFonts w:hint="eastAsia" w:ascii="宋体" w:hAnsi="宋体" w:eastAsia="宋体" w:cs="宋体"/>
          <w:b/>
          <w:bCs/>
          <w:kern w:val="2"/>
          <w:sz w:val="24"/>
          <w:szCs w:val="24"/>
          <w:lang w:val="en-US" w:eastAsia="zh-CN" w:bidi="ar-SA"/>
        </w:rPr>
        <w:id w:val="147457024"/>
        <w15:color w:val="DBDBDB"/>
        <w:docPartObj>
          <w:docPartGallery w:val="Table of Contents"/>
          <w:docPartUnique/>
        </w:docPartObj>
      </w:sdtPr>
      <w:sdtEndPr>
        <w:rPr>
          <w:rFonts w:hint="eastAsia" w:ascii="宋体" w:hAnsi="宋体" w:eastAsia="宋体" w:cstheme="minorBidi"/>
          <w:b/>
          <w:bCs/>
          <w:kern w:val="2"/>
          <w:sz w:val="32"/>
          <w:szCs w:val="32"/>
          <w:lang w:val="en-US" w:eastAsia="zh-CN" w:bidi="ar-SA"/>
        </w:rPr>
      </w:sdtEndPr>
      <w:sdtContent>
        <w:p w14:paraId="024F8EF8">
          <w:pPr>
            <w:keepNext w:val="0"/>
            <w:keepLines w:val="0"/>
            <w:pageBreakBefore w:val="0"/>
            <w:widowControl w:val="0"/>
            <w:kinsoku/>
            <w:wordWrap/>
            <w:overflowPunct/>
            <w:topLinePunct w:val="0"/>
            <w:autoSpaceDE/>
            <w:autoSpaceDN/>
            <w:bidi w:val="0"/>
            <w:adjustRightInd/>
            <w:snapToGrid/>
            <w:spacing w:before="0" w:beforeLines="0" w:after="0" w:afterLines="0" w:line="288" w:lineRule="auto"/>
            <w:ind w:left="0" w:leftChars="0" w:right="0" w:rightChars="0" w:firstLine="0" w:firstLineChars="0"/>
            <w:jc w:val="center"/>
            <w:textAlignment w:val="auto"/>
            <w:rPr>
              <w:rFonts w:hint="eastAsia" w:ascii="宋体" w:hAnsi="宋体" w:eastAsia="宋体" w:cs="宋体"/>
              <w:b/>
              <w:bCs/>
              <w:sz w:val="24"/>
              <w:szCs w:val="24"/>
            </w:rPr>
          </w:pPr>
          <w:bookmarkStart w:id="0" w:name="_Toc4659"/>
        </w:p>
        <w:p w14:paraId="3A6CE8CE">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TOC \o "1-3" \h \u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HYPERLINK \l _Toc16190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lang w:val="en-US" w:eastAsia="zh-CN"/>
            </w:rPr>
            <w:t>1 实验目标</w:t>
          </w:r>
          <w:r>
            <w:rPr>
              <w:rFonts w:hint="eastAsia" w:asciiTheme="minorEastAsia" w:hAnsiTheme="minorEastAsia" w:eastAsiaTheme="minorEastAsia" w:cstheme="minorEastAsia"/>
              <w:b/>
              <w:bCs/>
              <w:sz w:val="24"/>
              <w:szCs w:val="24"/>
            </w:rPr>
            <w:tab/>
          </w: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PAGEREF _Toc16190 \h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rPr>
            <w:t>2</w:t>
          </w:r>
          <w:r>
            <w:rPr>
              <w:rFonts w:hint="eastAsia" w:asciiTheme="minorEastAsia" w:hAnsiTheme="minorEastAsia" w:eastAsiaTheme="minorEastAsia" w:cstheme="minorEastAsia"/>
              <w:b/>
              <w:bCs/>
              <w:sz w:val="24"/>
              <w:szCs w:val="24"/>
            </w:rPr>
            <w:fldChar w:fldCharType="end"/>
          </w:r>
          <w:r>
            <w:rPr>
              <w:rFonts w:hint="eastAsia" w:asciiTheme="minorEastAsia" w:hAnsiTheme="minorEastAsia" w:eastAsiaTheme="minorEastAsia" w:cstheme="minorEastAsia"/>
              <w:b/>
              <w:bCs/>
              <w:sz w:val="24"/>
              <w:szCs w:val="24"/>
            </w:rPr>
            <w:fldChar w:fldCharType="end"/>
          </w:r>
        </w:p>
        <w:p w14:paraId="63350293">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HYPERLINK \l _Toc24659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lang w:val="en-US" w:eastAsia="zh-CN"/>
            </w:rPr>
            <w:t>2 实验原理</w:t>
          </w:r>
          <w:r>
            <w:rPr>
              <w:rFonts w:hint="eastAsia" w:asciiTheme="minorEastAsia" w:hAnsiTheme="minorEastAsia" w:eastAsiaTheme="minorEastAsia" w:cstheme="minorEastAsia"/>
              <w:b/>
              <w:bCs/>
              <w:sz w:val="24"/>
              <w:szCs w:val="24"/>
            </w:rPr>
            <w:tab/>
          </w: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PAGEREF _Toc24659 \h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rPr>
            <w:t>2</w:t>
          </w:r>
          <w:r>
            <w:rPr>
              <w:rFonts w:hint="eastAsia" w:asciiTheme="minorEastAsia" w:hAnsiTheme="minorEastAsia" w:eastAsiaTheme="minorEastAsia" w:cstheme="minorEastAsia"/>
              <w:b/>
              <w:bCs/>
              <w:sz w:val="24"/>
              <w:szCs w:val="24"/>
            </w:rPr>
            <w:fldChar w:fldCharType="end"/>
          </w:r>
          <w:r>
            <w:rPr>
              <w:rFonts w:hint="eastAsia" w:asciiTheme="minorEastAsia" w:hAnsiTheme="minorEastAsia" w:eastAsiaTheme="minorEastAsia" w:cstheme="minorEastAsia"/>
              <w:b/>
              <w:bCs/>
              <w:sz w:val="24"/>
              <w:szCs w:val="24"/>
            </w:rPr>
            <w:fldChar w:fldCharType="end"/>
          </w:r>
        </w:p>
        <w:p w14:paraId="148E48DD">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_Toc25430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2.1 二元对称信道（BSC）</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_Toc25430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745B18F8">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_Toc21500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2.2 BSC各指标计算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_Toc21500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61100371">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_Toc20396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2.3 将NOISE“作用”在INPUT上的数学运算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_Toc20396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4CFDD01F">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HYPERLINK \l _Toc929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lang w:val="en-US" w:eastAsia="zh-CN"/>
            </w:rPr>
            <w:t>3 实验设计及实现</w:t>
          </w:r>
          <w:r>
            <w:rPr>
              <w:rFonts w:hint="eastAsia" w:asciiTheme="minorEastAsia" w:hAnsiTheme="minorEastAsia" w:eastAsiaTheme="minorEastAsia" w:cstheme="minorEastAsia"/>
              <w:b/>
              <w:bCs/>
              <w:sz w:val="24"/>
              <w:szCs w:val="24"/>
            </w:rPr>
            <w:tab/>
          </w: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PAGEREF _Toc929 \h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rPr>
            <w:t>4</w:t>
          </w:r>
          <w:r>
            <w:rPr>
              <w:rFonts w:hint="eastAsia" w:asciiTheme="minorEastAsia" w:hAnsiTheme="minorEastAsia" w:eastAsiaTheme="minorEastAsia" w:cstheme="minorEastAsia"/>
              <w:b/>
              <w:bCs/>
              <w:sz w:val="24"/>
              <w:szCs w:val="24"/>
            </w:rPr>
            <w:fldChar w:fldCharType="end"/>
          </w:r>
          <w:r>
            <w:rPr>
              <w:rFonts w:hint="eastAsia" w:asciiTheme="minorEastAsia" w:hAnsiTheme="minorEastAsia" w:eastAsiaTheme="minorEastAsia" w:cstheme="minorEastAsia"/>
              <w:b/>
              <w:bCs/>
              <w:sz w:val="24"/>
              <w:szCs w:val="24"/>
            </w:rPr>
            <w:fldChar w:fldCharType="end"/>
          </w:r>
        </w:p>
        <w:p w14:paraId="2162B9CD">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_Toc737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3.1 程序开发</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_Toc737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121D71BA">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_Toc17211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lang w:val="en-US" w:eastAsia="zh-CN"/>
            </w:rPr>
            <w:t>3.1.1 程序功能</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_Toc17211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2B62F183">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_Toc22930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lang w:val="en-US" w:eastAsia="zh-CN"/>
            </w:rPr>
            <w:t>3.1.2 代码实现细节</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_Toc22930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2AC9736C">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_Toc6987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3.2 实验准备</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_Toc6987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68700607">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_Toc26390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3.3 单个信道计算&amp;批量计算</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_Toc26390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7F31051B">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_Toc13121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3.4 单元测试（详细内容可见单元测试报告）</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_Toc13121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4086476B">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HYPERLINK \l _Toc22725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lang w:val="en-US" w:eastAsia="zh-CN"/>
            </w:rPr>
            <w:t>4 实验结果与分析</w:t>
          </w:r>
          <w:r>
            <w:rPr>
              <w:rFonts w:hint="eastAsia" w:asciiTheme="minorEastAsia" w:hAnsiTheme="minorEastAsia" w:eastAsiaTheme="minorEastAsia" w:cstheme="minorEastAsia"/>
              <w:b/>
              <w:bCs/>
              <w:sz w:val="24"/>
              <w:szCs w:val="24"/>
            </w:rPr>
            <w:tab/>
          </w: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PAGEREF _Toc22725 \h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rPr>
            <w:t>8</w:t>
          </w:r>
          <w:r>
            <w:rPr>
              <w:rFonts w:hint="eastAsia" w:asciiTheme="minorEastAsia" w:hAnsiTheme="minorEastAsia" w:eastAsiaTheme="minorEastAsia" w:cstheme="minorEastAsia"/>
              <w:b/>
              <w:bCs/>
              <w:sz w:val="24"/>
              <w:szCs w:val="24"/>
            </w:rPr>
            <w:fldChar w:fldCharType="end"/>
          </w:r>
          <w:r>
            <w:rPr>
              <w:rFonts w:hint="eastAsia" w:asciiTheme="minorEastAsia" w:hAnsiTheme="minorEastAsia" w:eastAsiaTheme="minorEastAsia" w:cstheme="minorEastAsia"/>
              <w:b/>
              <w:bCs/>
              <w:sz w:val="24"/>
              <w:szCs w:val="24"/>
            </w:rPr>
            <w:fldChar w:fldCharType="end"/>
          </w:r>
        </w:p>
        <w:p w14:paraId="40A1A58F">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_Toc16411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4.1 实验结果</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_Toc16411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71612823">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_Toc24741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lang w:val="en-US" w:eastAsia="zh-CN"/>
            </w:rPr>
            <w:t>4.1.1 单元测试结果</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_Toc24741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2E6A5A12">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_Toc8407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lang w:val="en-US" w:eastAsia="zh-CN"/>
            </w:rPr>
            <w:t>4.1.2 正式实验结果</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_Toc8407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61684AA1">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_Toc19072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4.2 结果分析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_Toc19072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7A3DD860">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_Toc24503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lang w:val="en-US" w:eastAsia="zh-CN"/>
            </w:rPr>
            <w:t>4.2.1 单元测试结果分析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_Toc24503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4282DD43">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_Toc13998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lang w:val="en-US" w:eastAsia="zh-CN"/>
            </w:rPr>
            <w:t>4.2.2 实验结果分析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_Toc13998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6415C438">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_Toc18023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lang w:val="en-US" w:eastAsia="zh-CN"/>
            </w:rPr>
            <w:t>4.2.3 仿真成功性</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_Toc18023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22856C17">
          <w:pPr>
            <w:pStyle w:val="5"/>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_Toc4113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lang w:val="en-US" w:eastAsia="zh-CN"/>
            </w:rPr>
            <w:t>4.2.4 误差产生的原因分析</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_Toc4113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63B3BF73">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HYPERLINK \l _Toc25728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lang w:val="en-US" w:eastAsia="zh-CN"/>
            </w:rPr>
            <w:t>5 实验结论及评估</w:t>
          </w:r>
          <w:r>
            <w:rPr>
              <w:rFonts w:hint="eastAsia" w:asciiTheme="minorEastAsia" w:hAnsiTheme="minorEastAsia" w:eastAsiaTheme="minorEastAsia" w:cstheme="minorEastAsia"/>
              <w:b/>
              <w:bCs/>
              <w:sz w:val="24"/>
              <w:szCs w:val="24"/>
            </w:rPr>
            <w:tab/>
          </w: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PAGEREF _Toc25728 \h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rPr>
            <w:t>11</w:t>
          </w:r>
          <w:r>
            <w:rPr>
              <w:rFonts w:hint="eastAsia" w:asciiTheme="minorEastAsia" w:hAnsiTheme="minorEastAsia" w:eastAsiaTheme="minorEastAsia" w:cstheme="minorEastAsia"/>
              <w:b/>
              <w:bCs/>
              <w:sz w:val="24"/>
              <w:szCs w:val="24"/>
            </w:rPr>
            <w:fldChar w:fldCharType="end"/>
          </w:r>
          <w:r>
            <w:rPr>
              <w:rFonts w:hint="eastAsia" w:asciiTheme="minorEastAsia" w:hAnsiTheme="minorEastAsia" w:eastAsiaTheme="minorEastAsia" w:cstheme="minorEastAsia"/>
              <w:b/>
              <w:bCs/>
              <w:sz w:val="24"/>
              <w:szCs w:val="24"/>
            </w:rPr>
            <w:fldChar w:fldCharType="end"/>
          </w:r>
        </w:p>
        <w:p w14:paraId="528CF855">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_Toc16155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5.1 实验结论</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_Toc16155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2C72113C">
          <w:pPr>
            <w:pStyle w:val="11"/>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HYPERLINK \l _Toc8963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bCs w:val="0"/>
              <w:sz w:val="24"/>
              <w:szCs w:val="24"/>
              <w:lang w:val="en-US" w:eastAsia="zh-CN"/>
            </w:rPr>
            <w:t>5.2 不足之处</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_Toc8963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sz w:val="24"/>
              <w:szCs w:val="24"/>
            </w:rPr>
            <w:fldChar w:fldCharType="end"/>
          </w:r>
        </w:p>
        <w:p w14:paraId="134E1C3B">
          <w:pPr>
            <w:pStyle w:val="9"/>
            <w:keepNext w:val="0"/>
            <w:keepLines w:val="0"/>
            <w:pageBreakBefore w:val="0"/>
            <w:widowControl w:val="0"/>
            <w:tabs>
              <w:tab w:val="right" w:leader="dot" w:pos="9638"/>
            </w:tabs>
            <w:kinsoku/>
            <w:wordWrap/>
            <w:overflowPunct/>
            <w:topLinePunct w:val="0"/>
            <w:autoSpaceDE/>
            <w:autoSpaceDN/>
            <w:bidi w:val="0"/>
            <w:adjustRightInd/>
            <w:snapToGrid/>
            <w:spacing w:line="288" w:lineRule="auto"/>
            <w:textAlignment w:val="auto"/>
            <w:rPr>
              <w:rFonts w:hint="eastAsia" w:asciiTheme="minorEastAsia" w:hAnsiTheme="minorEastAsia" w:eastAsiaTheme="minorEastAsia" w:cstheme="minorEastAsia"/>
              <w:b/>
              <w:bCs/>
              <w:sz w:val="24"/>
              <w:szCs w:val="24"/>
            </w:rPr>
          </w:pP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HYPERLINK \l _Toc27090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lang w:val="en-US" w:eastAsia="zh-CN"/>
            </w:rPr>
            <w:t>附（小组分工）</w:t>
          </w:r>
          <w:r>
            <w:rPr>
              <w:rFonts w:hint="eastAsia" w:asciiTheme="minorEastAsia" w:hAnsiTheme="minorEastAsia" w:eastAsiaTheme="minorEastAsia" w:cstheme="minorEastAsia"/>
              <w:b/>
              <w:bCs/>
              <w:sz w:val="24"/>
              <w:szCs w:val="24"/>
            </w:rPr>
            <w:tab/>
          </w:r>
          <w:r>
            <w:rPr>
              <w:rFonts w:hint="eastAsia" w:asciiTheme="minorEastAsia" w:hAnsiTheme="minorEastAsia" w:eastAsiaTheme="minorEastAsia" w:cstheme="minorEastAsia"/>
              <w:b/>
              <w:bCs/>
              <w:sz w:val="24"/>
              <w:szCs w:val="24"/>
            </w:rPr>
            <w:fldChar w:fldCharType="begin"/>
          </w:r>
          <w:r>
            <w:rPr>
              <w:rFonts w:hint="eastAsia" w:asciiTheme="minorEastAsia" w:hAnsiTheme="minorEastAsia" w:eastAsiaTheme="minorEastAsia" w:cstheme="minorEastAsia"/>
              <w:b/>
              <w:bCs/>
              <w:sz w:val="24"/>
              <w:szCs w:val="24"/>
            </w:rPr>
            <w:instrText xml:space="preserve"> PAGEREF _Toc27090 \h </w:instrText>
          </w:r>
          <w:r>
            <w:rPr>
              <w:rFonts w:hint="eastAsia" w:asciiTheme="minorEastAsia" w:hAnsiTheme="minorEastAsia" w:eastAsiaTheme="minorEastAsia" w:cstheme="minorEastAsia"/>
              <w:b/>
              <w:bCs/>
              <w:sz w:val="24"/>
              <w:szCs w:val="24"/>
            </w:rPr>
            <w:fldChar w:fldCharType="separate"/>
          </w:r>
          <w:r>
            <w:rPr>
              <w:rFonts w:hint="eastAsia" w:asciiTheme="minorEastAsia" w:hAnsiTheme="minorEastAsia" w:eastAsiaTheme="minorEastAsia" w:cstheme="minorEastAsia"/>
              <w:b/>
              <w:bCs/>
              <w:sz w:val="24"/>
              <w:szCs w:val="24"/>
            </w:rPr>
            <w:t>12</w:t>
          </w:r>
          <w:r>
            <w:rPr>
              <w:rFonts w:hint="eastAsia" w:asciiTheme="minorEastAsia" w:hAnsiTheme="minorEastAsia" w:eastAsiaTheme="minorEastAsia" w:cstheme="minorEastAsia"/>
              <w:b/>
              <w:bCs/>
              <w:sz w:val="24"/>
              <w:szCs w:val="24"/>
            </w:rPr>
            <w:fldChar w:fldCharType="end"/>
          </w:r>
          <w:r>
            <w:rPr>
              <w:rFonts w:hint="eastAsia" w:asciiTheme="minorEastAsia" w:hAnsiTheme="minorEastAsia" w:eastAsiaTheme="minorEastAsia" w:cstheme="minorEastAsia"/>
              <w:b/>
              <w:bCs/>
              <w:sz w:val="24"/>
              <w:szCs w:val="24"/>
            </w:rPr>
            <w:fldChar w:fldCharType="end"/>
          </w:r>
        </w:p>
        <w:p w14:paraId="5AA29F8A">
          <w:pPr>
            <w:keepNext w:val="0"/>
            <w:keepLines w:val="0"/>
            <w:pageBreakBefore w:val="0"/>
            <w:widowControl w:val="0"/>
            <w:kinsoku/>
            <w:wordWrap/>
            <w:overflowPunct/>
            <w:topLinePunct w:val="0"/>
            <w:autoSpaceDE/>
            <w:autoSpaceDN/>
            <w:bidi w:val="0"/>
            <w:adjustRightInd/>
            <w:snapToGrid/>
            <w:spacing w:line="288" w:lineRule="auto"/>
            <w:textAlignment w:val="auto"/>
            <w:rPr>
              <w:rFonts w:hint="eastAsia" w:ascii="宋体" w:hAnsi="宋体" w:eastAsia="宋体" w:cs="宋体"/>
              <w:sz w:val="24"/>
              <w:szCs w:val="24"/>
              <w:lang w:val="en-US" w:eastAsia="zh-CN"/>
            </w:rPr>
          </w:pPr>
          <w:r>
            <w:rPr>
              <w:rFonts w:hint="eastAsia" w:asciiTheme="minorEastAsia" w:hAnsiTheme="minorEastAsia" w:eastAsiaTheme="minorEastAsia" w:cstheme="minorEastAsia"/>
              <w:sz w:val="24"/>
              <w:szCs w:val="24"/>
            </w:rPr>
            <w:fldChar w:fldCharType="end"/>
          </w:r>
        </w:p>
      </w:sdtContent>
    </w:sdt>
    <w:p w14:paraId="23E37360">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1" w:name="_Toc16190"/>
      <w:r>
        <w:rPr>
          <w:rFonts w:hint="eastAsia" w:ascii="宋体" w:hAnsi="宋体" w:eastAsia="宋体" w:cs="宋体"/>
          <w:b/>
          <w:bCs w:val="0"/>
          <w:sz w:val="32"/>
          <w:szCs w:val="32"/>
          <w:lang w:val="en-US" w:eastAsia="zh-CN"/>
        </w:rPr>
        <w:t xml:space="preserve">1 </w:t>
      </w:r>
      <w:bookmarkEnd w:id="0"/>
      <w:r>
        <w:rPr>
          <w:rFonts w:hint="eastAsia" w:ascii="宋体" w:hAnsi="宋体" w:eastAsia="宋体" w:cs="宋体"/>
          <w:b/>
          <w:bCs w:val="0"/>
          <w:sz w:val="32"/>
          <w:szCs w:val="32"/>
          <w:lang w:val="en-US" w:eastAsia="zh-CN"/>
        </w:rPr>
        <w:t>实验目标</w:t>
      </w:r>
      <w:bookmarkEnd w:id="1"/>
    </w:p>
    <w:p w14:paraId="31CD1323">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本实验旨在通过仿真二元对称信道（BSC）模型，计算和分析信道的信息传输特性，包括信息熵、损失熵、噪声熵以及互信息等关键参数。对比这些指标，进行相关分析。</w:t>
      </w:r>
    </w:p>
    <w:p w14:paraId="7C475E3A">
      <w:pPr>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6BF122DF">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2" w:name="_Toc24659"/>
      <w:r>
        <w:rPr>
          <w:rFonts w:hint="eastAsia" w:ascii="宋体" w:hAnsi="宋体" w:eastAsia="宋体" w:cs="宋体"/>
          <w:b/>
          <w:bCs w:val="0"/>
          <w:sz w:val="32"/>
          <w:szCs w:val="32"/>
          <w:lang w:val="en-US" w:eastAsia="zh-CN"/>
        </w:rPr>
        <w:t>2 实验原理</w:t>
      </w:r>
      <w:bookmarkEnd w:id="2"/>
    </w:p>
    <w:p w14:paraId="5FB41FB6">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sz w:val="24"/>
          <w:szCs w:val="24"/>
        </w:rPr>
      </w:pPr>
      <w:bookmarkStart w:id="3" w:name="_Toc25430"/>
      <w:r>
        <w:rPr>
          <w:rFonts w:hint="eastAsia" w:ascii="宋体" w:hAnsi="宋体" w:eastAsia="宋体" w:cs="宋体"/>
          <w:b/>
          <w:bCs w:val="0"/>
          <w:sz w:val="28"/>
          <w:szCs w:val="28"/>
          <w:lang w:val="en-US" w:eastAsia="zh-CN"/>
        </w:rPr>
        <w:t>2.1 二元对称信道（BSC）</w:t>
      </w:r>
      <w:bookmarkEnd w:id="3"/>
    </w:p>
    <w:p w14:paraId="44E5A158">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b w:val="0"/>
          <w:bCs w:val="0"/>
          <w:sz w:val="24"/>
          <w:szCs w:val="24"/>
        </w:rPr>
      </w:pPr>
      <w:r>
        <w:rPr>
          <w:rFonts w:hint="eastAsia" w:ascii="宋体" w:hAnsi="宋体" w:eastAsia="宋体" w:cs="宋体"/>
          <w:b w:val="0"/>
          <w:bCs w:val="0"/>
          <w:sz w:val="24"/>
          <w:szCs w:val="24"/>
        </w:rPr>
        <w:t>二</w:t>
      </w:r>
      <w:r>
        <w:rPr>
          <w:rFonts w:hint="eastAsia" w:ascii="宋体" w:hAnsi="宋体" w:eastAsia="宋体" w:cs="宋体"/>
          <w:b w:val="0"/>
          <w:bCs w:val="0"/>
          <w:sz w:val="24"/>
          <w:szCs w:val="24"/>
          <w:lang w:val="en-US" w:eastAsia="zh-CN"/>
        </w:rPr>
        <w:t>元</w:t>
      </w:r>
      <w:r>
        <w:rPr>
          <w:rFonts w:hint="eastAsia" w:ascii="宋体" w:hAnsi="宋体" w:eastAsia="宋体" w:cs="宋体"/>
          <w:b w:val="0"/>
          <w:bCs w:val="0"/>
          <w:sz w:val="24"/>
          <w:szCs w:val="24"/>
        </w:rPr>
        <w:t>对称信道（BSC）是一种离散无记忆信道（DMC），其输入和输出均为二进制符号（0或1）。</w:t>
      </w:r>
    </w:p>
    <w:p w14:paraId="7F863460">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其具有的特性如下：</w:t>
      </w:r>
      <w:r>
        <w:rPr>
          <w:rFonts w:hint="eastAsia" w:ascii="宋体" w:hAnsi="宋体" w:eastAsia="宋体" w:cs="宋体"/>
          <w:b w:val="0"/>
          <w:bCs w:val="0"/>
          <w:sz w:val="24"/>
          <w:szCs w:val="24"/>
          <w:lang w:val="en-US" w:eastAsia="zh-CN"/>
        </w:rPr>
        <w:br w:type="textWrapping"/>
      </w:r>
      <w:r>
        <w:rPr>
          <w:rFonts w:hint="eastAsia" w:ascii="宋体" w:hAnsi="宋体" w:eastAsia="宋体" w:cs="宋体"/>
          <w:b w:val="0"/>
          <w:bCs w:val="0"/>
          <w:sz w:val="24"/>
          <w:szCs w:val="24"/>
          <w:lang w:val="en-US" w:eastAsia="zh-CN"/>
        </w:rPr>
        <w:tab/>
      </w:r>
      <w:r>
        <w:rPr>
          <w:rFonts w:hint="eastAsia" w:ascii="宋体" w:hAnsi="宋体" w:eastAsia="宋体" w:cs="宋体"/>
          <w:b w:val="0"/>
          <w:bCs w:val="0"/>
          <w:sz w:val="24"/>
          <w:szCs w:val="24"/>
          <w:lang w:val="en-US" w:eastAsia="zh-CN"/>
        </w:rPr>
        <w:t>①对称性：输入符号0和1在传输过程中发生错误的概率相同；</w:t>
      </w:r>
    </w:p>
    <w:p w14:paraId="6DDD6602">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②无记忆性：每个符号的传输错误是独立事件，不受之前或之后传输的符号影响。</w:t>
      </w:r>
    </w:p>
    <w:p w14:paraId="6C70B021">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BSC的传输特性可以用转移概率矩阵</w:t>
      </w:r>
      <m:oMath>
        <m:r>
          <m:rPr/>
          <w:rPr>
            <w:rFonts w:hint="eastAsia" w:ascii="Cambria Math" w:hAnsi="Cambria Math" w:eastAsia="宋体" w:cs="宋体"/>
            <w:kern w:val="2"/>
            <w:sz w:val="24"/>
            <w:szCs w:val="24"/>
            <w:lang w:val="en-US" w:eastAsia="zh-CN" w:bidi="ar-SA"/>
          </w:rPr>
          <m:t>P</m:t>
        </m:r>
      </m:oMath>
      <w:r>
        <w:rPr>
          <w:rFonts w:hint="eastAsia" w:ascii="宋体" w:hAnsi="宋体" w:eastAsia="宋体" w:cs="宋体"/>
          <w:b w:val="0"/>
          <w:bCs w:val="0"/>
          <w:sz w:val="24"/>
          <w:szCs w:val="24"/>
          <w:lang w:val="en-US" w:eastAsia="zh-CN"/>
        </w:rPr>
        <w:t>描述，</w:t>
      </w:r>
      <m:oMath>
        <m:r>
          <m:rPr/>
          <w:rPr>
            <w:rFonts w:hint="eastAsia" w:ascii="Cambria Math" w:hAnsi="Cambria Math" w:eastAsia="宋体" w:cs="宋体"/>
            <w:kern w:val="2"/>
            <w:sz w:val="24"/>
            <w:szCs w:val="24"/>
            <w:lang w:val="en-US" w:eastAsia="zh-CN" w:bidi="ar-SA"/>
          </w:rPr>
          <m:t>p</m:t>
        </m:r>
      </m:oMath>
      <w:r>
        <w:rPr>
          <w:rFonts w:hint="eastAsia" w:ascii="宋体" w:hAnsi="宋体" w:eastAsia="宋体" w:cs="宋体"/>
          <w:b w:val="0"/>
          <w:bCs w:val="0"/>
          <w:sz w:val="24"/>
          <w:szCs w:val="24"/>
          <w:lang w:val="en-US" w:eastAsia="zh-CN"/>
        </w:rPr>
        <w:t>为错误传递概率（即输入符号在传输过程中被翻转的概率），</w:t>
      </w:r>
      <m:oMath>
        <m:r>
          <m:rPr/>
          <w:rPr>
            <w:rFonts w:hint="eastAsia" w:ascii="Cambria Math" w:hAnsi="Cambria Math" w:eastAsia="宋体" w:cs="宋体"/>
            <w:sz w:val="24"/>
            <w:szCs w:val="24"/>
            <w:lang w:val="en-US" w:eastAsia="zh-CN"/>
          </w:rPr>
          <m:t>1−</m:t>
        </m:r>
        <m:r>
          <m:rPr/>
          <w:rPr>
            <w:rFonts w:hint="eastAsia" w:ascii="Cambria Math" w:hAnsi="Cambria Math" w:eastAsia="宋体" w:cs="宋体"/>
            <w:kern w:val="2"/>
            <w:sz w:val="24"/>
            <w:szCs w:val="24"/>
            <w:lang w:val="en-US" w:eastAsia="zh-CN" w:bidi="ar-SA"/>
          </w:rPr>
          <m:t>p</m:t>
        </m:r>
      </m:oMath>
      <w:r>
        <w:rPr>
          <w:rFonts w:hint="eastAsia" w:ascii="宋体" w:hAnsi="宋体" w:eastAsia="宋体" w:cs="宋体"/>
          <w:b w:val="0"/>
          <w:bCs w:val="0"/>
          <w:sz w:val="24"/>
          <w:szCs w:val="24"/>
          <w:lang w:val="en-US" w:eastAsia="zh-CN"/>
        </w:rPr>
        <w:t>为正确传递概率。</w:t>
      </w:r>
    </w:p>
    <w:p w14:paraId="35FD6F66">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rPr>
      </w:pPr>
      <m:oMathPara>
        <m:oMath>
          <m:r>
            <m:rPr/>
            <w:rPr>
              <w:rFonts w:hint="eastAsia" w:ascii="Cambria Math" w:hAnsi="Cambria Math" w:eastAsia="宋体" w:cs="宋体"/>
              <w:sz w:val="24"/>
              <w:szCs w:val="24"/>
            </w:rPr>
            <m:t>P=</m:t>
          </m:r>
          <m:d>
            <m:dPr>
              <m:begChr m:val="["/>
              <m:endChr m:val="]"/>
              <m:ctrlPr>
                <w:rPr>
                  <w:rFonts w:hint="eastAsia" w:ascii="Cambria Math" w:hAnsi="Cambria Math" w:eastAsia="宋体" w:cs="宋体"/>
                  <w:i/>
                  <w:sz w:val="24"/>
                  <w:szCs w:val="24"/>
                </w:rPr>
              </m:ctrlPr>
            </m:dPr>
            <m:e>
              <m:m>
                <m:mPr>
                  <m:mcs>
                    <m:mc>
                      <m:mcPr>
                        <m:count m:val="2"/>
                        <m:mcJc m:val="center"/>
                      </m:mcPr>
                    </m:mc>
                  </m:mcs>
                  <m:plcHide m:val="1"/>
                  <m:ctrlPr>
                    <w:rPr>
                      <w:rFonts w:hint="eastAsia" w:ascii="Cambria Math" w:hAnsi="Cambria Math" w:eastAsia="宋体" w:cs="宋体"/>
                      <w:i/>
                      <w:sz w:val="24"/>
                      <w:szCs w:val="24"/>
                    </w:rPr>
                  </m:ctrlPr>
                </m:mPr>
                <m:mr>
                  <m:e>
                    <m:r>
                      <m:rPr/>
                      <w:rPr>
                        <w:rFonts w:hint="eastAsia" w:ascii="Cambria Math" w:hAnsi="Cambria Math" w:eastAsia="宋体" w:cs="宋体"/>
                        <w:sz w:val="24"/>
                        <w:szCs w:val="24"/>
                      </w:rPr>
                      <m:t>1−p</m:t>
                    </m:r>
                    <m:ctrlPr>
                      <w:rPr>
                        <w:rFonts w:hint="eastAsia" w:ascii="Cambria Math" w:hAnsi="Cambria Math" w:eastAsia="宋体" w:cs="宋体"/>
                        <w:sz w:val="24"/>
                        <w:szCs w:val="24"/>
                      </w:rPr>
                    </m:ctrlPr>
                  </m:e>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mr>
                <m:mr>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e>
                    <m:r>
                      <m:rPr/>
                      <w:rPr>
                        <w:rFonts w:hint="eastAsia" w:ascii="Cambria Math" w:hAnsi="Cambria Math" w:eastAsia="宋体" w:cs="宋体"/>
                        <w:sz w:val="24"/>
                        <w:szCs w:val="24"/>
                      </w:rPr>
                      <m:t>1−p</m:t>
                    </m:r>
                    <m:ctrlPr>
                      <w:rPr>
                        <w:rFonts w:hint="eastAsia" w:ascii="Cambria Math" w:hAnsi="Cambria Math" w:eastAsia="宋体" w:cs="宋体"/>
                        <w:sz w:val="24"/>
                        <w:szCs w:val="24"/>
                      </w:rPr>
                    </m:ctrlPr>
                  </m:e>
                </m:mr>
              </m:m>
              <m:ctrlPr>
                <w:rPr>
                  <w:rFonts w:hint="eastAsia" w:ascii="Cambria Math" w:hAnsi="Cambria Math" w:eastAsia="宋体" w:cs="宋体"/>
                  <w:i/>
                  <w:sz w:val="24"/>
                  <w:szCs w:val="24"/>
                </w:rPr>
              </m:ctrlPr>
            </m:e>
          </m:d>
        </m:oMath>
      </m:oMathPara>
    </w:p>
    <w:p w14:paraId="63C1B243">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即，</w:t>
      </w:r>
      <w:r>
        <w:rPr>
          <w:rFonts w:hint="eastAsia" w:ascii="宋体" w:hAnsi="宋体" w:eastAsia="宋体" w:cs="宋体"/>
          <w:sz w:val="24"/>
          <w:szCs w:val="24"/>
        </w:rPr>
        <w:t>输入符号</w:t>
      </w:r>
      <m:oMath>
        <m:r>
          <m:rPr>
            <m:sty m:val="p"/>
          </m:rPr>
          <w:rPr>
            <w:rFonts w:hint="eastAsia" w:ascii="Cambria Math" w:hAnsi="Cambria Math" w:eastAsia="宋体" w:cs="宋体"/>
            <w:sz w:val="24"/>
            <w:szCs w:val="24"/>
          </w:rPr>
          <m:t>X=0</m:t>
        </m:r>
      </m:oMath>
      <w:r>
        <w:rPr>
          <w:rFonts w:hint="eastAsia" w:ascii="宋体" w:hAnsi="宋体" w:eastAsia="宋体" w:cs="宋体"/>
          <w:sz w:val="24"/>
          <w:szCs w:val="24"/>
        </w:rPr>
        <w:t>时，输</w:t>
      </w:r>
      <m:oMath>
        <m:r>
          <m:rPr>
            <m:sty m:val="p"/>
          </m:rPr>
          <w:rPr>
            <w:rFonts w:hint="eastAsia" w:ascii="Cambria Math" w:hAnsi="Cambria Math" w:eastAsia="宋体" w:cs="宋体"/>
            <w:sz w:val="24"/>
            <w:szCs w:val="24"/>
          </w:rPr>
          <m:t>Y=0</m:t>
        </m:r>
      </m:oMath>
      <w:r>
        <w:rPr>
          <w:rFonts w:hint="eastAsia" w:ascii="宋体" w:hAnsi="宋体" w:eastAsia="宋体" w:cs="宋体"/>
          <w:sz w:val="24"/>
          <w:szCs w:val="24"/>
        </w:rPr>
        <w:t>的概率为</w:t>
      </w:r>
      <m:oMath>
        <m:r>
          <m:rPr/>
          <w:rPr>
            <w:rFonts w:hint="eastAsia" w:ascii="Cambria Math" w:hAnsi="Cambria Math" w:eastAsia="宋体" w:cs="宋体"/>
            <w:sz w:val="24"/>
            <w:szCs w:val="24"/>
            <w:lang w:val="en-US" w:eastAsia="zh-CN"/>
          </w:rPr>
          <m:t>1−</m:t>
        </m:r>
        <m:r>
          <m:rPr/>
          <w:rPr>
            <w:rFonts w:hint="eastAsia" w:ascii="Cambria Math" w:hAnsi="Cambria Math" w:eastAsia="宋体" w:cs="宋体"/>
            <w:kern w:val="2"/>
            <w:sz w:val="24"/>
            <w:szCs w:val="24"/>
            <w:lang w:val="en-US" w:eastAsia="zh-CN" w:bidi="ar-SA"/>
          </w:rPr>
          <m:t>p</m:t>
        </m:r>
      </m:oMath>
      <w:r>
        <w:rPr>
          <w:rFonts w:hint="eastAsia" w:ascii="宋体" w:hAnsi="宋体" w:eastAsia="宋体" w:cs="宋体"/>
          <w:sz w:val="24"/>
          <w:szCs w:val="24"/>
        </w:rPr>
        <w:t>，输出</w:t>
      </w:r>
      <m:oMath>
        <m:r>
          <m:rPr>
            <m:sty m:val="p"/>
          </m:rPr>
          <w:rPr>
            <w:rFonts w:hint="eastAsia" w:ascii="Cambria Math" w:hAnsi="Cambria Math" w:eastAsia="宋体" w:cs="宋体"/>
            <w:sz w:val="24"/>
            <w:szCs w:val="24"/>
          </w:rPr>
          <m:t>Y=</m:t>
        </m:r>
        <m:r>
          <m:rPr>
            <m:sty m:val="p"/>
          </m:rPr>
          <w:rPr>
            <w:rFonts w:hint="eastAsia" w:ascii="Cambria Math" w:hAnsi="Cambria Math" w:eastAsia="宋体" w:cs="宋体"/>
            <w:sz w:val="24"/>
            <w:szCs w:val="24"/>
            <w:lang w:val="en-US" w:eastAsia="zh-CN"/>
          </w:rPr>
          <m:t>1</m:t>
        </m:r>
        <m:r>
          <m:rPr>
            <m:sty m:val="p"/>
          </m:rPr>
          <w:rPr>
            <w:rFonts w:hint="eastAsia" w:ascii="Cambria Math" w:hAnsi="Cambria Math" w:eastAsia="宋体" w:cs="宋体"/>
            <w:sz w:val="24"/>
            <w:szCs w:val="24"/>
          </w:rPr>
          <m:t xml:space="preserve"> </m:t>
        </m:r>
      </m:oMath>
      <w:r>
        <w:rPr>
          <w:rFonts w:hint="eastAsia" w:ascii="宋体" w:hAnsi="宋体" w:eastAsia="宋体" w:cs="宋体"/>
          <w:sz w:val="24"/>
          <w:szCs w:val="24"/>
        </w:rPr>
        <w:t>的概率为</w:t>
      </w:r>
      <w:r>
        <w:rPr>
          <w:rFonts w:hint="eastAsia" w:ascii="宋体" w:hAnsi="宋体" w:eastAsia="宋体" w:cs="宋体"/>
          <w:sz w:val="24"/>
          <w:szCs w:val="24"/>
          <w:lang w:val="en-US" w:eastAsia="zh-CN"/>
        </w:rPr>
        <w:t xml:space="preserve"> </w:t>
      </w:r>
      <m:oMath>
        <m:r>
          <m:rPr/>
          <w:rPr>
            <w:rFonts w:hint="eastAsia" w:ascii="Cambria Math" w:hAnsi="Cambria Math" w:eastAsia="宋体" w:cs="宋体"/>
            <w:kern w:val="2"/>
            <w:sz w:val="24"/>
            <w:szCs w:val="24"/>
            <w:lang w:val="en-US" w:eastAsia="zh-CN" w:bidi="ar-SA"/>
          </w:rPr>
          <m:t>p</m:t>
        </m:r>
      </m:oMath>
      <w:r>
        <w:rPr>
          <w:rFonts w:hint="eastAsia" w:ascii="宋体" w:hAnsi="宋体" w:eastAsia="宋体" w:cs="宋体"/>
          <w:sz w:val="24"/>
          <w:szCs w:val="24"/>
        </w:rPr>
        <w:t>；输入符号</w:t>
      </w:r>
      <m:oMath>
        <m:r>
          <m:rPr>
            <m:sty m:val="p"/>
          </m:rPr>
          <w:rPr>
            <w:rFonts w:hint="eastAsia" w:ascii="Cambria Math" w:hAnsi="Cambria Math" w:eastAsia="宋体" w:cs="宋体"/>
            <w:sz w:val="24"/>
            <w:szCs w:val="24"/>
          </w:rPr>
          <m:t>X=</m:t>
        </m:r>
        <m:r>
          <m:rPr>
            <m:sty m:val="p"/>
          </m:rPr>
          <w:rPr>
            <w:rFonts w:hint="eastAsia" w:ascii="Cambria Math" w:hAnsi="Cambria Math" w:eastAsia="宋体" w:cs="宋体"/>
            <w:sz w:val="24"/>
            <w:szCs w:val="24"/>
            <w:lang w:val="en-US" w:eastAsia="zh-CN"/>
          </w:rPr>
          <m:t>1</m:t>
        </m:r>
      </m:oMath>
      <w:r>
        <w:rPr>
          <w:rFonts w:hint="eastAsia" w:ascii="宋体" w:hAnsi="宋体" w:eastAsia="宋体" w:cs="宋体"/>
          <w:sz w:val="24"/>
          <w:szCs w:val="24"/>
        </w:rPr>
        <w:t>时，输出</w:t>
      </w:r>
      <m:oMath>
        <m:r>
          <m:rPr>
            <m:sty m:val="p"/>
          </m:rPr>
          <w:rPr>
            <w:rFonts w:hint="eastAsia" w:ascii="Cambria Math" w:hAnsi="Cambria Math" w:eastAsia="宋体" w:cs="宋体"/>
            <w:sz w:val="24"/>
            <w:szCs w:val="24"/>
          </w:rPr>
          <m:t>Y=</m:t>
        </m:r>
        <m:r>
          <m:rPr>
            <m:sty m:val="p"/>
          </m:rPr>
          <w:rPr>
            <w:rFonts w:hint="eastAsia" w:ascii="Cambria Math" w:hAnsi="Cambria Math" w:eastAsia="宋体" w:cs="宋体"/>
            <w:sz w:val="24"/>
            <w:szCs w:val="24"/>
            <w:lang w:val="en-US" w:eastAsia="zh-CN"/>
          </w:rPr>
          <m:t>1</m:t>
        </m:r>
        <m:r>
          <m:rPr>
            <m:sty m:val="p"/>
          </m:rPr>
          <w:rPr>
            <w:rFonts w:hint="eastAsia" w:ascii="Cambria Math" w:hAnsi="Cambria Math" w:eastAsia="宋体" w:cs="宋体"/>
            <w:sz w:val="24"/>
            <w:szCs w:val="24"/>
          </w:rPr>
          <m:t xml:space="preserve"> </m:t>
        </m:r>
      </m:oMath>
      <w:r>
        <w:rPr>
          <w:rFonts w:hint="eastAsia" w:ascii="宋体" w:hAnsi="宋体" w:eastAsia="宋体" w:cs="宋体"/>
          <w:sz w:val="24"/>
          <w:szCs w:val="24"/>
        </w:rPr>
        <w:t>的概率为</w:t>
      </w:r>
      <m:oMath>
        <m:r>
          <m:rPr/>
          <w:rPr>
            <w:rFonts w:hint="eastAsia" w:ascii="Cambria Math" w:hAnsi="Cambria Math" w:eastAsia="宋体" w:cs="宋体"/>
            <w:sz w:val="24"/>
            <w:szCs w:val="24"/>
            <w:lang w:val="en-US" w:eastAsia="zh-CN"/>
          </w:rPr>
          <m:t>1−</m:t>
        </m:r>
        <m:r>
          <m:rPr/>
          <w:rPr>
            <w:rFonts w:hint="eastAsia" w:ascii="Cambria Math" w:hAnsi="Cambria Math" w:eastAsia="宋体" w:cs="宋体"/>
            <w:kern w:val="2"/>
            <w:sz w:val="24"/>
            <w:szCs w:val="24"/>
            <w:lang w:val="en-US" w:eastAsia="zh-CN" w:bidi="ar-SA"/>
          </w:rPr>
          <m:t>p</m:t>
        </m:r>
      </m:oMath>
      <w:r>
        <w:rPr>
          <w:rFonts w:hint="eastAsia" w:ascii="宋体" w:hAnsi="宋体" w:eastAsia="宋体" w:cs="宋体"/>
          <w:sz w:val="24"/>
          <w:szCs w:val="24"/>
        </w:rPr>
        <w:t>，输出</w:t>
      </w:r>
      <m:oMath>
        <m:r>
          <m:rPr>
            <m:sty m:val="p"/>
          </m:rPr>
          <w:rPr>
            <w:rFonts w:hint="eastAsia" w:ascii="Cambria Math" w:hAnsi="Cambria Math" w:eastAsia="宋体" w:cs="宋体"/>
            <w:sz w:val="24"/>
            <w:szCs w:val="24"/>
          </w:rPr>
          <m:t>Y=0</m:t>
        </m:r>
      </m:oMath>
      <w:r>
        <w:rPr>
          <w:rFonts w:hint="eastAsia" w:ascii="宋体" w:hAnsi="宋体" w:eastAsia="宋体" w:cs="宋体"/>
          <w:sz w:val="24"/>
          <w:szCs w:val="24"/>
        </w:rPr>
        <w:t>的概率为</w:t>
      </w:r>
      <m:oMath>
        <m:r>
          <m:rPr/>
          <w:rPr>
            <w:rFonts w:hint="eastAsia" w:ascii="Cambria Math" w:hAnsi="Cambria Math" w:eastAsia="宋体" w:cs="宋体"/>
            <w:sz w:val="24"/>
            <w:szCs w:val="24"/>
            <w:lang w:val="en-US" w:eastAsia="zh-CN"/>
          </w:rPr>
          <m:t xml:space="preserve"> </m:t>
        </m:r>
        <m:r>
          <m:rPr/>
          <w:rPr>
            <w:rFonts w:hint="eastAsia" w:ascii="Cambria Math" w:hAnsi="Cambria Math" w:eastAsia="宋体" w:cs="宋体"/>
            <w:kern w:val="2"/>
            <w:sz w:val="24"/>
            <w:szCs w:val="24"/>
            <w:lang w:val="en-US" w:eastAsia="zh-CN" w:bidi="ar-SA"/>
          </w:rPr>
          <m:t>p</m:t>
        </m:r>
      </m:oMath>
      <w:r>
        <w:rPr>
          <w:rFonts w:hint="eastAsia" w:ascii="宋体" w:hAnsi="宋体" w:eastAsia="宋体" w:cs="宋体"/>
          <w:sz w:val="24"/>
          <w:szCs w:val="24"/>
        </w:rPr>
        <w:t>。</w:t>
      </w:r>
    </w:p>
    <w:p w14:paraId="78B395BC">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4" w:name="_Toc21500"/>
      <w:r>
        <w:rPr>
          <w:rFonts w:hint="eastAsia" w:ascii="宋体" w:hAnsi="宋体" w:eastAsia="宋体" w:cs="宋体"/>
          <w:b/>
          <w:bCs w:val="0"/>
          <w:sz w:val="28"/>
          <w:szCs w:val="28"/>
          <w:lang w:val="en-US" w:eastAsia="zh-CN"/>
        </w:rPr>
        <w:t>2.2 BSC各指标计算</w:t>
      </w:r>
      <w:bookmarkEnd w:id="4"/>
    </w:p>
    <w:p w14:paraId="498718BB">
      <w:pPr>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2.2.1 信息熵</w:t>
      </w:r>
      <m:oMath>
        <m:r>
          <m:rPr/>
          <w:rPr>
            <w:rFonts w:hint="eastAsia" w:ascii="Cambria Math" w:hAnsi="Cambria Math" w:eastAsia="宋体" w:cs="宋体"/>
            <w:kern w:val="2"/>
            <w:sz w:val="24"/>
            <w:szCs w:val="24"/>
            <w:lang w:val="en-US" w:eastAsia="zh-CN" w:bidi="ar-SA"/>
          </w:rPr>
          <m:t>H(X)</m:t>
        </m:r>
      </m:oMath>
    </w:p>
    <w:p w14:paraId="246AB119">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信源熵表示信源</w:t>
      </w:r>
      <m:oMath>
        <m:r>
          <m:rPr/>
          <w:rPr>
            <w:rFonts w:hint="eastAsia" w:ascii="Cambria Math" w:hAnsi="Cambria Math" w:eastAsia="宋体" w:cs="宋体"/>
            <w:kern w:val="2"/>
            <w:sz w:val="24"/>
            <w:szCs w:val="24"/>
            <w:lang w:val="en-US" w:eastAsia="zh-CN" w:bidi="ar-SA"/>
          </w:rPr>
          <m:t>X</m:t>
        </m:r>
      </m:oMath>
      <w:r>
        <w:rPr>
          <w:rFonts w:hint="eastAsia" w:ascii="宋体" w:hAnsi="宋体" w:eastAsia="宋体" w:cs="宋体"/>
          <w:sz w:val="24"/>
          <w:szCs w:val="24"/>
          <w:lang w:val="en-US" w:eastAsia="zh-CN"/>
        </w:rPr>
        <w:t>的平均不确定性，计算公式为：</w:t>
      </w:r>
    </w:p>
    <w:p w14:paraId="726DAD6A">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eastAsia="zh-CN"/>
        </w:rPr>
      </w:pPr>
      <m:oMathPara>
        <m:oMath>
          <m:r>
            <m:rPr>
              <m:sty m:val="p"/>
            </m:rPr>
            <w:rPr>
              <w:rFonts w:hint="eastAsia" w:ascii="Cambria Math" w:hAnsi="Cambria Math" w:eastAsia="宋体" w:cs="宋体"/>
              <w:sz w:val="24"/>
              <w:szCs w:val="24"/>
            </w:rPr>
            <m:t> </m:t>
          </m:r>
          <m:r>
            <m:rPr/>
            <w:rPr>
              <w:rFonts w:hint="eastAsia" w:ascii="Cambria Math" w:hAnsi="Cambria Math" w:eastAsia="宋体" w:cs="宋体"/>
              <w:sz w:val="24"/>
              <w:szCs w:val="24"/>
            </w:rPr>
            <m:t>H(X)=−</m:t>
          </m:r>
          <m:nary>
            <m:naryPr>
              <m:chr m:val="∑"/>
              <m:limLoc m:val="undOvr"/>
              <m:supHide m:val="1"/>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x∈0,1</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nary>
          <m:r>
            <m:rPr/>
            <w:rPr>
              <w:rFonts w:hint="eastAsia" w:ascii="Cambria Math" w:hAnsi="Cambria Math" w:eastAsia="宋体" w:cs="宋体"/>
              <w:sz w:val="24"/>
              <w:szCs w:val="24"/>
            </w:rPr>
            <m:t>(x)</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log</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P</m:t>
          </m:r>
          <m:r>
            <m:rPr/>
            <w:rPr>
              <w:rFonts w:hint="eastAsia" w:ascii="Cambria Math" w:hAnsi="Cambria Math" w:eastAsia="宋体" w:cs="宋体"/>
              <w:sz w:val="24"/>
              <w:szCs w:val="24"/>
            </w:rPr>
            <m:t>(x)</m:t>
          </m:r>
        </m:oMath>
      </m:oMathPara>
    </w:p>
    <w:p w14:paraId="4771665B">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其中，</w:t>
      </w:r>
      <m:oMath>
        <m:r>
          <m:rPr>
            <m:sty m:val="p"/>
          </m:rPr>
          <w:rPr>
            <w:rFonts w:hint="eastAsia" w:ascii="Cambria Math" w:hAnsi="Cambria Math" w:eastAsia="宋体" w:cs="宋体"/>
            <w:sz w:val="24"/>
            <w:szCs w:val="24"/>
            <w:lang w:val="en-US" w:eastAsia="zh-CN"/>
          </w:rPr>
          <m:t>P(x)</m:t>
        </m:r>
      </m:oMath>
      <w:r>
        <w:rPr>
          <w:rFonts w:hint="eastAsia" w:ascii="宋体" w:hAnsi="宋体" w:eastAsia="宋体" w:cs="宋体"/>
          <w:sz w:val="24"/>
          <w:szCs w:val="24"/>
          <w:lang w:val="en-US" w:eastAsia="zh-CN"/>
        </w:rPr>
        <w:t>是输入符号</w:t>
      </w:r>
      <m:oMath>
        <m:r>
          <m:rPr/>
          <w:rPr>
            <w:rFonts w:hint="eastAsia" w:ascii="Cambria Math" w:hAnsi="Cambria Math" w:eastAsia="宋体" w:cs="宋体"/>
            <w:kern w:val="2"/>
            <w:sz w:val="24"/>
            <w:szCs w:val="24"/>
            <w:lang w:val="en-US" w:eastAsia="zh-CN" w:bidi="ar-SA"/>
          </w:rPr>
          <m:t>x</m:t>
        </m:r>
      </m:oMath>
      <w:r>
        <w:rPr>
          <w:rFonts w:hint="eastAsia" w:ascii="宋体" w:hAnsi="宋体" w:eastAsia="宋体" w:cs="宋体"/>
          <w:sz w:val="24"/>
          <w:szCs w:val="24"/>
          <w:lang w:val="en-US" w:eastAsia="zh-CN"/>
        </w:rPr>
        <w:t>的概率，本实验中，以DMS.*.bin形式命名的为byteChannel程序的输入文件（INPUT）。</w:t>
      </w:r>
    </w:p>
    <w:p w14:paraId="460B4AB2">
      <w:pPr>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2.2.2 信宿熵</w:t>
      </w:r>
      <m:oMath>
        <m:r>
          <m:rPr/>
          <w:rPr>
            <w:rFonts w:hint="eastAsia" w:ascii="Cambria Math" w:hAnsi="Cambria Math" w:eastAsia="宋体" w:cs="宋体"/>
            <w:kern w:val="2"/>
            <w:sz w:val="24"/>
            <w:szCs w:val="24"/>
            <w:lang w:val="en-US" w:eastAsia="zh-CN" w:bidi="ar-SA"/>
          </w:rPr>
          <m:t>H(Y)</m:t>
        </m:r>
      </m:oMath>
    </w:p>
    <w:p w14:paraId="3AC9DD50">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信宿熵表示输出符号的平均不确定性，计算公式为：</w:t>
      </w:r>
    </w:p>
    <w:p w14:paraId="12020110">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eastAsia="zh-CN"/>
        </w:rPr>
      </w:pPr>
      <m:oMathPara>
        <m:oMath>
          <m:r>
            <m:rPr>
              <m:sty m:val="p"/>
            </m:rPr>
            <w:rPr>
              <w:rFonts w:hint="eastAsia" w:ascii="Cambria Math" w:hAnsi="Cambria Math" w:eastAsia="宋体" w:cs="宋体"/>
              <w:sz w:val="24"/>
              <w:szCs w:val="24"/>
            </w:rPr>
            <m:t> </m:t>
          </m:r>
          <m:r>
            <m:rPr/>
            <w:rPr>
              <w:rFonts w:hint="eastAsia" w:ascii="Cambria Math" w:hAnsi="Cambria Math" w:eastAsia="宋体" w:cs="宋体"/>
              <w:sz w:val="24"/>
              <w:szCs w:val="24"/>
            </w:rPr>
            <m:t>H(</m:t>
          </m:r>
          <m:r>
            <m:rPr/>
            <w:rPr>
              <w:rFonts w:hint="eastAsia" w:ascii="Cambria Math" w:hAnsi="Cambria Math" w:eastAsia="宋体" w:cs="宋体"/>
              <w:sz w:val="24"/>
              <w:szCs w:val="24"/>
              <w:lang w:val="en-US" w:eastAsia="zh-CN"/>
            </w:rPr>
            <m:t>Y</m:t>
          </m:r>
          <m:r>
            <m:rPr/>
            <w:rPr>
              <w:rFonts w:hint="eastAsia" w:ascii="Cambria Math" w:hAnsi="Cambria Math" w:eastAsia="宋体" w:cs="宋体"/>
              <w:sz w:val="24"/>
              <w:szCs w:val="24"/>
            </w:rPr>
            <m:t>)=−</m:t>
          </m:r>
          <m:nary>
            <m:naryPr>
              <m:chr m:val="∑"/>
              <m:limLoc m:val="undOvr"/>
              <m:supHide m:val="1"/>
              <m:ctrlPr>
                <w:rPr>
                  <w:rFonts w:hint="eastAsia" w:ascii="Cambria Math" w:hAnsi="Cambria Math" w:eastAsia="宋体" w:cs="宋体"/>
                  <w:i/>
                  <w:sz w:val="24"/>
                  <w:szCs w:val="24"/>
                </w:rPr>
              </m:ctrlPr>
            </m:naryPr>
            <m:sub>
              <m:r>
                <m:rPr/>
                <w:rPr>
                  <w:rFonts w:hint="eastAsia" w:ascii="Cambria Math" w:hAnsi="Cambria Math" w:eastAsia="宋体" w:cs="宋体"/>
                  <w:sz w:val="24"/>
                  <w:szCs w:val="24"/>
                  <w:lang w:val="en-US" w:eastAsia="zh-CN"/>
                </w:rPr>
                <m:t>y</m:t>
              </m:r>
              <m:r>
                <m:rPr/>
                <w:rPr>
                  <w:rFonts w:hint="eastAsia" w:ascii="Cambria Math" w:hAnsi="Cambria Math" w:eastAsia="宋体" w:cs="宋体"/>
                  <w:sz w:val="24"/>
                  <w:szCs w:val="24"/>
                </w:rPr>
                <m:t>∈0,1</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nary>
          <m:r>
            <m:rPr/>
            <w:rPr>
              <w:rFonts w:hint="eastAsia" w:ascii="Cambria Math" w:hAnsi="Cambria Math" w:eastAsia="宋体" w:cs="宋体"/>
              <w:sz w:val="24"/>
              <w:szCs w:val="24"/>
            </w:rPr>
            <m:t>(</m:t>
          </m:r>
          <m:r>
            <m:rPr/>
            <w:rPr>
              <w:rFonts w:hint="eastAsia" w:ascii="Cambria Math" w:hAnsi="Cambria Math" w:eastAsia="宋体" w:cs="宋体"/>
              <w:sz w:val="24"/>
              <w:szCs w:val="24"/>
              <w:lang w:val="en-US" w:eastAsia="zh-CN"/>
            </w:rPr>
            <m:t>y</m:t>
          </m:r>
          <m:r>
            <m:rPr/>
            <w:rPr>
              <w:rFonts w:hint="eastAsia" w:ascii="Cambria Math" w:hAnsi="Cambria Math" w:eastAsia="宋体" w:cs="宋体"/>
              <w:sz w:val="24"/>
              <w:szCs w:val="24"/>
            </w:rPr>
            <m:t>)</m:t>
          </m:r>
          <m:sSub>
            <m:sSubPr>
              <m:ctrlPr>
                <w:rPr>
                  <w:rFonts w:hint="eastAsia" w:ascii="Cambria Math" w:hAnsi="Cambria Math" w:eastAsia="宋体" w:cs="宋体"/>
                  <w:i/>
                  <w:kern w:val="2"/>
                  <w:sz w:val="24"/>
                  <w:szCs w:val="24"/>
                  <w:lang w:val="en-US" w:eastAsia="zh-CN" w:bidi="ar-SA"/>
                </w:rPr>
              </m:ctrlPr>
            </m:sSubPr>
            <m:e>
              <m:r>
                <m:rPr/>
                <w:rPr>
                  <w:rFonts w:hint="eastAsia" w:ascii="Cambria Math" w:hAnsi="Cambria Math" w:eastAsia="宋体" w:cs="宋体"/>
                  <w:kern w:val="2"/>
                  <w:sz w:val="24"/>
                  <w:szCs w:val="24"/>
                  <w:lang w:val="en-US" w:eastAsia="zh-CN" w:bidi="ar-SA"/>
                </w:rPr>
                <m:t>log</m:t>
              </m:r>
              <m:ctrlPr>
                <w:rPr>
                  <w:rFonts w:hint="eastAsia" w:ascii="Cambria Math" w:hAnsi="Cambria Math" w:eastAsia="宋体" w:cs="宋体"/>
                  <w:i/>
                  <w:kern w:val="2"/>
                  <w:sz w:val="24"/>
                  <w:szCs w:val="24"/>
                  <w:lang w:val="en-US" w:eastAsia="zh-CN" w:bidi="ar-SA"/>
                </w:rPr>
              </m:ctrlPr>
            </m:e>
            <m:sub>
              <m:r>
                <m:rPr/>
                <w:rPr>
                  <w:rFonts w:hint="eastAsia" w:ascii="Cambria Math" w:hAnsi="Cambria Math" w:eastAsia="宋体" w:cs="宋体"/>
                  <w:kern w:val="2"/>
                  <w:sz w:val="24"/>
                  <w:szCs w:val="24"/>
                  <w:lang w:val="en-US" w:eastAsia="zh-CN" w:bidi="ar-SA"/>
                </w:rPr>
                <m:t>2</m:t>
              </m:r>
              <m:ctrlPr>
                <w:rPr>
                  <w:rFonts w:hint="eastAsia" w:ascii="Cambria Math" w:hAnsi="Cambria Math" w:eastAsia="宋体" w:cs="宋体"/>
                  <w:i/>
                  <w:kern w:val="2"/>
                  <w:sz w:val="24"/>
                  <w:szCs w:val="24"/>
                  <w:lang w:val="en-US" w:eastAsia="zh-CN" w:bidi="ar-SA"/>
                </w:rPr>
              </m:ctrlPr>
            </m:sub>
          </m:sSub>
          <m:r>
            <m:rPr/>
            <w:rPr>
              <w:rFonts w:hint="eastAsia" w:ascii="Cambria Math" w:hAnsi="Cambria Math" w:eastAsia="宋体" w:cs="宋体"/>
              <w:kern w:val="2"/>
              <w:sz w:val="24"/>
              <w:szCs w:val="24"/>
              <w:lang w:val="en-US" w:eastAsia="zh-CN" w:bidi="ar-SA"/>
            </w:rPr>
            <m:t>P</m:t>
          </m:r>
          <m:r>
            <m:rPr/>
            <w:rPr>
              <w:rFonts w:hint="eastAsia" w:ascii="Cambria Math" w:hAnsi="Cambria Math" w:eastAsia="宋体" w:cs="宋体"/>
              <w:sz w:val="24"/>
              <w:szCs w:val="24"/>
            </w:rPr>
            <m:t>(</m:t>
          </m:r>
          <m:r>
            <m:rPr/>
            <w:rPr>
              <w:rFonts w:hint="eastAsia" w:ascii="Cambria Math" w:hAnsi="Cambria Math" w:eastAsia="宋体" w:cs="宋体"/>
              <w:sz w:val="24"/>
              <w:szCs w:val="24"/>
              <w:lang w:val="en-US" w:eastAsia="zh-CN"/>
            </w:rPr>
            <m:t>y</m:t>
          </m:r>
          <m:r>
            <m:rPr/>
            <w:rPr>
              <w:rFonts w:hint="eastAsia" w:ascii="Cambria Math" w:hAnsi="Cambria Math" w:eastAsia="宋体" w:cs="宋体"/>
              <w:sz w:val="24"/>
              <w:szCs w:val="24"/>
            </w:rPr>
            <m:t>)</m:t>
          </m:r>
        </m:oMath>
      </m:oMathPara>
    </w:p>
    <w:p w14:paraId="04A20A41">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eastAsia="zh-CN"/>
        </w:rPr>
      </w:pPr>
      <m:oMath>
        <m:r>
          <m:rPr>
            <m:sty m:val="p"/>
          </m:rPr>
          <w:rPr>
            <w:rFonts w:hint="eastAsia" w:ascii="Cambria Math" w:hAnsi="Cambria Math" w:eastAsia="宋体" w:cs="宋体"/>
            <w:sz w:val="24"/>
            <w:szCs w:val="24"/>
            <w:lang w:val="en-US" w:eastAsia="zh-CN"/>
          </w:rPr>
          <m:t>P(y)</m:t>
        </m:r>
      </m:oMath>
      <w:r>
        <w:rPr>
          <w:rFonts w:hint="eastAsia" w:ascii="宋体" w:hAnsi="宋体" w:eastAsia="宋体" w:cs="宋体"/>
          <w:sz w:val="24"/>
          <w:szCs w:val="24"/>
          <w:lang w:val="en-US" w:eastAsia="zh-CN"/>
        </w:rPr>
        <w:t>是输出符号</w:t>
      </w:r>
      <m:oMath>
        <m:r>
          <m:rPr/>
          <w:rPr>
            <w:rFonts w:hint="eastAsia" w:ascii="Cambria Math" w:hAnsi="Cambria Math" w:eastAsia="宋体" w:cs="宋体"/>
            <w:kern w:val="2"/>
            <w:sz w:val="24"/>
            <w:szCs w:val="24"/>
            <w:lang w:val="en-US" w:eastAsia="zh-CN" w:bidi="ar-SA"/>
          </w:rPr>
          <m:t>y</m:t>
        </m:r>
      </m:oMath>
      <w:r>
        <w:rPr>
          <w:rFonts w:hint="eastAsia" w:ascii="宋体" w:hAnsi="宋体" w:eastAsia="宋体" w:cs="宋体"/>
          <w:sz w:val="24"/>
          <w:szCs w:val="24"/>
          <w:lang w:val="en-US" w:eastAsia="zh-CN"/>
        </w:rPr>
        <w:t>的概率，本实验中，以以BSC.*.bin形式命名的为byteChannel程序的输出文件(OUTPUT)，同时又作为calcBSCInfo的输入文件。</w:t>
      </w:r>
    </w:p>
    <w:p w14:paraId="30C34D70">
      <w:pPr>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2.2.3 联合熵</w:t>
      </w:r>
      <m:oMath>
        <m:r>
          <m:rPr/>
          <w:rPr>
            <w:rFonts w:hint="eastAsia" w:ascii="Cambria Math" w:hAnsi="Cambria Math" w:eastAsia="宋体" w:cs="宋体"/>
            <w:kern w:val="2"/>
            <w:sz w:val="24"/>
            <w:szCs w:val="24"/>
            <w:lang w:val="en-US" w:eastAsia="zh-CN" w:bidi="ar-SA"/>
          </w:rPr>
          <m:t>H(XY)</m:t>
        </m:r>
      </m:oMath>
    </w:p>
    <w:p w14:paraId="2CC0E93C">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i w:val="0"/>
          <w:sz w:val="24"/>
          <w:szCs w:val="24"/>
          <w:lang w:val="en-US" w:eastAsia="zh-CN"/>
        </w:rPr>
        <w:t>联合熵表示</w:t>
      </w:r>
      <w:r>
        <w:rPr>
          <w:rFonts w:hint="eastAsia" w:ascii="宋体" w:hAnsi="宋体" w:eastAsia="宋体" w:cs="宋体"/>
          <w:b w:val="0"/>
          <w:bCs w:val="0"/>
          <w:sz w:val="24"/>
          <w:szCs w:val="24"/>
          <w:lang w:val="en-US" w:eastAsia="zh-CN"/>
        </w:rPr>
        <w:t>信源</w:t>
      </w:r>
      <w:r>
        <w:rPr>
          <w:rFonts w:hint="eastAsia" w:ascii="宋体" w:hAnsi="宋体" w:eastAsia="宋体" w:cs="宋体"/>
          <w:b w:val="0"/>
          <w:bCs w:val="0"/>
          <w:position w:val="-4"/>
          <w:sz w:val="24"/>
          <w:szCs w:val="24"/>
          <w:lang w:val="en-US" w:eastAsia="zh-CN"/>
        </w:rPr>
        <w:object>
          <v:shape id="_x0000_i1025" o:spt="75" type="#_x0000_t75" style="height:13pt;width:13.95pt;" o:ole="t" filled="f" o:preferrelative="t" stroked="f" coordsize="21600,21600">
            <v:path/>
            <v:fill on="f" focussize="0,0"/>
            <v:stroke on="f"/>
            <v:imagedata r:id="rId13" o:title=""/>
            <o:lock v:ext="edit" aspectratio="t"/>
            <w10:wrap type="none"/>
            <w10:anchorlock/>
          </v:shape>
          <o:OLEObject Type="Embed" ProgID="Equation.KSEE3" ShapeID="_x0000_i1025" DrawAspect="Content" ObjectID="_1468075725" r:id="rId12">
            <o:LockedField>false</o:LockedField>
          </o:OLEObject>
        </w:object>
      </w:r>
      <w:r>
        <w:rPr>
          <w:rFonts w:hint="eastAsia" w:ascii="宋体" w:hAnsi="宋体" w:eastAsia="宋体" w:cs="宋体"/>
          <w:b w:val="0"/>
          <w:bCs w:val="0"/>
          <w:sz w:val="24"/>
          <w:szCs w:val="24"/>
          <w:lang w:val="en-US" w:eastAsia="zh-CN"/>
        </w:rPr>
        <w:t>和信源</w:t>
      </w:r>
      <w:r>
        <w:rPr>
          <w:rFonts w:hint="eastAsia" w:ascii="宋体" w:hAnsi="宋体" w:eastAsia="宋体" w:cs="宋体"/>
          <w:b w:val="0"/>
          <w:bCs w:val="0"/>
          <w:position w:val="-4"/>
          <w:sz w:val="24"/>
          <w:szCs w:val="24"/>
          <w:lang w:val="en-US" w:eastAsia="zh-CN"/>
        </w:rPr>
        <w:object>
          <v:shape id="_x0000_i1026" o:spt="75" type="#_x0000_t75" style="height:13pt;width:11pt;" o:ole="t" filled="f" o:preferrelative="t" stroked="f" coordsize="21600,21600">
            <v:path/>
            <v:fill on="f" focussize="0,0"/>
            <v:stroke on="f"/>
            <v:imagedata r:id="rId15" o:title=""/>
            <o:lock v:ext="edit" aspectratio="t"/>
            <w10:wrap type="none"/>
            <w10:anchorlock/>
          </v:shape>
          <o:OLEObject Type="Embed" ProgID="Equation.KSEE3" ShapeID="_x0000_i1026" DrawAspect="Content" ObjectID="_1468075726" r:id="rId14">
            <o:LockedField>false</o:LockedField>
          </o:OLEObject>
        </w:object>
      </w:r>
      <w:r>
        <w:rPr>
          <w:rFonts w:hint="eastAsia" w:ascii="宋体" w:hAnsi="宋体" w:eastAsia="宋体" w:cs="宋体"/>
          <w:b w:val="0"/>
          <w:bCs w:val="0"/>
          <w:sz w:val="24"/>
          <w:szCs w:val="24"/>
          <w:lang w:val="en-US" w:eastAsia="zh-CN"/>
        </w:rPr>
        <w:t>同时发生的平均不确定性。</w:t>
      </w:r>
    </w:p>
    <w:p w14:paraId="3E30E00E">
      <w:pPr>
        <w:keepNext w:val="0"/>
        <w:keepLines w:val="0"/>
        <w:pageBreakBefore w:val="0"/>
        <w:widowControl w:val="0"/>
        <w:numPr>
          <w:ilvl w:val="0"/>
          <w:numId w:val="0"/>
        </w:numPr>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根据联合概率公式</w:t>
      </w:r>
      <m:oMath>
        <m:r>
          <m:rPr/>
          <w:rPr>
            <w:rFonts w:hint="eastAsia" w:ascii="Cambria Math" w:hAnsi="Cambria Math" w:eastAsia="宋体" w:cs="宋体"/>
            <w:sz w:val="24"/>
            <w:szCs w:val="24"/>
          </w:rPr>
          <m:t>P(</m:t>
        </m:r>
        <m:r>
          <m:rPr>
            <m:sty m:val="p"/>
          </m:rPr>
          <w:rPr>
            <w:rFonts w:hint="eastAsia" w:ascii="Cambria Math" w:hAnsi="Cambria Math" w:eastAsia="宋体" w:cs="宋体"/>
            <w:sz w:val="24"/>
            <w:szCs w:val="24"/>
            <w:lang w:val="en-US" w:eastAsia="zh-CN"/>
          </w:rPr>
          <m:t>xy</m:t>
        </m:r>
        <m:r>
          <m:rPr/>
          <w:rPr>
            <w:rFonts w:hint="eastAsia" w:ascii="Cambria Math" w:hAnsi="Cambria Math" w:eastAsia="宋体" w:cs="宋体"/>
            <w:sz w:val="24"/>
            <w:szCs w:val="24"/>
          </w:rPr>
          <m:t>)</m:t>
        </m:r>
        <m:r>
          <m:rPr/>
          <w:rPr>
            <w:rFonts w:hint="eastAsia" w:ascii="Cambria Math" w:hAnsi="Cambria Math" w:eastAsia="宋体" w:cs="宋体"/>
            <w:sz w:val="24"/>
            <w:szCs w:val="24"/>
            <w:lang w:val="en-US" w:eastAsia="zh-CN"/>
          </w:rPr>
          <m:t>=P</m:t>
        </m:r>
        <m:d>
          <m:dPr>
            <m:ctrlPr>
              <w:rPr>
                <w:rFonts w:hint="eastAsia" w:ascii="Cambria Math" w:hAnsi="Cambria Math" w:eastAsia="宋体" w:cs="宋体"/>
                <w:i/>
                <w:sz w:val="24"/>
                <w:szCs w:val="24"/>
              </w:rPr>
            </m:ctrlPr>
          </m:dPr>
          <m:e>
            <m:r>
              <m:rPr>
                <m:sty m:val="p"/>
              </m:rPr>
              <w:rPr>
                <w:rFonts w:hint="eastAsia" w:ascii="Cambria Math" w:hAnsi="Cambria Math" w:eastAsia="宋体" w:cs="宋体"/>
                <w:sz w:val="24"/>
                <w:szCs w:val="24"/>
                <w:lang w:val="en-US" w:eastAsia="zh-CN"/>
              </w:rPr>
              <m:t>x</m:t>
            </m:r>
            <m:ctrlPr>
              <w:rPr>
                <w:rFonts w:hint="eastAsia" w:ascii="Cambria Math" w:hAnsi="Cambria Math" w:eastAsia="宋体" w:cs="宋体"/>
                <w:sz w:val="24"/>
                <w:szCs w:val="24"/>
              </w:rPr>
            </m:ctrlPr>
          </m:e>
        </m:d>
        <m:r>
          <m:rPr/>
          <w:rPr>
            <w:rFonts w:hint="eastAsia" w:ascii="Cambria Math" w:hAnsi="Cambria Math" w:eastAsia="宋体" w:cs="宋体"/>
            <w:sz w:val="24"/>
            <w:szCs w:val="24"/>
          </w:rPr>
          <m:t>P(</m:t>
        </m:r>
        <m:r>
          <m:rPr>
            <m:sty m:val="p"/>
          </m:rPr>
          <w:rPr>
            <w:rFonts w:hint="eastAsia" w:ascii="Cambria Math" w:hAnsi="Cambria Math" w:eastAsia="宋体" w:cs="宋体"/>
            <w:sz w:val="24"/>
            <w:szCs w:val="24"/>
            <w:lang w:val="en-US" w:eastAsia="zh-CN"/>
          </w:rPr>
          <m:t>y</m:t>
        </m:r>
        <m:r>
          <m:rPr/>
          <w:rPr>
            <w:rFonts w:hint="eastAsia" w:ascii="Cambria Math" w:hAnsi="Cambria Math" w:eastAsia="宋体" w:cs="宋体"/>
            <w:sz w:val="24"/>
            <w:szCs w:val="24"/>
          </w:rPr>
          <m:t>|</m:t>
        </m:r>
        <m:r>
          <m:rPr>
            <m:sty m:val="p"/>
          </m:rPr>
          <w:rPr>
            <w:rFonts w:hint="eastAsia" w:ascii="Cambria Math" w:hAnsi="Cambria Math" w:eastAsia="宋体" w:cs="宋体"/>
            <w:sz w:val="24"/>
            <w:szCs w:val="24"/>
            <w:lang w:val="en-US" w:eastAsia="zh-CN"/>
          </w:rPr>
          <m:t>x</m:t>
        </m:r>
        <m:r>
          <m:rPr/>
          <w:rPr>
            <w:rFonts w:hint="eastAsia" w:ascii="Cambria Math" w:hAnsi="Cambria Math" w:eastAsia="宋体" w:cs="宋体"/>
            <w:sz w:val="24"/>
            <w:szCs w:val="24"/>
          </w:rPr>
          <m:t>)</m:t>
        </m:r>
        <m:r>
          <m:rPr/>
          <w:rPr>
            <w:rFonts w:hint="eastAsia" w:ascii="Cambria Math" w:hAnsi="Cambria Math" w:eastAsia="宋体" w:cs="宋体"/>
            <w:sz w:val="24"/>
            <w:szCs w:val="24"/>
            <w:lang w:val="en-US" w:eastAsia="zh-CN"/>
          </w:rPr>
          <m:t xml:space="preserve">   (</m:t>
        </m:r>
        <m:r>
          <m:rPr/>
          <w:rPr>
            <w:rFonts w:hint="eastAsia" w:ascii="Cambria Math" w:hAnsi="Cambria Math" w:eastAsia="宋体" w:cs="宋体"/>
            <w:sz w:val="24"/>
            <w:szCs w:val="24"/>
          </w:rPr>
          <m:t>x∈0,1</m:t>
        </m:r>
        <m:r>
          <m:rPr/>
          <w:rPr>
            <w:rFonts w:hint="eastAsia" w:ascii="Cambria Math" w:hAnsi="Cambria Math" w:eastAsia="宋体" w:cs="宋体"/>
            <w:sz w:val="24"/>
            <w:szCs w:val="24"/>
            <w:lang w:val="en-US" w:eastAsia="zh-CN"/>
          </w:rPr>
          <m:t>，</m:t>
        </m:r>
        <m:r>
          <m:rPr/>
          <w:rPr>
            <w:rFonts w:hint="eastAsia" w:ascii="Cambria Math" w:hAnsi="Cambria Math" w:eastAsia="宋体" w:cs="宋体"/>
            <w:sz w:val="24"/>
            <w:szCs w:val="24"/>
          </w:rPr>
          <m:t>y∈0,1</m:t>
        </m:r>
        <m:r>
          <m:rPr/>
          <w:rPr>
            <w:rFonts w:hint="eastAsia" w:ascii="Cambria Math" w:hAnsi="Cambria Math" w:eastAsia="宋体" w:cs="宋体"/>
            <w:sz w:val="24"/>
            <w:szCs w:val="24"/>
            <w:lang w:val="en-US" w:eastAsia="zh-CN"/>
          </w:rPr>
          <m:t>)</m:t>
        </m:r>
      </m:oMath>
      <w:r>
        <w:rPr>
          <w:rFonts w:hint="eastAsia" w:ascii="宋体" w:hAnsi="宋体" w:eastAsia="宋体" w:cs="宋体"/>
          <w:i w:val="0"/>
          <w:sz w:val="24"/>
          <w:szCs w:val="24"/>
          <w:lang w:val="en-US" w:eastAsia="zh-CN"/>
        </w:rPr>
        <w:t>，可以</w:t>
      </w:r>
      <w:r>
        <w:rPr>
          <w:rFonts w:hint="eastAsia" w:ascii="宋体" w:hAnsi="宋体" w:eastAsia="宋体" w:cs="宋体"/>
          <w:b w:val="0"/>
          <w:bCs w:val="0"/>
          <w:sz w:val="24"/>
          <w:szCs w:val="24"/>
          <w:lang w:val="en-US" w:eastAsia="zh-CN"/>
        </w:rPr>
        <w:t>计算出两个事件同时发生时的概率</w:t>
      </w:r>
      <m:oMath>
        <m:r>
          <m:rPr/>
          <w:rPr>
            <w:rFonts w:hint="eastAsia" w:ascii="Cambria Math" w:hAnsi="Cambria Math" w:eastAsia="宋体" w:cs="宋体"/>
            <w:sz w:val="24"/>
            <w:szCs w:val="24"/>
          </w:rPr>
          <m:t>P(</m:t>
        </m:r>
        <m:r>
          <m:rPr>
            <m:sty m:val="p"/>
          </m:rPr>
          <w:rPr>
            <w:rFonts w:hint="eastAsia" w:ascii="Cambria Math" w:hAnsi="Cambria Math" w:eastAsia="宋体" w:cs="宋体"/>
            <w:sz w:val="24"/>
            <w:szCs w:val="24"/>
            <w:lang w:val="en-US" w:eastAsia="zh-CN"/>
          </w:rPr>
          <m:t>xy</m:t>
        </m:r>
        <m:r>
          <m:rPr/>
          <w:rPr>
            <w:rFonts w:hint="eastAsia" w:ascii="Cambria Math" w:hAnsi="Cambria Math" w:eastAsia="宋体" w:cs="宋体"/>
            <w:sz w:val="24"/>
            <w:szCs w:val="24"/>
          </w:rPr>
          <m:t>)</m:t>
        </m:r>
      </m:oMath>
      <w:r>
        <w:rPr>
          <w:rFonts w:hint="eastAsia" w:ascii="宋体" w:hAnsi="宋体" w:eastAsia="宋体" w:cs="宋体"/>
          <w:b w:val="0"/>
          <w:bCs w:val="0"/>
          <w:sz w:val="24"/>
          <w:szCs w:val="24"/>
          <w:lang w:val="en-US" w:eastAsia="zh-CN"/>
        </w:rPr>
        <w:t>。</w:t>
      </w:r>
    </w:p>
    <w:p w14:paraId="1F968617">
      <w:pPr>
        <w:keepNext w:val="0"/>
        <w:keepLines w:val="0"/>
        <w:pageBreakBefore w:val="0"/>
        <w:widowControl w:val="0"/>
        <w:kinsoku/>
        <w:wordWrap/>
        <w:overflowPunct/>
        <w:topLinePunct w:val="0"/>
        <w:autoSpaceDE/>
        <w:autoSpaceDN/>
        <w:bidi w:val="0"/>
        <w:adjustRightInd/>
        <w:snapToGrid w:val="0"/>
        <w:spacing w:line="24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i w:val="0"/>
          <w:sz w:val="24"/>
          <w:szCs w:val="24"/>
          <w:lang w:val="en-US" w:eastAsia="zh-CN"/>
        </w:rPr>
        <w:t>根据联合熵公式（所有联合事件的自信息进行概率加权平均）可得联合熵：</w:t>
      </w:r>
      <w:r>
        <w:rPr>
          <w:rFonts w:hint="eastAsia" w:ascii="宋体" w:hAnsi="宋体" w:eastAsia="宋体" w:cs="宋体"/>
          <w:sz w:val="24"/>
          <w:szCs w:val="24"/>
          <w:lang w:eastAsia="zh-CN"/>
        </w:rPr>
        <w:br w:type="textWrapping"/>
      </w:r>
      <m:oMathPara>
        <m:oMath>
          <m:r>
            <m:rPr>
              <m:sty m:val="p"/>
            </m:rPr>
            <w:rPr>
              <w:rFonts w:hint="eastAsia" w:ascii="Cambria Math" w:hAnsi="Cambria Math" w:eastAsia="宋体" w:cs="宋体"/>
              <w:sz w:val="24"/>
              <w:szCs w:val="24"/>
            </w:rPr>
            <m:t> </m:t>
          </m:r>
          <m:r>
            <m:rPr/>
            <w:rPr>
              <w:rFonts w:hint="eastAsia" w:ascii="Cambria Math" w:hAnsi="Cambria Math" w:eastAsia="宋体" w:cs="宋体"/>
              <w:sz w:val="24"/>
              <w:szCs w:val="24"/>
            </w:rPr>
            <m:t>H(XY)=−</m:t>
          </m:r>
          <m:nary>
            <m:naryPr>
              <m:chr m:val="∑"/>
              <m:limLoc m:val="undOvr"/>
              <m:supHide m:val="1"/>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x∈0,1</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nary>
                <m:naryPr>
                  <m:chr m:val="∑"/>
                  <m:limLoc m:val="undOvr"/>
                  <m:supHide m:val="1"/>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y∈0,1</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nary>
              <m:ctrlPr>
                <w:rPr>
                  <w:rFonts w:hint="eastAsia" w:ascii="Cambria Math" w:hAnsi="Cambria Math" w:eastAsia="宋体" w:cs="宋体"/>
                  <w:i/>
                  <w:sz w:val="24"/>
                  <w:szCs w:val="24"/>
                </w:rPr>
              </m:ctrlPr>
            </m:e>
          </m:nary>
          <m:r>
            <m:rPr/>
            <w:rPr>
              <w:rFonts w:hint="eastAsia" w:ascii="Cambria Math" w:hAnsi="Cambria Math" w:eastAsia="宋体" w:cs="宋体"/>
              <w:sz w:val="24"/>
              <w:szCs w:val="24"/>
            </w:rPr>
            <m:t>(xy)</m:t>
          </m:r>
          <m:func>
            <m:funcPr>
              <m:ctrlPr>
                <w:rPr>
                  <w:rFonts w:hint="eastAsia" w:ascii="Cambria Math" w:hAnsi="Cambria Math" w:eastAsia="宋体" w:cs="宋体"/>
                  <w:sz w:val="24"/>
                  <w:szCs w:val="24"/>
                </w:rPr>
              </m:ctrlPr>
            </m:funcPr>
            <m:fNa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log</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fName>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func>
          <m:r>
            <m:rPr/>
            <w:rPr>
              <w:rFonts w:hint="eastAsia" w:ascii="Cambria Math" w:hAnsi="Cambria Math" w:eastAsia="宋体" w:cs="宋体"/>
              <w:sz w:val="24"/>
              <w:szCs w:val="24"/>
            </w:rPr>
            <m:t>(xy)</m:t>
          </m:r>
          <m:r>
            <m:rPr>
              <m:sty m:val="p"/>
            </m:rPr>
            <w:rPr>
              <w:rFonts w:hint="eastAsia" w:ascii="Cambria Math" w:hAnsi="Cambria Math" w:eastAsia="宋体" w:cs="宋体"/>
              <w:sz w:val="24"/>
              <w:szCs w:val="24"/>
            </w:rPr>
            <m:t> </m:t>
          </m:r>
        </m:oMath>
      </m:oMathPara>
    </w:p>
    <w:p w14:paraId="080635A9">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2.2.4</w:t>
      </w:r>
      <w:r>
        <w:rPr>
          <w:rFonts w:hint="eastAsia" w:ascii="宋体" w:hAnsi="宋体" w:eastAsia="宋体" w:cs="宋体"/>
          <w:i w:val="0"/>
          <w:sz w:val="24"/>
          <w:szCs w:val="24"/>
          <w:lang w:val="en-US" w:eastAsia="zh-CN"/>
        </w:rPr>
        <w:t xml:space="preserve"> 损失熵</w:t>
      </w:r>
      <m:oMath>
        <m:r>
          <m:rPr/>
          <w:rPr>
            <w:rFonts w:hint="eastAsia" w:ascii="Cambria Math" w:hAnsi="Cambria Math" w:eastAsia="宋体" w:cs="宋体"/>
            <w:sz w:val="24"/>
            <w:szCs w:val="24"/>
          </w:rPr>
          <m:t>H(X</m:t>
        </m:r>
        <m:r>
          <m:rPr/>
          <w:rPr>
            <w:rFonts w:hint="eastAsia" w:ascii="Cambria Math" w:hAnsi="Cambria Math" w:eastAsia="宋体" w:cs="宋体"/>
            <w:sz w:val="24"/>
            <w:szCs w:val="24"/>
            <w:lang w:val="en-US" w:eastAsia="zh-CN"/>
          </w:rPr>
          <m:t>|Y</m:t>
        </m:r>
        <m:r>
          <m:rPr/>
          <w:rPr>
            <w:rFonts w:hint="eastAsia" w:ascii="Cambria Math" w:hAnsi="Cambria Math" w:eastAsia="宋体" w:cs="宋体"/>
            <w:sz w:val="24"/>
            <w:szCs w:val="24"/>
          </w:rPr>
          <m:t>)</m:t>
        </m:r>
      </m:oMath>
    </w:p>
    <w:p w14:paraId="7F94C5FA">
      <w:pPr>
        <w:keepLines w:val="0"/>
        <w:pageBreakBefore w:val="0"/>
        <w:widowControl w:val="0"/>
        <w:kinsoku/>
        <w:wordWrap/>
        <w:overflowPunct/>
        <w:topLinePunct w:val="0"/>
        <w:autoSpaceDE/>
        <w:autoSpaceDN/>
        <w:bidi w:val="0"/>
        <w:adjustRightInd/>
        <w:snapToGrid/>
        <w:spacing w:line="240" w:lineRule="auto"/>
        <w:ind w:left="420" w:leftChars="0" w:firstLine="420" w:firstLineChars="0"/>
        <w:textAlignment w:val="auto"/>
        <w:rPr>
          <w:rFonts w:hint="eastAsia" w:ascii="宋体" w:hAnsi="宋体" w:eastAsia="宋体" w:cs="宋体"/>
          <w:sz w:val="24"/>
          <w:szCs w:val="24"/>
          <w:lang w:eastAsia="zh-CN"/>
        </w:rPr>
      </w:pPr>
      <m:oMath>
        <m:r>
          <m:rPr/>
          <w:rPr>
            <w:rFonts w:hint="eastAsia" w:ascii="Cambria Math" w:hAnsi="Cambria Math" w:eastAsia="宋体" w:cs="宋体"/>
            <w:sz w:val="24"/>
            <w:szCs w:val="24"/>
          </w:rPr>
          <m:t>H(X</m:t>
        </m:r>
        <m:r>
          <m:rPr/>
          <w:rPr>
            <w:rFonts w:hint="eastAsia" w:ascii="Cambria Math" w:hAnsi="Cambria Math" w:eastAsia="宋体" w:cs="宋体"/>
            <w:sz w:val="24"/>
            <w:szCs w:val="24"/>
            <w:lang w:val="en-US" w:eastAsia="zh-CN"/>
          </w:rPr>
          <m:t>|Y</m:t>
        </m:r>
        <m:r>
          <m:rPr/>
          <w:rPr>
            <w:rFonts w:hint="eastAsia" w:ascii="Cambria Math" w:hAnsi="Cambria Math" w:eastAsia="宋体" w:cs="宋体"/>
            <w:sz w:val="24"/>
            <w:szCs w:val="24"/>
          </w:rPr>
          <m:t>)</m:t>
        </m:r>
      </m:oMath>
      <w:r>
        <w:rPr>
          <w:rFonts w:hint="eastAsia" w:ascii="宋体" w:hAnsi="宋体" w:eastAsia="宋体" w:cs="宋体"/>
          <w:i w:val="0"/>
          <w:sz w:val="24"/>
          <w:szCs w:val="24"/>
          <w:lang w:val="en-US" w:eastAsia="zh-CN"/>
        </w:rPr>
        <w:t>表示已知输出</w:t>
      </w:r>
      <m:oMath>
        <m:r>
          <m:rPr/>
          <w:rPr>
            <w:rFonts w:hint="eastAsia" w:ascii="Cambria Math" w:hAnsi="Cambria Math" w:eastAsia="宋体" w:cs="宋体"/>
            <w:kern w:val="2"/>
            <w:sz w:val="24"/>
            <w:szCs w:val="24"/>
            <w:lang w:val="en-US" w:eastAsia="zh-CN" w:bidi="ar-SA"/>
          </w:rPr>
          <m:t>Y</m:t>
        </m:r>
      </m:oMath>
      <w:r>
        <w:rPr>
          <w:rFonts w:hint="eastAsia" w:ascii="宋体" w:hAnsi="宋体" w:eastAsia="宋体" w:cs="宋体"/>
          <w:i w:val="0"/>
          <w:kern w:val="2"/>
          <w:sz w:val="24"/>
          <w:szCs w:val="24"/>
          <w:lang w:val="en-US" w:eastAsia="zh-CN" w:bidi="ar-SA"/>
        </w:rPr>
        <w:t>情况下，输入</w:t>
      </w:r>
      <m:oMath>
        <m:r>
          <m:rPr/>
          <w:rPr>
            <w:rFonts w:hint="eastAsia" w:ascii="Cambria Math" w:hAnsi="Cambria Math" w:eastAsia="宋体" w:cs="宋体"/>
            <w:kern w:val="2"/>
            <w:sz w:val="24"/>
            <w:szCs w:val="24"/>
            <w:lang w:val="en-US" w:eastAsia="zh-CN" w:bidi="ar-SA"/>
          </w:rPr>
          <m:t>X</m:t>
        </m:r>
      </m:oMath>
      <w:r>
        <w:rPr>
          <w:rFonts w:hint="eastAsia" w:ascii="宋体" w:hAnsi="宋体" w:eastAsia="宋体" w:cs="宋体"/>
          <w:i w:val="0"/>
          <w:kern w:val="2"/>
          <w:sz w:val="24"/>
          <w:szCs w:val="24"/>
          <w:lang w:val="en-US" w:eastAsia="zh-CN" w:bidi="ar-SA"/>
        </w:rPr>
        <w:t>的不确定性。它衡量了信源符号通过有噪信道传输后所引起的信息量的损失。</w:t>
      </w:r>
    </w:p>
    <w:p w14:paraId="1E10916A">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eastAsia="zh-CN"/>
        </w:rPr>
      </w:pPr>
      <m:oMathPara>
        <m:oMath>
          <m:r>
            <m:rPr>
              <m:sty m:val="p"/>
            </m:rPr>
            <w:rPr>
              <w:rFonts w:hint="eastAsia" w:ascii="Cambria Math" w:hAnsi="Cambria Math" w:eastAsia="宋体" w:cs="宋体"/>
              <w:sz w:val="24"/>
              <w:szCs w:val="24"/>
            </w:rPr>
            <m:t> </m:t>
          </m:r>
          <m:r>
            <m:rPr/>
            <w:rPr>
              <w:rFonts w:hint="eastAsia" w:ascii="Cambria Math" w:hAnsi="Cambria Math" w:eastAsia="宋体" w:cs="宋体"/>
              <w:sz w:val="24"/>
              <w:szCs w:val="24"/>
            </w:rPr>
            <m:t>H(X|Y)=−</m:t>
          </m:r>
          <m:nary>
            <m:naryPr>
              <m:chr m:val="∑"/>
              <m:limLoc m:val="undOvr"/>
              <m:supHide m:val="1"/>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x∈X</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nary>
                <m:naryPr>
                  <m:chr m:val="∑"/>
                  <m:limLoc m:val="undOvr"/>
                  <m:supHide m:val="1"/>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y∈Y</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nary>
              <m:ctrlPr>
                <w:rPr>
                  <w:rFonts w:hint="eastAsia" w:ascii="Cambria Math" w:hAnsi="Cambria Math" w:eastAsia="宋体" w:cs="宋体"/>
                  <w:i/>
                  <w:sz w:val="24"/>
                  <w:szCs w:val="24"/>
                </w:rPr>
              </m:ctrlPr>
            </m:e>
          </m:nary>
          <m:r>
            <m:rPr/>
            <w:rPr>
              <w:rFonts w:hint="eastAsia" w:ascii="Cambria Math" w:hAnsi="Cambria Math" w:eastAsia="宋体" w:cs="宋体"/>
              <w:sz w:val="24"/>
              <w:szCs w:val="24"/>
            </w:rPr>
            <m:t>(xy)</m:t>
          </m:r>
          <m:func>
            <m:funcPr>
              <m:ctrlPr>
                <w:rPr>
                  <w:rFonts w:hint="eastAsia" w:ascii="Cambria Math" w:hAnsi="Cambria Math" w:eastAsia="宋体" w:cs="宋体"/>
                  <w:sz w:val="24"/>
                  <w:szCs w:val="24"/>
                </w:rPr>
              </m:ctrlPr>
            </m:funcPr>
            <m:fNa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log</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fName>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func>
          <m:r>
            <m:rPr/>
            <w:rPr>
              <w:rFonts w:hint="eastAsia" w:ascii="Cambria Math" w:hAnsi="Cambria Math" w:eastAsia="宋体" w:cs="宋体"/>
              <w:sz w:val="24"/>
              <w:szCs w:val="24"/>
            </w:rPr>
            <m:t>(x|y</m:t>
          </m:r>
          <m:r>
            <m:rPr/>
            <w:rPr>
              <w:rFonts w:hint="eastAsia" w:ascii="Cambria Math" w:hAnsi="Cambria Math" w:eastAsia="宋体" w:cs="宋体"/>
              <w:sz w:val="24"/>
              <w:szCs w:val="24"/>
              <w:lang w:val="en-US" w:eastAsia="zh-CN"/>
            </w:rPr>
            <m:t>)=H(XY)−H(Y)=H(X)−I(X;Y)</m:t>
          </m:r>
        </m:oMath>
      </m:oMathPara>
    </w:p>
    <w:p w14:paraId="1E1E9681">
      <w:pPr>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宋体" w:hAnsi="宋体" w:eastAsia="宋体" w:cs="宋体"/>
          <w:i w:val="0"/>
          <w:sz w:val="24"/>
          <w:szCs w:val="24"/>
          <w:lang w:val="en-US" w:eastAsia="zh-CN"/>
        </w:rPr>
      </w:pPr>
      <w:r>
        <w:rPr>
          <w:rFonts w:hint="eastAsia" w:ascii="宋体" w:hAnsi="宋体" w:eastAsia="宋体" w:cs="宋体"/>
          <w:sz w:val="24"/>
          <w:szCs w:val="24"/>
          <w:lang w:val="en-US" w:eastAsia="zh-CN"/>
        </w:rPr>
        <w:t>2.2.5</w:t>
      </w:r>
      <w:r>
        <w:rPr>
          <w:rFonts w:hint="eastAsia" w:ascii="宋体" w:hAnsi="宋体" w:eastAsia="宋体" w:cs="宋体"/>
          <w:i w:val="0"/>
          <w:sz w:val="24"/>
          <w:szCs w:val="24"/>
          <w:lang w:val="en-US" w:eastAsia="zh-CN"/>
        </w:rPr>
        <w:t xml:space="preserve"> 噪声熵</w:t>
      </w:r>
      <m:oMath>
        <m:r>
          <m:rPr/>
          <w:rPr>
            <w:rFonts w:hint="eastAsia" w:ascii="Cambria Math" w:hAnsi="Cambria Math" w:eastAsia="宋体" w:cs="宋体"/>
            <w:sz w:val="24"/>
            <w:szCs w:val="24"/>
          </w:rPr>
          <m:t>H(</m:t>
        </m:r>
        <m:r>
          <m:rPr/>
          <w:rPr>
            <w:rFonts w:hint="eastAsia" w:ascii="Cambria Math" w:hAnsi="Cambria Math" w:eastAsia="宋体" w:cs="宋体"/>
            <w:sz w:val="24"/>
            <w:szCs w:val="24"/>
            <w:lang w:val="en-US" w:eastAsia="zh-CN"/>
          </w:rPr>
          <m:t>Y|</m:t>
        </m:r>
        <m:r>
          <m:rPr/>
          <w:rPr>
            <w:rFonts w:hint="eastAsia" w:ascii="Cambria Math" w:hAnsi="Cambria Math" w:eastAsia="宋体" w:cs="宋体"/>
            <w:sz w:val="24"/>
            <w:szCs w:val="24"/>
          </w:rPr>
          <m:t>X)</m:t>
        </m:r>
      </m:oMath>
    </w:p>
    <w:p w14:paraId="50E36BE8">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eastAsia="zh-CN"/>
        </w:rPr>
      </w:pPr>
      <m:oMath>
        <m:r>
          <m:rPr/>
          <w:rPr>
            <w:rFonts w:hint="eastAsia" w:ascii="Cambria Math" w:hAnsi="Cambria Math" w:eastAsia="宋体" w:cs="宋体"/>
            <w:sz w:val="24"/>
            <w:szCs w:val="24"/>
          </w:rPr>
          <m:t>H(</m:t>
        </m:r>
        <m:r>
          <m:rPr/>
          <w:rPr>
            <w:rFonts w:hint="eastAsia" w:ascii="Cambria Math" w:hAnsi="Cambria Math" w:eastAsia="宋体" w:cs="宋体"/>
            <w:sz w:val="24"/>
            <w:szCs w:val="24"/>
            <w:lang w:val="en-US" w:eastAsia="zh-CN"/>
          </w:rPr>
          <m:t>Y|</m:t>
        </m:r>
        <m:r>
          <m:rPr/>
          <w:rPr>
            <w:rFonts w:hint="eastAsia" w:ascii="Cambria Math" w:hAnsi="Cambria Math" w:eastAsia="宋体" w:cs="宋体"/>
            <w:sz w:val="24"/>
            <w:szCs w:val="24"/>
          </w:rPr>
          <m:t>X)</m:t>
        </m:r>
      </m:oMath>
      <w:r>
        <w:rPr>
          <w:rFonts w:hint="eastAsia" w:ascii="宋体" w:hAnsi="宋体" w:eastAsia="宋体" w:cs="宋体"/>
          <w:sz w:val="24"/>
          <w:szCs w:val="24"/>
        </w:rPr>
        <w:t>表示在</w:t>
      </w:r>
      <w:r>
        <w:rPr>
          <w:rFonts w:hint="eastAsia" w:ascii="宋体" w:hAnsi="宋体" w:eastAsia="宋体" w:cs="宋体"/>
          <w:sz w:val="24"/>
          <w:szCs w:val="24"/>
          <w:lang w:val="en-US" w:eastAsia="zh-CN"/>
        </w:rPr>
        <w:t>已知输入</w:t>
      </w:r>
      <m:oMath>
        <m:r>
          <m:rPr/>
          <w:rPr>
            <w:rFonts w:hint="eastAsia" w:ascii="Cambria Math" w:hAnsi="Cambria Math" w:eastAsia="宋体" w:cs="宋体"/>
            <w:kern w:val="2"/>
            <w:sz w:val="24"/>
            <w:szCs w:val="24"/>
            <w:lang w:val="en-US" w:eastAsia="zh-CN" w:bidi="ar-SA"/>
          </w:rPr>
          <m:t>X</m:t>
        </m:r>
      </m:oMath>
      <w:r>
        <w:rPr>
          <w:rFonts w:hint="eastAsia" w:ascii="宋体" w:hAnsi="宋体" w:eastAsia="宋体" w:cs="宋体"/>
          <w:sz w:val="24"/>
          <w:szCs w:val="24"/>
          <w:lang w:val="en-US" w:eastAsia="zh-CN"/>
        </w:rPr>
        <w:t>的情况下</w:t>
      </w:r>
      <w:r>
        <w:rPr>
          <w:rFonts w:hint="eastAsia" w:ascii="宋体" w:hAnsi="宋体" w:eastAsia="宋体" w:cs="宋体"/>
          <w:sz w:val="24"/>
          <w:szCs w:val="24"/>
        </w:rPr>
        <w:t>，对</w:t>
      </w:r>
      <w:r>
        <w:rPr>
          <w:rFonts w:hint="eastAsia" w:ascii="宋体" w:hAnsi="宋体" w:eastAsia="宋体" w:cs="宋体"/>
          <w:sz w:val="24"/>
          <w:szCs w:val="24"/>
          <w:lang w:val="en-US" w:eastAsia="zh-CN"/>
        </w:rPr>
        <w:t>输出</w:t>
      </w:r>
      <m:oMath>
        <m:r>
          <m:rPr/>
          <w:rPr>
            <w:rFonts w:hint="eastAsia" w:ascii="Cambria Math" w:hAnsi="Cambria Math" w:eastAsia="宋体" w:cs="宋体"/>
            <w:kern w:val="2"/>
            <w:sz w:val="24"/>
            <w:szCs w:val="24"/>
            <w:lang w:val="en-US" w:eastAsia="zh-CN" w:bidi="ar-SA"/>
          </w:rPr>
          <m:t>Y</m:t>
        </m:r>
      </m:oMath>
      <w:r>
        <w:rPr>
          <w:rFonts w:hint="eastAsia" w:ascii="宋体" w:hAnsi="宋体" w:eastAsia="宋体" w:cs="宋体"/>
          <w:sz w:val="24"/>
          <w:szCs w:val="24"/>
        </w:rPr>
        <w:t>仍存在的不确定性。它直接反映了信道传输的可靠性，值越小表示传输越可靠。</w:t>
      </w:r>
    </w:p>
    <w:p w14:paraId="72672F72">
      <w:pPr>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eastAsia="zh-CN"/>
        </w:rPr>
      </w:pPr>
      <m:oMathPara>
        <m:oMath>
          <m:r>
            <m:rPr/>
            <w:rPr>
              <w:rFonts w:hint="eastAsia" w:ascii="Cambria Math" w:hAnsi="Cambria Math" w:eastAsia="宋体" w:cs="宋体"/>
              <w:sz w:val="24"/>
              <w:szCs w:val="24"/>
            </w:rPr>
            <m:t>H(Y|X)=−</m:t>
          </m:r>
          <m:nary>
            <m:naryPr>
              <m:chr m:val="∑"/>
              <m:limLoc m:val="undOvr"/>
              <m:supHide m:val="1"/>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x∈X</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nary>
                <m:naryPr>
                  <m:chr m:val="∑"/>
                  <m:limLoc m:val="undOvr"/>
                  <m:supHide m:val="1"/>
                  <m:ctrlPr>
                    <w:rPr>
                      <w:rFonts w:hint="eastAsia" w:ascii="Cambria Math" w:hAnsi="Cambria Math" w:eastAsia="宋体" w:cs="宋体"/>
                      <w:i/>
                      <w:sz w:val="24"/>
                      <w:szCs w:val="24"/>
                    </w:rPr>
                  </m:ctrlPr>
                </m:naryPr>
                <m:sub>
                  <m:r>
                    <m:rPr/>
                    <w:rPr>
                      <w:rFonts w:hint="eastAsia" w:ascii="Cambria Math" w:hAnsi="Cambria Math" w:eastAsia="宋体" w:cs="宋体"/>
                      <w:sz w:val="24"/>
                      <w:szCs w:val="24"/>
                    </w:rPr>
                    <m:t>y∈Y</m:t>
                  </m:r>
                  <m:ctrlPr>
                    <w:rPr>
                      <w:rFonts w:hint="eastAsia" w:ascii="Cambria Math" w:hAnsi="Cambria Math" w:eastAsia="宋体" w:cs="宋体"/>
                      <w:sz w:val="24"/>
                      <w:szCs w:val="24"/>
                    </w:rPr>
                  </m:ctrlPr>
                </m:sub>
                <m:sup>
                  <m:ctrlPr>
                    <w:rPr>
                      <w:rFonts w:hint="eastAsia" w:ascii="Cambria Math" w:hAnsi="Cambria Math" w:eastAsia="宋体" w:cs="宋体"/>
                      <w:sz w:val="24"/>
                      <w:szCs w:val="24"/>
                    </w:rPr>
                  </m:ctrlPr>
                </m:sup>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nary>
              <m:ctrlPr>
                <w:rPr>
                  <w:rFonts w:hint="eastAsia" w:ascii="Cambria Math" w:hAnsi="Cambria Math" w:eastAsia="宋体" w:cs="宋体"/>
                  <w:i/>
                  <w:sz w:val="24"/>
                  <w:szCs w:val="24"/>
                </w:rPr>
              </m:ctrlPr>
            </m:e>
          </m:nary>
          <m:r>
            <m:rPr/>
            <w:rPr>
              <w:rFonts w:hint="eastAsia" w:ascii="Cambria Math" w:hAnsi="Cambria Math" w:eastAsia="宋体" w:cs="宋体"/>
              <w:sz w:val="24"/>
              <w:szCs w:val="24"/>
            </w:rPr>
            <m:t>(xy)</m:t>
          </m:r>
          <m:func>
            <m:funcPr>
              <m:ctrlPr>
                <w:rPr>
                  <w:rFonts w:hint="eastAsia" w:ascii="Cambria Math" w:hAnsi="Cambria Math" w:eastAsia="宋体" w:cs="宋体"/>
                  <w:sz w:val="24"/>
                  <w:szCs w:val="24"/>
                </w:rPr>
              </m:ctrlPr>
            </m:funcPr>
            <m:fName>
              <m:sSub>
                <m:sSubPr>
                  <m:ctrlPr>
                    <w:rPr>
                      <w:rFonts w:hint="eastAsia" w:ascii="Cambria Math" w:hAnsi="Cambria Math" w:eastAsia="宋体" w:cs="宋体"/>
                      <w:sz w:val="24"/>
                      <w:szCs w:val="24"/>
                    </w:rPr>
                  </m:ctrlPr>
                </m:sSubPr>
                <m:e>
                  <m:r>
                    <m:rPr>
                      <m:sty m:val="p"/>
                    </m:rPr>
                    <w:rPr>
                      <w:rFonts w:hint="eastAsia" w:ascii="Cambria Math" w:hAnsi="Cambria Math" w:eastAsia="宋体" w:cs="宋体"/>
                      <w:sz w:val="24"/>
                      <w:szCs w:val="24"/>
                    </w:rPr>
                    <m:t>log</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ctrlPr>
                <w:rPr>
                  <w:rFonts w:hint="eastAsia" w:ascii="Cambria Math" w:hAnsi="Cambria Math" w:eastAsia="宋体" w:cs="宋体"/>
                  <w:sz w:val="24"/>
                  <w:szCs w:val="24"/>
                </w:rPr>
              </m:ctrlPr>
            </m:fName>
            <m:e>
              <m:r>
                <m:rPr/>
                <w:rPr>
                  <w:rFonts w:hint="eastAsia" w:ascii="Cambria Math" w:hAnsi="Cambria Math" w:eastAsia="宋体" w:cs="宋体"/>
                  <w:sz w:val="24"/>
                  <w:szCs w:val="24"/>
                </w:rPr>
                <m:t>P</m:t>
              </m:r>
              <m:ctrlPr>
                <w:rPr>
                  <w:rFonts w:hint="eastAsia" w:ascii="Cambria Math" w:hAnsi="Cambria Math" w:eastAsia="宋体" w:cs="宋体"/>
                  <w:sz w:val="24"/>
                  <w:szCs w:val="24"/>
                </w:rPr>
              </m:ctrlPr>
            </m:e>
          </m:func>
          <m:r>
            <m:rPr/>
            <w:rPr>
              <w:rFonts w:hint="eastAsia" w:ascii="Cambria Math" w:hAnsi="Cambria Math" w:eastAsia="宋体" w:cs="宋体"/>
              <w:sz w:val="24"/>
              <w:szCs w:val="24"/>
            </w:rPr>
            <m:t>(y|x)=H(XY)−H(Y)=H(X)−I(X;Y)</m:t>
          </m:r>
        </m:oMath>
      </m:oMathPara>
    </w:p>
    <w:p w14:paraId="510E08C5">
      <w:pPr>
        <w:keepLines w:val="0"/>
        <w:pageBreakBefore w:val="0"/>
        <w:widowControl w:val="0"/>
        <w:kinsoku/>
        <w:wordWrap/>
        <w:overflowPunct/>
        <w:topLinePunct w:val="0"/>
        <w:autoSpaceDE/>
        <w:autoSpaceDN/>
        <w:bidi w:val="0"/>
        <w:adjustRightInd/>
        <w:snapToGrid/>
        <w:spacing w:line="240" w:lineRule="auto"/>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2.2.6 互信息</w:t>
      </w:r>
      <m:oMath>
        <m:r>
          <m:rPr/>
          <w:rPr>
            <w:rFonts w:hint="eastAsia" w:ascii="Cambria Math" w:hAnsi="Cambria Math" w:eastAsia="宋体" w:cs="宋体"/>
            <w:kern w:val="2"/>
            <w:sz w:val="24"/>
            <w:szCs w:val="24"/>
            <w:lang w:val="en-US" w:eastAsia="zh-CN" w:bidi="ar-SA"/>
          </w:rPr>
          <m:t>I(X;Y)</m:t>
        </m:r>
      </m:oMath>
    </w:p>
    <w:p w14:paraId="76703A29">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eastAsia="zh-CN"/>
        </w:rPr>
      </w:pPr>
      <w:r>
        <w:rPr>
          <w:rFonts w:hint="eastAsia" w:ascii="宋体" w:hAnsi="宋体" w:eastAsia="宋体" w:cs="宋体"/>
          <w:sz w:val="24"/>
          <w:szCs w:val="24"/>
          <w:lang w:eastAsia="zh-CN"/>
        </w:rPr>
        <w:t>表示输入</w:t>
      </w:r>
      <m:oMath>
        <m:r>
          <m:rPr/>
          <w:rPr>
            <w:rFonts w:hint="eastAsia" w:ascii="Cambria Math" w:hAnsi="Cambria Math" w:eastAsia="宋体" w:cs="宋体"/>
            <w:kern w:val="2"/>
            <w:sz w:val="24"/>
            <w:szCs w:val="24"/>
            <w:lang w:val="en-US" w:eastAsia="zh-CN" w:bidi="ar-SA"/>
          </w:rPr>
          <m:t>X</m:t>
        </m:r>
      </m:oMath>
      <w:r>
        <w:rPr>
          <w:rFonts w:hint="eastAsia" w:ascii="宋体" w:hAnsi="宋体" w:eastAsia="宋体" w:cs="宋体"/>
          <w:sz w:val="24"/>
          <w:szCs w:val="24"/>
          <w:lang w:eastAsia="zh-CN"/>
        </w:rPr>
        <w:t>和输出</w:t>
      </w:r>
      <m:oMath>
        <m:r>
          <m:rPr/>
          <w:rPr>
            <w:rFonts w:hint="eastAsia" w:ascii="Cambria Math" w:hAnsi="Cambria Math" w:eastAsia="宋体" w:cs="宋体"/>
            <w:kern w:val="2"/>
            <w:sz w:val="24"/>
            <w:szCs w:val="24"/>
            <w:lang w:val="en-US" w:eastAsia="zh-CN" w:bidi="ar-SA"/>
          </w:rPr>
          <m:t>Y</m:t>
        </m:r>
      </m:oMath>
      <w:r>
        <w:rPr>
          <w:rFonts w:hint="eastAsia" w:ascii="宋体" w:hAnsi="宋体" w:eastAsia="宋体" w:cs="宋体"/>
          <w:sz w:val="24"/>
          <w:szCs w:val="24"/>
          <w:lang w:eastAsia="zh-CN"/>
        </w:rPr>
        <w:t>之间的共享信息量。</w:t>
      </w:r>
    </w:p>
    <w:p w14:paraId="34E49E7F">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i w:val="0"/>
          <w:sz w:val="24"/>
          <w:szCs w:val="24"/>
        </w:rPr>
      </w:pPr>
      <m:oMathPara>
        <m:oMath>
          <m:r>
            <m:rPr/>
            <w:rPr>
              <w:rFonts w:hint="eastAsia" w:ascii="Cambria Math" w:hAnsi="Cambria Math" w:eastAsia="宋体" w:cs="宋体"/>
              <w:sz w:val="24"/>
              <w:szCs w:val="24"/>
            </w:rPr>
            <m:t>I(X;Y)=H(X)−H(X|Y)=H(Y)−H(Y|X)=H(X)+H(Y)−H(XY)</m:t>
          </m:r>
        </m:oMath>
      </m:oMathPara>
    </w:p>
    <w:p w14:paraId="137BD296">
      <w:pPr>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ascii="宋体" w:hAnsi="宋体" w:eastAsia="宋体" w:cs="宋体"/>
        </w:rPr>
      </w:pPr>
      <w:r>
        <w:rPr>
          <w:rFonts w:hint="eastAsia" w:ascii="宋体" w:hAnsi="宋体" w:eastAsia="宋体" w:cs="宋体"/>
        </w:rPr>
        <w:drawing>
          <wp:inline distT="0" distB="0" distL="114300" distR="114300">
            <wp:extent cx="2990850" cy="1471295"/>
            <wp:effectExtent l="0" t="0" r="11430" b="6985"/>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16"/>
                    <a:stretch>
                      <a:fillRect/>
                    </a:stretch>
                  </pic:blipFill>
                  <pic:spPr>
                    <a:xfrm>
                      <a:off x="0" y="0"/>
                      <a:ext cx="2990850" cy="1471295"/>
                    </a:xfrm>
                    <a:prstGeom prst="rect">
                      <a:avLst/>
                    </a:prstGeom>
                    <a:noFill/>
                    <a:ln>
                      <a:noFill/>
                    </a:ln>
                  </pic:spPr>
                </pic:pic>
              </a:graphicData>
            </a:graphic>
          </wp:inline>
        </w:drawing>
      </w:r>
    </w:p>
    <w:p w14:paraId="79F92FB0">
      <w:pPr>
        <w:keepLines w:val="0"/>
        <w:pageBreakBefore w:val="0"/>
        <w:widowControl w:val="0"/>
        <w:kinsoku/>
        <w:wordWrap/>
        <w:overflowPunct/>
        <w:topLinePunct w:val="0"/>
        <w:autoSpaceDE/>
        <w:autoSpaceDN/>
        <w:bidi w:val="0"/>
        <w:adjustRightInd/>
        <w:snapToGrid/>
        <w:spacing w:line="240" w:lineRule="auto"/>
        <w:ind w:firstLine="42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图1 </w:t>
      </w:r>
      <w:r>
        <w:rPr>
          <w:rFonts w:hint="eastAsia" w:ascii="宋体" w:hAnsi="宋体" w:eastAsia="宋体" w:cs="宋体"/>
          <w:i w:val="0"/>
          <w:sz w:val="24"/>
          <w:szCs w:val="24"/>
          <w:lang w:val="en-US" w:eastAsia="zh-CN"/>
        </w:rPr>
        <w:t>信道各类熵之间的关系图</w:t>
      </w:r>
    </w:p>
    <w:p w14:paraId="068D2B19">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5" w:name="_Toc20396"/>
      <w:r>
        <w:rPr>
          <w:rFonts w:hint="eastAsia" w:ascii="宋体" w:hAnsi="宋体" w:eastAsia="宋体" w:cs="宋体"/>
          <w:b/>
          <w:bCs w:val="0"/>
          <w:sz w:val="28"/>
          <w:szCs w:val="28"/>
          <w:lang w:val="en-US" w:eastAsia="zh-CN"/>
        </w:rPr>
        <w:t>2.3 将NOISE“作用”在INPUT上的数学运算</w:t>
      </w:r>
      <w:bookmarkEnd w:id="5"/>
    </w:p>
    <w:p w14:paraId="65247287">
      <w:pPr>
        <w:keepLines w:val="0"/>
        <w:pageBreakBefore w:val="0"/>
        <w:widowControl w:val="0"/>
        <w:kinsoku/>
        <w:wordWrap/>
        <w:overflowPunct/>
        <w:topLinePunct w:val="0"/>
        <w:autoSpaceDE/>
        <w:autoSpaceDN/>
        <w:bidi w:val="0"/>
        <w:adjustRightInd/>
        <w:snapToGrid/>
        <w:spacing w:line="240" w:lineRule="auto"/>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将噪声作用在输入信号上的运算实质是</w:t>
      </w:r>
      <w:r>
        <w:rPr>
          <w:rFonts w:hint="eastAsia" w:ascii="宋体" w:hAnsi="宋体" w:eastAsia="宋体" w:cs="宋体"/>
          <w:sz w:val="24"/>
          <w:szCs w:val="24"/>
        </w:rPr>
        <w:t>模2加法，也就是按位异或(XOR)运算</w:t>
      </w:r>
      <w:r>
        <w:rPr>
          <w:rFonts w:hint="eastAsia" w:ascii="宋体" w:hAnsi="宋体" w:eastAsia="宋体" w:cs="宋体"/>
          <w:sz w:val="24"/>
          <w:szCs w:val="24"/>
          <w:lang w:eastAsia="zh-CN"/>
        </w:rPr>
        <w:t>。</w:t>
      </w:r>
    </w:p>
    <w:p w14:paraId="435A3741">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对于byteChannel程序，</w:t>
      </w:r>
      <w:r>
        <w:rPr>
          <w:rFonts w:hint="eastAsia" w:ascii="宋体" w:hAnsi="宋体" w:eastAsia="宋体" w:cs="宋体"/>
          <w:sz w:val="24"/>
          <w:szCs w:val="24"/>
        </w:rPr>
        <w:t>INPUT文件是信源消息序列，记为</w:t>
      </w:r>
      <m:oMath>
        <m:r>
          <m:rPr/>
          <w:rPr>
            <w:rFonts w:hint="eastAsia" w:ascii="Cambria Math" w:hAnsi="Cambria Math" w:eastAsia="宋体" w:cs="宋体"/>
            <w:sz w:val="24"/>
            <w:szCs w:val="24"/>
          </w:rPr>
          <m:t>X=(</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w:t>
      </w:r>
    </w:p>
    <w:p w14:paraId="569FF2A0">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ab/>
      </w:r>
      <w:r>
        <w:rPr>
          <w:rFonts w:hint="eastAsia" w:ascii="宋体" w:hAnsi="宋体" w:eastAsia="宋体" w:cs="宋体"/>
          <w:sz w:val="24"/>
          <w:szCs w:val="24"/>
        </w:rPr>
        <w:t>NOISE文件是噪声序列，记为</w:t>
      </w:r>
      <m:oMath>
        <m:r>
          <m:rPr/>
          <w:rPr>
            <w:rFonts w:hint="eastAsia" w:ascii="Cambria Math" w:hAnsi="Cambria Math" w:eastAsia="宋体" w:cs="宋体"/>
            <w:sz w:val="24"/>
            <w:szCs w:val="24"/>
          </w:rPr>
          <m:t>N=(</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。根据BSC模型</w:t>
      </w:r>
      <w:r>
        <w:rPr>
          <w:rFonts w:hint="eastAsia" w:ascii="宋体" w:hAnsi="宋体" w:eastAsia="宋体" w:cs="宋体"/>
          <w:sz w:val="24"/>
          <w:szCs w:val="24"/>
          <w:lang w:val="en-US" w:eastAsia="zh-CN"/>
        </w:rPr>
        <w:t>以及模2加运算</w:t>
      </w:r>
      <w:r>
        <w:rPr>
          <w:rFonts w:hint="eastAsia" w:ascii="宋体" w:hAnsi="宋体" w:eastAsia="宋体" w:cs="宋体"/>
          <w:sz w:val="24"/>
          <w:szCs w:val="24"/>
        </w:rPr>
        <w:t>，</w:t>
      </w:r>
      <w:r>
        <w:rPr>
          <w:rFonts w:hint="eastAsia" w:ascii="宋体" w:hAnsi="宋体" w:eastAsia="宋体" w:cs="宋体"/>
          <w:sz w:val="24"/>
          <w:szCs w:val="24"/>
          <w:lang w:val="en-US" w:eastAsia="zh-CN"/>
        </w:rPr>
        <w:t>定义</w:t>
      </w:r>
      <w:r>
        <w:rPr>
          <w:rFonts w:hint="eastAsia" w:ascii="宋体" w:hAnsi="宋体" w:eastAsia="宋体" w:cs="宋体"/>
          <w:sz w:val="24"/>
          <w:szCs w:val="24"/>
        </w:rPr>
        <w:t>噪声序列中的1代表该位置发生了比特翻转（错误），0代表未发生错误。因此，噪声序列是一个伯努利过程，其中</w:t>
      </w:r>
      <w:r>
        <w:rPr>
          <w:rFonts w:hint="eastAsia" w:ascii="宋体" w:hAnsi="宋体" w:eastAsia="宋体" w:cs="宋体"/>
          <w:sz w:val="24"/>
          <w:szCs w:val="24"/>
          <w:lang w:val="en-US" w:eastAsia="zh-CN"/>
        </w:rPr>
        <w:t>错误概率</w:t>
      </w:r>
      <m:oMath>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=1)=p</m:t>
        </m:r>
      </m:oMath>
      <w:r>
        <w:rPr>
          <w:rFonts w:hint="eastAsia" w:ascii="宋体" w:hAnsi="宋体" w:eastAsia="宋体" w:cs="宋体"/>
          <w:sz w:val="24"/>
          <w:szCs w:val="24"/>
        </w:rPr>
        <w:t>，</w:t>
      </w:r>
      <w:r>
        <w:rPr>
          <w:rFonts w:hint="eastAsia" w:ascii="宋体" w:hAnsi="宋体" w:eastAsia="宋体" w:cs="宋体"/>
          <w:sz w:val="24"/>
          <w:szCs w:val="24"/>
          <w:lang w:val="en-US" w:eastAsia="zh-CN"/>
        </w:rPr>
        <w:t>正确概率</w:t>
      </w:r>
      <m:oMath>
        <m:r>
          <m:rPr/>
          <w:rPr>
            <w:rFonts w:hint="eastAsia" w:ascii="Cambria Math" w:hAnsi="Cambria Math" w:eastAsia="宋体" w:cs="宋体"/>
            <w:sz w:val="24"/>
            <w:szCs w:val="24"/>
          </w:rPr>
          <m:t>P(</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=0)=1−p</m:t>
        </m:r>
      </m:oMath>
      <w:r>
        <w:rPr>
          <w:rFonts w:hint="eastAsia" w:ascii="宋体" w:hAnsi="宋体" w:eastAsia="宋体" w:cs="宋体"/>
          <w:sz w:val="24"/>
          <w:szCs w:val="24"/>
        </w:rPr>
        <w:t>。</w:t>
      </w:r>
    </w:p>
    <w:p w14:paraId="3CF2BA4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ab/>
      </w:r>
      <w:r>
        <w:rPr>
          <w:rFonts w:hint="eastAsia" w:ascii="宋体" w:hAnsi="宋体" w:eastAsia="宋体" w:cs="宋体"/>
          <w:sz w:val="24"/>
          <w:szCs w:val="24"/>
        </w:rPr>
        <w:t>OUTPUT文件是信道输出序列，记为</w:t>
      </w:r>
      <m:oMath>
        <m:r>
          <m:rPr/>
          <w:rPr>
            <w:rFonts w:hint="eastAsia" w:ascii="Cambria Math" w:hAnsi="Cambria Math" w:eastAsia="宋体" w:cs="宋体"/>
            <w:sz w:val="24"/>
            <w:szCs w:val="24"/>
          </w:rPr>
          <m:t>Y=(</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1</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2</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n</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oMath>
      <w:r>
        <w:rPr>
          <w:rFonts w:hint="eastAsia" w:ascii="宋体" w:hAnsi="宋体" w:eastAsia="宋体" w:cs="宋体"/>
          <w:sz w:val="24"/>
          <w:szCs w:val="24"/>
        </w:rPr>
        <w:t>。</w:t>
      </w:r>
    </w:p>
    <w:p w14:paraId="063EBF11">
      <w:pPr>
        <w:keepNext w:val="0"/>
        <w:keepLines w:val="0"/>
        <w:pageBreakBefore w:val="0"/>
        <w:kinsoku/>
        <w:wordWrap/>
        <w:overflowPunct/>
        <w:topLinePunct w:val="0"/>
        <w:autoSpaceDE/>
        <w:autoSpaceDN/>
        <w:bidi w:val="0"/>
        <w:adjustRightInd/>
        <w:snapToGrid/>
        <w:spacing w:afterAutospacing="0"/>
        <w:ind w:firstLine="420" w:firstLineChars="0"/>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表1 单个比特传输过程（即异或运算真值表）</w:t>
      </w:r>
    </w:p>
    <w:tbl>
      <w:tblPr>
        <w:tblStyle w:val="15"/>
        <w:tblW w:w="98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4"/>
        <w:gridCol w:w="1311"/>
        <w:gridCol w:w="1335"/>
        <w:gridCol w:w="2021"/>
        <w:gridCol w:w="3887"/>
      </w:tblGrid>
      <w:tr w14:paraId="10EA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29CFC18F">
            <w:pPr>
              <w:keepLines w:val="0"/>
              <w:pageBreakBefore w:val="0"/>
              <w:kinsoku/>
              <w:wordWrap/>
              <w:overflowPunct/>
              <w:topLinePunct w:val="0"/>
              <w:autoSpaceDE/>
              <w:autoSpaceDN/>
              <w:bidi w:val="0"/>
              <w:adjustRightInd/>
              <w:jc w:val="center"/>
              <w:textAlignment w:val="auto"/>
              <w:rPr>
                <w:rFonts w:hint="eastAsia" w:ascii="宋体" w:hAnsi="宋体" w:eastAsia="宋体" w:cs="宋体"/>
                <w:b/>
                <w:bCs w:val="0"/>
                <w:color w:val="000000"/>
                <w:sz w:val="24"/>
                <w:szCs w:val="24"/>
                <w:vertAlign w:val="baseline"/>
              </w:rPr>
            </w:pPr>
            <w:r>
              <w:rPr>
                <w:rFonts w:hint="eastAsia" w:ascii="宋体" w:hAnsi="宋体" w:eastAsia="宋体" w:cs="宋体"/>
                <w:b/>
                <w:bCs w:val="0"/>
                <w:i w:val="0"/>
                <w:color w:val="000000"/>
                <w:sz w:val="24"/>
                <w:szCs w:val="24"/>
                <w:lang w:val="en-US" w:eastAsia="zh-CN"/>
              </w:rPr>
              <w:t>输入</w:t>
            </w:r>
            <m:oMath>
              <m:sSub>
                <m:sSubPr>
                  <m:ctrlPr>
                    <w:rPr>
                      <w:rFonts w:hint="eastAsia" w:ascii="Cambria Math" w:hAnsi="Cambria Math" w:eastAsia="宋体" w:cs="宋体"/>
                      <w:b/>
                      <w:bCs w:val="0"/>
                      <w:color w:val="000000"/>
                      <w:sz w:val="24"/>
                      <w:szCs w:val="24"/>
                    </w:rPr>
                  </m:ctrlPr>
                </m:sSubPr>
                <m:e>
                  <m:r>
                    <m:rPr>
                      <m:sty m:val="bi"/>
                    </m:rPr>
                    <w:rPr>
                      <w:rFonts w:hint="eastAsia" w:ascii="Cambria Math" w:hAnsi="Cambria Math" w:eastAsia="宋体" w:cs="宋体"/>
                      <w:color w:val="000000"/>
                      <w:sz w:val="24"/>
                      <w:szCs w:val="24"/>
                      <w:lang w:val="en-US" w:eastAsia="zh-CN"/>
                    </w:rPr>
                    <m:t xml:space="preserve"> </m:t>
                  </m:r>
                  <m:r>
                    <m:rPr>
                      <m:sty m:val="bi"/>
                    </m:rPr>
                    <w:rPr>
                      <w:rFonts w:hint="eastAsia" w:ascii="Cambria Math" w:hAnsi="Cambria Math" w:eastAsia="宋体" w:cs="宋体"/>
                      <w:color w:val="000000"/>
                      <w:sz w:val="24"/>
                      <w:szCs w:val="24"/>
                    </w:rPr>
                    <m:t>x</m:t>
                  </m:r>
                  <m:ctrlPr>
                    <w:rPr>
                      <w:rFonts w:hint="eastAsia" w:ascii="Cambria Math" w:hAnsi="Cambria Math" w:eastAsia="宋体" w:cs="宋体"/>
                      <w:b/>
                      <w:bCs w:val="0"/>
                      <w:color w:val="000000"/>
                      <w:sz w:val="24"/>
                      <w:szCs w:val="24"/>
                    </w:rPr>
                  </m:ctrlPr>
                </m:e>
                <m:sub>
                  <m:r>
                    <m:rPr>
                      <m:sty m:val="bi"/>
                    </m:rPr>
                    <w:rPr>
                      <w:rFonts w:hint="eastAsia" w:ascii="Cambria Math" w:hAnsi="Cambria Math" w:eastAsia="宋体" w:cs="宋体"/>
                      <w:color w:val="000000"/>
                      <w:sz w:val="24"/>
                      <w:szCs w:val="24"/>
                    </w:rPr>
                    <m:t>i</m:t>
                  </m:r>
                  <m:ctrlPr>
                    <w:rPr>
                      <w:rFonts w:hint="eastAsia" w:ascii="Cambria Math" w:hAnsi="Cambria Math" w:eastAsia="宋体" w:cs="宋体"/>
                      <w:b/>
                      <w:bCs w:val="0"/>
                      <w:color w:val="000000"/>
                      <w:sz w:val="24"/>
                      <w:szCs w:val="24"/>
                    </w:rPr>
                  </m:ctrlPr>
                </m:sub>
              </m:sSub>
            </m:oMath>
          </w:p>
        </w:tc>
        <w:tc>
          <w:tcPr>
            <w:tcW w:w="1311"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13D249CF">
            <w:pPr>
              <w:keepLines w:val="0"/>
              <w:pageBreakBefore w:val="0"/>
              <w:kinsoku/>
              <w:wordWrap/>
              <w:overflowPunct/>
              <w:topLinePunct w:val="0"/>
              <w:autoSpaceDE/>
              <w:autoSpaceDN/>
              <w:bidi w:val="0"/>
              <w:adjustRightInd/>
              <w:jc w:val="center"/>
              <w:textAlignment w:val="auto"/>
              <w:rPr>
                <w:rFonts w:hint="eastAsia" w:ascii="宋体" w:hAnsi="宋体" w:eastAsia="宋体" w:cs="宋体"/>
                <w:b/>
                <w:bCs w:val="0"/>
                <w:color w:val="000000"/>
                <w:sz w:val="24"/>
                <w:szCs w:val="24"/>
                <w:vertAlign w:val="baseline"/>
              </w:rPr>
            </w:pPr>
            <w:r>
              <w:rPr>
                <w:rFonts w:hint="eastAsia" w:ascii="宋体" w:hAnsi="宋体" w:eastAsia="宋体" w:cs="宋体"/>
                <w:b/>
                <w:bCs w:val="0"/>
                <w:i w:val="0"/>
                <w:color w:val="000000"/>
                <w:sz w:val="24"/>
                <w:szCs w:val="24"/>
                <w:lang w:val="en-US" w:eastAsia="zh-CN"/>
              </w:rPr>
              <w:t>噪声</w:t>
            </w:r>
            <m:oMath>
              <m:sSub>
                <m:sSubPr>
                  <m:ctrlPr>
                    <w:rPr>
                      <w:rFonts w:hint="eastAsia" w:ascii="Cambria Math" w:hAnsi="Cambria Math" w:eastAsia="宋体" w:cs="宋体"/>
                      <w:b/>
                      <w:bCs w:val="0"/>
                      <w:color w:val="000000"/>
                      <w:sz w:val="24"/>
                      <w:szCs w:val="24"/>
                    </w:rPr>
                  </m:ctrlPr>
                </m:sSubPr>
                <m:e>
                  <m:r>
                    <m:rPr>
                      <m:sty m:val="bi"/>
                    </m:rPr>
                    <w:rPr>
                      <w:rFonts w:hint="eastAsia" w:ascii="Cambria Math" w:hAnsi="Cambria Math" w:eastAsia="宋体" w:cs="宋体"/>
                      <w:color w:val="000000"/>
                      <w:sz w:val="24"/>
                      <w:szCs w:val="24"/>
                      <w:lang w:val="en-US" w:eastAsia="zh-CN"/>
                    </w:rPr>
                    <m:t xml:space="preserve"> </m:t>
                  </m:r>
                  <m:r>
                    <m:rPr>
                      <m:sty m:val="bi"/>
                    </m:rPr>
                    <w:rPr>
                      <w:rFonts w:hint="eastAsia" w:ascii="Cambria Math" w:hAnsi="Cambria Math" w:eastAsia="宋体" w:cs="宋体"/>
                      <w:color w:val="000000"/>
                      <w:sz w:val="24"/>
                      <w:szCs w:val="24"/>
                    </w:rPr>
                    <m:t>n</m:t>
                  </m:r>
                  <m:ctrlPr>
                    <w:rPr>
                      <w:rFonts w:hint="eastAsia" w:ascii="Cambria Math" w:hAnsi="Cambria Math" w:eastAsia="宋体" w:cs="宋体"/>
                      <w:b/>
                      <w:bCs w:val="0"/>
                      <w:color w:val="000000"/>
                      <w:sz w:val="24"/>
                      <w:szCs w:val="24"/>
                    </w:rPr>
                  </m:ctrlPr>
                </m:e>
                <m:sub>
                  <m:r>
                    <m:rPr>
                      <m:sty m:val="bi"/>
                    </m:rPr>
                    <w:rPr>
                      <w:rFonts w:hint="eastAsia" w:ascii="Cambria Math" w:hAnsi="Cambria Math" w:eastAsia="宋体" w:cs="宋体"/>
                      <w:color w:val="000000"/>
                      <w:sz w:val="24"/>
                      <w:szCs w:val="24"/>
                    </w:rPr>
                    <m:t>i</m:t>
                  </m:r>
                  <m:ctrlPr>
                    <w:rPr>
                      <w:rFonts w:hint="eastAsia" w:ascii="Cambria Math" w:hAnsi="Cambria Math" w:eastAsia="宋体" w:cs="宋体"/>
                      <w:b/>
                      <w:bCs w:val="0"/>
                      <w:color w:val="000000"/>
                      <w:sz w:val="24"/>
                      <w:szCs w:val="24"/>
                    </w:rPr>
                  </m:ctrlPr>
                </m:sub>
              </m:sSub>
            </m:oMath>
          </w:p>
        </w:tc>
        <w:tc>
          <w:tcPr>
            <w:tcW w:w="1335"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7094D401">
            <w:pPr>
              <w:keepLines w:val="0"/>
              <w:pageBreakBefore w:val="0"/>
              <w:kinsoku/>
              <w:wordWrap/>
              <w:overflowPunct/>
              <w:topLinePunct w:val="0"/>
              <w:autoSpaceDE/>
              <w:autoSpaceDN/>
              <w:bidi w:val="0"/>
              <w:adjustRightInd/>
              <w:jc w:val="center"/>
              <w:textAlignment w:val="auto"/>
              <w:rPr>
                <w:rFonts w:hint="eastAsia" w:ascii="宋体" w:hAnsi="宋体" w:eastAsia="宋体" w:cs="宋体"/>
                <w:b/>
                <w:bCs w:val="0"/>
                <w:color w:val="000000"/>
                <w:sz w:val="24"/>
                <w:szCs w:val="24"/>
                <w:vertAlign w:val="baseline"/>
              </w:rPr>
            </w:pPr>
            <w:r>
              <w:rPr>
                <w:rFonts w:hint="eastAsia" w:ascii="宋体" w:hAnsi="宋体" w:eastAsia="宋体" w:cs="宋体"/>
                <w:b/>
                <w:bCs w:val="0"/>
                <w:i w:val="0"/>
                <w:color w:val="000000"/>
                <w:sz w:val="24"/>
                <w:szCs w:val="24"/>
                <w:lang w:val="en-US" w:eastAsia="zh-CN"/>
              </w:rPr>
              <w:t>输出</w:t>
            </w:r>
            <m:oMath>
              <m:sSub>
                <m:sSubPr>
                  <m:ctrlPr>
                    <w:rPr>
                      <w:rFonts w:hint="eastAsia" w:ascii="Cambria Math" w:hAnsi="Cambria Math" w:eastAsia="宋体" w:cs="宋体"/>
                      <w:b/>
                      <w:bCs w:val="0"/>
                      <w:color w:val="000000"/>
                      <w:sz w:val="24"/>
                      <w:szCs w:val="24"/>
                    </w:rPr>
                  </m:ctrlPr>
                </m:sSubPr>
                <m:e>
                  <m:r>
                    <m:rPr>
                      <m:sty m:val="bi"/>
                    </m:rPr>
                    <w:rPr>
                      <w:rFonts w:hint="eastAsia" w:ascii="Cambria Math" w:hAnsi="Cambria Math" w:eastAsia="宋体" w:cs="宋体"/>
                      <w:color w:val="000000"/>
                      <w:sz w:val="24"/>
                      <w:szCs w:val="24"/>
                      <w:lang w:val="en-US" w:eastAsia="zh-CN"/>
                    </w:rPr>
                    <m:t xml:space="preserve"> </m:t>
                  </m:r>
                  <m:r>
                    <m:rPr>
                      <m:sty m:val="bi"/>
                    </m:rPr>
                    <w:rPr>
                      <w:rFonts w:hint="eastAsia" w:ascii="Cambria Math" w:hAnsi="Cambria Math" w:eastAsia="宋体" w:cs="宋体"/>
                      <w:color w:val="000000"/>
                      <w:sz w:val="24"/>
                      <w:szCs w:val="24"/>
                    </w:rPr>
                    <m:t>y</m:t>
                  </m:r>
                  <m:ctrlPr>
                    <w:rPr>
                      <w:rFonts w:hint="eastAsia" w:ascii="Cambria Math" w:hAnsi="Cambria Math" w:eastAsia="宋体" w:cs="宋体"/>
                      <w:b/>
                      <w:bCs w:val="0"/>
                      <w:color w:val="000000"/>
                      <w:sz w:val="24"/>
                      <w:szCs w:val="24"/>
                    </w:rPr>
                  </m:ctrlPr>
                </m:e>
                <m:sub>
                  <m:r>
                    <m:rPr>
                      <m:sty m:val="bi"/>
                    </m:rPr>
                    <w:rPr>
                      <w:rFonts w:hint="eastAsia" w:ascii="Cambria Math" w:hAnsi="Cambria Math" w:eastAsia="宋体" w:cs="宋体"/>
                      <w:color w:val="000000"/>
                      <w:sz w:val="24"/>
                      <w:szCs w:val="24"/>
                      <w:lang w:val="en-US" w:eastAsia="zh-CN"/>
                    </w:rPr>
                    <m:t>i</m:t>
                  </m:r>
                  <m:ctrlPr>
                    <w:rPr>
                      <w:rFonts w:hint="eastAsia" w:ascii="Cambria Math" w:hAnsi="Cambria Math" w:eastAsia="宋体" w:cs="宋体"/>
                      <w:b/>
                      <w:bCs w:val="0"/>
                      <w:color w:val="000000"/>
                      <w:sz w:val="24"/>
                      <w:szCs w:val="24"/>
                    </w:rPr>
                  </m:ctrlPr>
                </m:sub>
              </m:sSub>
            </m:oMath>
          </w:p>
        </w:tc>
        <w:tc>
          <w:tcPr>
            <w:tcW w:w="2021"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2D641F9C">
            <w:pPr>
              <w:keepLines w:val="0"/>
              <w:pageBreakBefore w:val="0"/>
              <w:kinsoku/>
              <w:wordWrap/>
              <w:overflowPunct/>
              <w:topLinePunct w:val="0"/>
              <w:autoSpaceDE/>
              <w:autoSpaceDN/>
              <w:bidi w:val="0"/>
              <w:adjustRightInd/>
              <w:jc w:val="center"/>
              <w:textAlignment w:val="auto"/>
              <w:rPr>
                <w:rFonts w:hint="eastAsia" w:ascii="宋体" w:hAnsi="宋体" w:eastAsia="宋体" w:cs="宋体"/>
                <w:b/>
                <w:bCs w:val="0"/>
                <w:color w:val="000000"/>
                <w:sz w:val="24"/>
                <w:szCs w:val="24"/>
                <w:vertAlign w:val="baseline"/>
              </w:rPr>
            </w:pPr>
            <m:oMathPara>
              <m:oMath>
                <m:sSub>
                  <m:sSubPr>
                    <m:ctrlPr>
                      <w:rPr>
                        <w:rFonts w:hint="eastAsia" w:ascii="Cambria Math" w:hAnsi="Cambria Math" w:eastAsia="宋体" w:cs="宋体"/>
                        <w:b/>
                        <w:bCs w:val="0"/>
                        <w:color w:val="000000"/>
                        <w:sz w:val="24"/>
                        <w:szCs w:val="24"/>
                      </w:rPr>
                    </m:ctrlPr>
                  </m:sSubPr>
                  <m:e>
                    <m:r>
                      <m:rPr>
                        <m:sty m:val="bi"/>
                      </m:rPr>
                      <w:rPr>
                        <w:rFonts w:hint="eastAsia" w:ascii="Cambria Math" w:hAnsi="Cambria Math" w:eastAsia="宋体" w:cs="宋体"/>
                        <w:color w:val="000000"/>
                        <w:sz w:val="24"/>
                        <w:szCs w:val="24"/>
                      </w:rPr>
                      <m:t>x</m:t>
                    </m:r>
                    <m:ctrlPr>
                      <w:rPr>
                        <w:rFonts w:hint="eastAsia" w:ascii="Cambria Math" w:hAnsi="Cambria Math" w:eastAsia="宋体" w:cs="宋体"/>
                        <w:b/>
                        <w:bCs w:val="0"/>
                        <w:color w:val="000000"/>
                        <w:sz w:val="24"/>
                        <w:szCs w:val="24"/>
                      </w:rPr>
                    </m:ctrlPr>
                  </m:e>
                  <m:sub>
                    <m:r>
                      <m:rPr>
                        <m:sty m:val="bi"/>
                      </m:rPr>
                      <w:rPr>
                        <w:rFonts w:hint="eastAsia" w:ascii="Cambria Math" w:hAnsi="Cambria Math" w:eastAsia="宋体" w:cs="宋体"/>
                        <w:color w:val="000000"/>
                        <w:sz w:val="24"/>
                        <w:szCs w:val="24"/>
                      </w:rPr>
                      <m:t>i</m:t>
                    </m:r>
                    <m:ctrlPr>
                      <w:rPr>
                        <w:rFonts w:hint="eastAsia" w:ascii="Cambria Math" w:hAnsi="Cambria Math" w:eastAsia="宋体" w:cs="宋体"/>
                        <w:b/>
                        <w:bCs w:val="0"/>
                        <w:color w:val="000000"/>
                        <w:sz w:val="24"/>
                        <w:szCs w:val="24"/>
                      </w:rPr>
                    </m:ctrlPr>
                  </m:sub>
                </m:sSub>
                <m:r>
                  <m:rPr>
                    <m:sty m:val="bi"/>
                  </m:rPr>
                  <w:rPr>
                    <w:rFonts w:hint="eastAsia" w:ascii="Cambria Math" w:hAnsi="Cambria Math" w:eastAsia="宋体" w:cs="宋体"/>
                    <w:color w:val="000000"/>
                    <w:sz w:val="24"/>
                    <w:szCs w:val="24"/>
                  </w:rPr>
                  <m:t>⊕</m:t>
                </m:r>
                <m:sSub>
                  <m:sSubPr>
                    <m:ctrlPr>
                      <w:rPr>
                        <w:rFonts w:hint="eastAsia" w:ascii="Cambria Math" w:hAnsi="Cambria Math" w:eastAsia="宋体" w:cs="宋体"/>
                        <w:b/>
                        <w:bCs w:val="0"/>
                        <w:color w:val="000000"/>
                        <w:sz w:val="24"/>
                        <w:szCs w:val="24"/>
                      </w:rPr>
                    </m:ctrlPr>
                  </m:sSubPr>
                  <m:e>
                    <m:r>
                      <m:rPr>
                        <m:sty m:val="bi"/>
                      </m:rPr>
                      <w:rPr>
                        <w:rFonts w:hint="eastAsia" w:ascii="Cambria Math" w:hAnsi="Cambria Math" w:eastAsia="宋体" w:cs="宋体"/>
                        <w:color w:val="000000"/>
                        <w:sz w:val="24"/>
                        <w:szCs w:val="24"/>
                      </w:rPr>
                      <m:t>n</m:t>
                    </m:r>
                    <m:ctrlPr>
                      <w:rPr>
                        <w:rFonts w:hint="eastAsia" w:ascii="Cambria Math" w:hAnsi="Cambria Math" w:eastAsia="宋体" w:cs="宋体"/>
                        <w:b/>
                        <w:bCs w:val="0"/>
                        <w:color w:val="000000"/>
                        <w:sz w:val="24"/>
                        <w:szCs w:val="24"/>
                      </w:rPr>
                    </m:ctrlPr>
                  </m:e>
                  <m:sub>
                    <m:r>
                      <m:rPr>
                        <m:sty m:val="bi"/>
                      </m:rPr>
                      <w:rPr>
                        <w:rFonts w:hint="eastAsia" w:ascii="Cambria Math" w:hAnsi="Cambria Math" w:eastAsia="宋体" w:cs="宋体"/>
                        <w:color w:val="000000"/>
                        <w:sz w:val="24"/>
                        <w:szCs w:val="24"/>
                      </w:rPr>
                      <m:t>i</m:t>
                    </m:r>
                    <m:ctrlPr>
                      <w:rPr>
                        <w:rFonts w:hint="eastAsia" w:ascii="Cambria Math" w:hAnsi="Cambria Math" w:eastAsia="宋体" w:cs="宋体"/>
                        <w:b/>
                        <w:bCs w:val="0"/>
                        <w:color w:val="000000"/>
                        <w:sz w:val="24"/>
                        <w:szCs w:val="24"/>
                      </w:rPr>
                    </m:ctrlPr>
                  </m:sub>
                </m:sSub>
              </m:oMath>
            </m:oMathPara>
          </w:p>
        </w:tc>
        <w:tc>
          <w:tcPr>
            <w:tcW w:w="3887"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3E6C34FA">
            <w:pPr>
              <w:keepLines w:val="0"/>
              <w:pageBreakBefore w:val="0"/>
              <w:kinsoku/>
              <w:wordWrap/>
              <w:overflowPunct/>
              <w:topLinePunct w:val="0"/>
              <w:autoSpaceDE/>
              <w:autoSpaceDN/>
              <w:bidi w:val="0"/>
              <w:adjustRightInd/>
              <w:jc w:val="center"/>
              <w:textAlignment w:val="auto"/>
              <w:rPr>
                <w:rFonts w:hint="eastAsia" w:ascii="宋体" w:hAnsi="宋体" w:eastAsia="宋体" w:cs="宋体"/>
                <w:b/>
                <w:bCs w:val="0"/>
                <w:color w:val="000000"/>
                <w:sz w:val="24"/>
                <w:szCs w:val="24"/>
                <w:vertAlign w:val="baseline"/>
                <w:lang w:val="en-US" w:eastAsia="zh-CN"/>
              </w:rPr>
            </w:pPr>
            <w:r>
              <w:rPr>
                <w:rFonts w:hint="eastAsia" w:ascii="宋体" w:hAnsi="宋体" w:eastAsia="宋体" w:cs="宋体"/>
                <w:b/>
                <w:bCs w:val="0"/>
                <w:color w:val="000000"/>
                <w:sz w:val="24"/>
                <w:szCs w:val="24"/>
                <w:vertAlign w:val="baseline"/>
                <w:lang w:val="en-US" w:eastAsia="zh-CN"/>
              </w:rPr>
              <w:t>说明</w:t>
            </w:r>
          </w:p>
        </w:tc>
      </w:tr>
      <w:tr w14:paraId="1D839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32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3764AFD">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w:t>
            </w:r>
          </w:p>
        </w:tc>
        <w:tc>
          <w:tcPr>
            <w:tcW w:w="131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567798C">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w:t>
            </w:r>
          </w:p>
        </w:tc>
        <w:tc>
          <w:tcPr>
            <w:tcW w:w="13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CCDA20E">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w:t>
            </w:r>
          </w:p>
        </w:tc>
        <w:tc>
          <w:tcPr>
            <w:tcW w:w="202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0B7A149">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rPr>
            </w:pPr>
            <m:oMathPara>
              <m:oMath>
                <m:r>
                  <m:rPr/>
                  <w:rPr>
                    <w:rFonts w:hint="eastAsia" w:ascii="Cambria Math" w:hAnsi="Cambria Math" w:eastAsia="宋体" w:cs="宋体"/>
                    <w:color w:val="000000"/>
                    <w:sz w:val="24"/>
                    <w:szCs w:val="24"/>
                  </w:rPr>
                  <m:t>0⊕0=0</m:t>
                </m:r>
              </m:oMath>
            </m:oMathPara>
          </w:p>
        </w:tc>
        <w:tc>
          <w:tcPr>
            <w:tcW w:w="388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4CD2A06">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噪声为0，信源比特不变</w:t>
            </w:r>
          </w:p>
        </w:tc>
      </w:tr>
      <w:tr w14:paraId="047A4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4F67DDD">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w:t>
            </w:r>
          </w:p>
        </w:tc>
        <w:tc>
          <w:tcPr>
            <w:tcW w:w="131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CEDBA74">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w:t>
            </w:r>
          </w:p>
        </w:tc>
        <w:tc>
          <w:tcPr>
            <w:tcW w:w="13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FCCAC9F">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w:t>
            </w:r>
          </w:p>
        </w:tc>
        <w:tc>
          <w:tcPr>
            <w:tcW w:w="202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E5BC537">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eastAsia="zh-CN"/>
              </w:rPr>
            </w:pPr>
            <m:oMathPara>
              <m:oMath>
                <m:r>
                  <m:rPr/>
                  <w:rPr>
                    <w:rFonts w:hint="eastAsia" w:ascii="Cambria Math" w:hAnsi="Cambria Math" w:eastAsia="宋体" w:cs="宋体"/>
                    <w:color w:val="000000"/>
                    <w:sz w:val="24"/>
                    <w:szCs w:val="24"/>
                  </w:rPr>
                  <m:t>0⊕</m:t>
                </m:r>
                <m:r>
                  <m:rPr/>
                  <w:rPr>
                    <w:rFonts w:hint="eastAsia" w:ascii="Cambria Math" w:hAnsi="Cambria Math" w:eastAsia="宋体" w:cs="宋体"/>
                    <w:color w:val="000000"/>
                    <w:sz w:val="24"/>
                    <w:szCs w:val="24"/>
                    <w:lang w:val="en-US" w:eastAsia="zh-CN"/>
                  </w:rPr>
                  <m:t>1</m:t>
                </m:r>
                <m:r>
                  <m:rPr/>
                  <w:rPr>
                    <w:rFonts w:hint="eastAsia" w:ascii="Cambria Math" w:hAnsi="Cambria Math" w:eastAsia="宋体" w:cs="宋体"/>
                    <w:color w:val="000000"/>
                    <w:sz w:val="24"/>
                    <w:szCs w:val="24"/>
                  </w:rPr>
                  <m:t>=</m:t>
                </m:r>
                <m:r>
                  <m:rPr/>
                  <w:rPr>
                    <w:rFonts w:hint="eastAsia" w:ascii="Cambria Math" w:hAnsi="Cambria Math" w:eastAsia="宋体" w:cs="宋体"/>
                    <w:color w:val="000000"/>
                    <w:sz w:val="24"/>
                    <w:szCs w:val="24"/>
                    <w:lang w:val="en-US" w:eastAsia="zh-CN"/>
                  </w:rPr>
                  <m:t>1</m:t>
                </m:r>
              </m:oMath>
            </m:oMathPara>
          </w:p>
        </w:tc>
        <w:tc>
          <w:tcPr>
            <w:tcW w:w="388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407D65B">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噪声为1，信源比特翻转</w:t>
            </w:r>
          </w:p>
        </w:tc>
      </w:tr>
      <w:tr w14:paraId="4094E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F1D081F">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w:t>
            </w:r>
          </w:p>
        </w:tc>
        <w:tc>
          <w:tcPr>
            <w:tcW w:w="131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0618CF5">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w:t>
            </w:r>
          </w:p>
        </w:tc>
        <w:tc>
          <w:tcPr>
            <w:tcW w:w="13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EB26BE6">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w:t>
            </w:r>
          </w:p>
        </w:tc>
        <w:tc>
          <w:tcPr>
            <w:tcW w:w="202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4BC13D2">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eastAsia="zh-CN"/>
              </w:rPr>
            </w:pPr>
            <m:oMathPara>
              <m:oMath>
                <m:r>
                  <m:rPr/>
                  <w:rPr>
                    <w:rFonts w:hint="eastAsia" w:ascii="Cambria Math" w:hAnsi="Cambria Math" w:eastAsia="宋体" w:cs="宋体"/>
                    <w:color w:val="000000"/>
                    <w:sz w:val="24"/>
                    <w:szCs w:val="24"/>
                    <w:lang w:val="en-US" w:eastAsia="zh-CN"/>
                  </w:rPr>
                  <m:t>1</m:t>
                </m:r>
                <m:r>
                  <m:rPr/>
                  <w:rPr>
                    <w:rFonts w:hint="eastAsia" w:ascii="Cambria Math" w:hAnsi="Cambria Math" w:eastAsia="宋体" w:cs="宋体"/>
                    <w:color w:val="000000"/>
                    <w:sz w:val="24"/>
                    <w:szCs w:val="24"/>
                  </w:rPr>
                  <m:t>⊕0=</m:t>
                </m:r>
                <m:r>
                  <m:rPr/>
                  <w:rPr>
                    <w:rFonts w:hint="eastAsia" w:ascii="Cambria Math" w:hAnsi="Cambria Math" w:eastAsia="宋体" w:cs="宋体"/>
                    <w:color w:val="000000"/>
                    <w:sz w:val="24"/>
                    <w:szCs w:val="24"/>
                    <w:lang w:val="en-US" w:eastAsia="zh-CN"/>
                  </w:rPr>
                  <m:t>1</m:t>
                </m:r>
              </m:oMath>
            </m:oMathPara>
          </w:p>
        </w:tc>
        <w:tc>
          <w:tcPr>
            <w:tcW w:w="388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D3206EE">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噪声为0，信源比特不变</w:t>
            </w:r>
          </w:p>
        </w:tc>
      </w:tr>
      <w:tr w14:paraId="1AEA32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24"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3041F3A">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w:t>
            </w:r>
          </w:p>
        </w:tc>
        <w:tc>
          <w:tcPr>
            <w:tcW w:w="131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4D565E8">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1</w:t>
            </w:r>
          </w:p>
        </w:tc>
        <w:tc>
          <w:tcPr>
            <w:tcW w:w="133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09C3189">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0</w:t>
            </w:r>
          </w:p>
        </w:tc>
        <w:tc>
          <w:tcPr>
            <w:tcW w:w="2021"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44642E7">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rPr>
            </w:pPr>
            <m:oMathPara>
              <m:oMath>
                <m:r>
                  <m:rPr/>
                  <w:rPr>
                    <w:rFonts w:hint="eastAsia" w:ascii="Cambria Math" w:hAnsi="Cambria Math" w:eastAsia="宋体" w:cs="宋体"/>
                    <w:color w:val="000000"/>
                    <w:sz w:val="24"/>
                    <w:szCs w:val="24"/>
                    <w:lang w:val="en-US" w:eastAsia="zh-CN"/>
                  </w:rPr>
                  <m:t>1</m:t>
                </m:r>
                <m:r>
                  <m:rPr/>
                  <w:rPr>
                    <w:rFonts w:hint="eastAsia" w:ascii="Cambria Math" w:hAnsi="Cambria Math" w:eastAsia="宋体" w:cs="宋体"/>
                    <w:color w:val="000000"/>
                    <w:sz w:val="24"/>
                    <w:szCs w:val="24"/>
                  </w:rPr>
                  <m:t>⊕</m:t>
                </m:r>
                <m:r>
                  <m:rPr/>
                  <w:rPr>
                    <w:rFonts w:hint="eastAsia" w:ascii="Cambria Math" w:hAnsi="Cambria Math" w:eastAsia="宋体" w:cs="宋体"/>
                    <w:color w:val="000000"/>
                    <w:sz w:val="24"/>
                    <w:szCs w:val="24"/>
                    <w:lang w:val="en-US" w:eastAsia="zh-CN"/>
                  </w:rPr>
                  <m:t>1</m:t>
                </m:r>
                <m:r>
                  <m:rPr/>
                  <w:rPr>
                    <w:rFonts w:hint="eastAsia" w:ascii="Cambria Math" w:hAnsi="Cambria Math" w:eastAsia="宋体" w:cs="宋体"/>
                    <w:color w:val="000000"/>
                    <w:sz w:val="24"/>
                    <w:szCs w:val="24"/>
                  </w:rPr>
                  <m:t>=0</m:t>
                </m:r>
              </m:oMath>
            </m:oMathPara>
          </w:p>
        </w:tc>
        <w:tc>
          <w:tcPr>
            <w:tcW w:w="388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D056752">
            <w:pPr>
              <w:keepLines w:val="0"/>
              <w:pageBreakBefore w:val="0"/>
              <w:kinsoku/>
              <w:wordWrap/>
              <w:overflowPunct/>
              <w:topLinePunct w:val="0"/>
              <w:autoSpaceDE/>
              <w:autoSpaceDN/>
              <w:bidi w:val="0"/>
              <w:adjustRightInd/>
              <w:jc w:val="center"/>
              <w:textAlignment w:val="auto"/>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rPr>
              <w:t>噪声为1，信源比特翻转</w:t>
            </w:r>
          </w:p>
        </w:tc>
      </w:tr>
    </w:tbl>
    <w:p w14:paraId="49B1D6C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可以清晰地看到</w:t>
      </w:r>
      <w:r>
        <w:rPr>
          <w:rFonts w:hint="eastAsia" w:ascii="宋体" w:hAnsi="宋体" w:eastAsia="宋体" w:cs="宋体"/>
          <w:sz w:val="24"/>
          <w:szCs w:val="24"/>
          <w:lang w:eastAsia="zh-CN"/>
        </w:rPr>
        <w:t>，</w:t>
      </w:r>
      <m:oMath>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y</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x</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r>
          <m:rPr/>
          <w:rPr>
            <w:rFonts w:hint="eastAsia" w:ascii="Cambria Math" w:hAnsi="Cambria Math" w:eastAsia="宋体" w:cs="宋体"/>
            <w:sz w:val="24"/>
            <w:szCs w:val="24"/>
          </w:rPr>
          <m:t>⊕</m:t>
        </m:r>
        <m:sSub>
          <m:sSubPr>
            <m:ctrlPr>
              <w:rPr>
                <w:rFonts w:hint="eastAsia" w:ascii="Cambria Math" w:hAnsi="Cambria Math" w:eastAsia="宋体" w:cs="宋体"/>
                <w:sz w:val="24"/>
                <w:szCs w:val="24"/>
              </w:rPr>
            </m:ctrlPr>
          </m:sSubPr>
          <m:e>
            <m:r>
              <m:rPr/>
              <w:rPr>
                <w:rFonts w:hint="eastAsia" w:ascii="Cambria Math" w:hAnsi="Cambria Math" w:eastAsia="宋体" w:cs="宋体"/>
                <w:sz w:val="24"/>
                <w:szCs w:val="24"/>
              </w:rPr>
              <m:t>n</m:t>
            </m:r>
            <m:ctrlPr>
              <w:rPr>
                <w:rFonts w:hint="eastAsia" w:ascii="Cambria Math" w:hAnsi="Cambria Math" w:eastAsia="宋体" w:cs="宋体"/>
                <w:sz w:val="24"/>
                <w:szCs w:val="24"/>
              </w:rPr>
            </m:ctrlPr>
          </m:e>
          <m:sub>
            <m:r>
              <m:rPr/>
              <w:rPr>
                <w:rFonts w:hint="eastAsia" w:ascii="Cambria Math" w:hAnsi="Cambria Math" w:eastAsia="宋体" w:cs="宋体"/>
                <w:sz w:val="24"/>
                <w:szCs w:val="24"/>
              </w:rPr>
              <m:t>i</m:t>
            </m:r>
            <m:ctrlPr>
              <w:rPr>
                <w:rFonts w:hint="eastAsia" w:ascii="Cambria Math" w:hAnsi="Cambria Math" w:eastAsia="宋体" w:cs="宋体"/>
                <w:sz w:val="24"/>
                <w:szCs w:val="24"/>
              </w:rPr>
            </m:ctrlPr>
          </m:sub>
        </m:sSub>
      </m:oMath>
      <w:r>
        <w:rPr>
          <w:rFonts w:hint="eastAsia" w:ascii="宋体" w:hAnsi="宋体" w:eastAsia="宋体" w:cs="宋体"/>
          <w:sz w:val="24"/>
          <w:szCs w:val="24"/>
        </w:rPr>
        <w:t>。因此，</w:t>
      </w:r>
      <w:r>
        <w:rPr>
          <w:rFonts w:hint="eastAsia" w:ascii="宋体" w:hAnsi="宋体" w:eastAsia="宋体" w:cs="宋体"/>
          <w:sz w:val="24"/>
          <w:szCs w:val="24"/>
          <w:lang w:val="en-US" w:eastAsia="zh-CN"/>
        </w:rPr>
        <w:t>当输入消息序列和噪声序列等长时，</w:t>
      </w:r>
      <w:r>
        <w:rPr>
          <w:rFonts w:hint="eastAsia" w:ascii="宋体" w:hAnsi="宋体" w:eastAsia="宋体" w:cs="宋体"/>
          <w:sz w:val="24"/>
          <w:szCs w:val="24"/>
        </w:rPr>
        <w:t>整个输出序列是输入序列与噪声序列按位异或的结果：</w:t>
      </w:r>
      <m:oMath>
        <m:r>
          <m:rPr/>
          <w:rPr>
            <w:rFonts w:hint="eastAsia" w:ascii="Cambria Math" w:hAnsi="Cambria Math" w:eastAsia="宋体" w:cs="宋体"/>
            <w:sz w:val="24"/>
            <w:szCs w:val="24"/>
          </w:rPr>
          <m:t>Y=X⊕N</m:t>
        </m:r>
      </m:oMath>
      <w:r>
        <w:rPr>
          <w:rFonts w:hint="eastAsia" w:ascii="宋体" w:hAnsi="宋体" w:eastAsia="宋体" w:cs="宋体"/>
          <w:sz w:val="24"/>
          <w:szCs w:val="24"/>
        </w:rPr>
        <w:t>。</w:t>
      </w:r>
    </w:p>
    <w:p w14:paraId="431A1CEB">
      <w:pPr>
        <w:keepLines w:val="0"/>
        <w:pageBreakBefore w:val="0"/>
        <w:kinsoku/>
        <w:wordWrap/>
        <w:overflowPunct/>
        <w:topLinePunct w:val="0"/>
        <w:autoSpaceDE/>
        <w:autoSpaceDN/>
        <w:bidi w:val="0"/>
        <w:adjustRightIn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所以，在进行实验时，如需生成噪声文件</w:t>
      </w:r>
      <w:r>
        <w:rPr>
          <w:rFonts w:hint="eastAsia" w:ascii="宋体" w:hAnsi="宋体" w:eastAsia="宋体" w:cs="宋体"/>
          <w:sz w:val="24"/>
          <w:szCs w:val="24"/>
        </w:rPr>
        <w:t>NOISE</w:t>
      </w:r>
      <w:r>
        <w:rPr>
          <w:rFonts w:hint="eastAsia" w:ascii="宋体" w:hAnsi="宋体" w:eastAsia="宋体" w:cs="宋体"/>
          <w:sz w:val="24"/>
          <w:szCs w:val="24"/>
          <w:lang w:val="en-US" w:eastAsia="zh-CN"/>
        </w:rPr>
        <w:t>.*.bin，所进行的操作基本与生成</w:t>
      </w:r>
      <w:r>
        <w:rPr>
          <w:rFonts w:hint="eastAsia" w:ascii="宋体" w:hAnsi="宋体" w:eastAsia="宋体" w:cs="宋体"/>
          <w:sz w:val="24"/>
          <w:szCs w:val="24"/>
        </w:rPr>
        <w:t>INPUT文件</w:t>
      </w:r>
      <w:r>
        <w:rPr>
          <w:rFonts w:hint="eastAsia" w:ascii="宋体" w:hAnsi="宋体" w:eastAsia="宋体" w:cs="宋体"/>
          <w:sz w:val="24"/>
          <w:szCs w:val="24"/>
          <w:lang w:val="en-US" w:eastAsia="zh-CN"/>
        </w:rPr>
        <w:t>的操作一致，只需要给定错误概率</w:t>
      </w:r>
      <m:oMath>
        <m:r>
          <m:rPr/>
          <w:rPr>
            <w:rFonts w:hint="eastAsia" w:ascii="Cambria Math" w:hAnsi="Cambria Math" w:eastAsia="宋体" w:cs="宋体"/>
            <w:sz w:val="24"/>
            <w:szCs w:val="24"/>
          </w:rPr>
          <m:t>P(1)=p</m:t>
        </m:r>
      </m:oMath>
      <w:r>
        <w:rPr>
          <w:rFonts w:hint="eastAsia" w:ascii="宋体" w:hAnsi="宋体" w:eastAsia="宋体" w:cs="宋体"/>
          <w:sz w:val="24"/>
          <w:szCs w:val="24"/>
        </w:rPr>
        <w:t>，</w:t>
      </w:r>
      <w:r>
        <w:rPr>
          <w:rFonts w:hint="eastAsia" w:ascii="宋体" w:hAnsi="宋体" w:eastAsia="宋体" w:cs="宋体"/>
          <w:sz w:val="24"/>
          <w:szCs w:val="24"/>
          <w:lang w:val="en-US" w:eastAsia="zh-CN"/>
        </w:rPr>
        <w:t>正确概率</w:t>
      </w:r>
      <m:oMath>
        <m:r>
          <m:rPr/>
          <w:rPr>
            <w:rFonts w:hint="eastAsia" w:ascii="Cambria Math" w:hAnsi="Cambria Math" w:eastAsia="宋体" w:cs="宋体"/>
            <w:sz w:val="24"/>
            <w:szCs w:val="24"/>
          </w:rPr>
          <m:t>P(0)=1−p</m:t>
        </m:r>
      </m:oMath>
      <w:r>
        <w:rPr>
          <w:rFonts w:hint="eastAsia" w:ascii="宋体" w:hAnsi="宋体" w:eastAsia="宋体" w:cs="宋体"/>
          <w:i w:val="0"/>
          <w:sz w:val="24"/>
          <w:szCs w:val="24"/>
          <w:lang w:eastAsia="zh-CN"/>
        </w:rPr>
        <w:t>，</w:t>
      </w:r>
      <w:r>
        <w:rPr>
          <w:rFonts w:hint="eastAsia" w:ascii="宋体" w:hAnsi="宋体" w:eastAsia="宋体" w:cs="宋体"/>
          <w:i w:val="0"/>
          <w:sz w:val="24"/>
          <w:szCs w:val="24"/>
          <w:lang w:val="en-US" w:eastAsia="zh-CN"/>
        </w:rPr>
        <w:t>生成对应的概率分</w:t>
      </w:r>
      <w:r>
        <w:rPr>
          <w:rFonts w:hint="eastAsia" w:ascii="宋体" w:hAnsi="宋体" w:eastAsia="宋体" w:cs="宋体"/>
          <w:i w:val="0"/>
          <w:sz w:val="24"/>
          <w:szCs w:val="24"/>
          <w:lang w:val="en-US" w:eastAsia="zh-CN"/>
        </w:rPr>
        <w:t>布文件（.csv），再调用上次实验的byteSource程序，即可生成自定义长度的对应的噪声文件。不过，需要注意的是，</w:t>
      </w:r>
      <w:r>
        <w:rPr>
          <w:rFonts w:hint="eastAsia" w:ascii="宋体" w:hAnsi="宋体" w:eastAsia="宋体" w:cs="宋体"/>
          <w:sz w:val="24"/>
          <w:szCs w:val="24"/>
          <w:lang w:val="en-US" w:eastAsia="zh-CN"/>
        </w:rPr>
        <w:t>噪声文件的消息序列长度需要与输入文件序列长度相等，且错误概率只能用</w:t>
      </w:r>
      <m:oMath>
        <m:r>
          <m:rPr/>
          <w:rPr>
            <w:rFonts w:hint="eastAsia" w:ascii="Cambria Math" w:hAnsi="Cambria Math" w:eastAsia="宋体" w:cs="宋体"/>
            <w:sz w:val="24"/>
            <w:szCs w:val="24"/>
          </w:rPr>
          <m:t>P(1)</m:t>
        </m:r>
      </m:oMath>
      <w:r>
        <w:rPr>
          <w:rFonts w:hint="eastAsia" w:ascii="宋体" w:hAnsi="宋体" w:eastAsia="宋体" w:cs="宋体"/>
          <w:i w:val="0"/>
          <w:sz w:val="24"/>
          <w:szCs w:val="24"/>
          <w:lang w:val="en-US" w:eastAsia="zh-CN"/>
        </w:rPr>
        <w:t>表示，不能用</w:t>
      </w:r>
      <m:oMath>
        <m:r>
          <m:rPr/>
          <w:rPr>
            <w:rFonts w:hint="eastAsia" w:ascii="Cambria Math" w:hAnsi="Cambria Math" w:eastAsia="宋体" w:cs="宋体"/>
            <w:sz w:val="24"/>
            <w:szCs w:val="24"/>
          </w:rPr>
          <m:t>P(</m:t>
        </m:r>
        <m:r>
          <m:rPr/>
          <w:rPr>
            <w:rFonts w:hint="eastAsia" w:ascii="Cambria Math" w:hAnsi="Cambria Math" w:eastAsia="宋体" w:cs="宋体"/>
            <w:sz w:val="24"/>
            <w:szCs w:val="24"/>
            <w:lang w:val="en-US" w:eastAsia="zh-CN"/>
          </w:rPr>
          <m:t>0</m:t>
        </m:r>
        <m:r>
          <m:rPr/>
          <w:rPr>
            <w:rFonts w:hint="eastAsia" w:ascii="Cambria Math" w:hAnsi="Cambria Math" w:eastAsia="宋体" w:cs="宋体"/>
            <w:sz w:val="24"/>
            <w:szCs w:val="24"/>
          </w:rPr>
          <m:t>)</m:t>
        </m:r>
      </m:oMath>
      <w:r>
        <w:rPr>
          <w:rFonts w:hint="eastAsia" w:ascii="宋体" w:hAnsi="宋体" w:eastAsia="宋体" w:cs="宋体"/>
          <w:i w:val="0"/>
          <w:sz w:val="24"/>
          <w:szCs w:val="24"/>
          <w:lang w:val="en-US" w:eastAsia="zh-CN"/>
        </w:rPr>
        <w:t>表示，</w:t>
      </w:r>
      <w:r>
        <w:rPr>
          <w:rFonts w:hint="eastAsia" w:ascii="宋体" w:hAnsi="宋体" w:eastAsia="宋体" w:cs="宋体"/>
          <w:sz w:val="24"/>
          <w:szCs w:val="24"/>
          <w:lang w:val="en-US" w:eastAsia="zh-CN"/>
        </w:rPr>
        <w:t>这样才能进行正确的异或运算。</w:t>
      </w:r>
    </w:p>
    <w:p w14:paraId="31064942">
      <w:pPr>
        <w:keepLines w:val="0"/>
        <w:pageBreakBefore w:val="0"/>
        <w:kinsoku/>
        <w:wordWrap/>
        <w:overflowPunct/>
        <w:topLinePunct w:val="0"/>
        <w:autoSpaceDE/>
        <w:autoSpaceDN/>
        <w:bidi w:val="0"/>
        <w:adjustRightIn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同时，在老师给定的程序calcBSCInfo.py中，也验证了噪声是通过异或运算作用于输入信号的。</w:t>
      </w:r>
      <w:r>
        <w:rPr>
          <w:rFonts w:hint="eastAsia" w:ascii="宋体" w:hAnsi="宋体" w:eastAsia="宋体" w:cs="宋体"/>
          <w:sz w:val="24"/>
          <w:szCs w:val="24"/>
        </w:rPr>
        <w:t>在BSC信道模型中，输出序列是输入序列与噪声序列异或的结果</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但是当</w:t>
      </w:r>
      <w:r>
        <w:rPr>
          <w:rFonts w:hint="eastAsia" w:ascii="宋体" w:hAnsi="宋体" w:eastAsia="宋体" w:cs="宋体"/>
          <w:sz w:val="24"/>
          <w:szCs w:val="24"/>
        </w:rPr>
        <w:t>输入与输出再次异或时</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就会有</w:t>
      </w:r>
      <m:oMath>
        <m:r>
          <m:rPr/>
          <w:rPr>
            <w:rFonts w:hint="eastAsia" w:ascii="Cambria Math" w:hAnsi="Cambria Math" w:eastAsia="宋体" w:cs="宋体"/>
            <w:kern w:val="2"/>
            <w:sz w:val="24"/>
            <w:szCs w:val="24"/>
            <w:lang w:val="en-US" w:eastAsia="zh-CN" w:bidi="ar-SA"/>
          </w:rPr>
          <m:t>err=X⊕Y=X⊕(X⊕N) = (X⊕X)⊕N= 0⊕N = N</m:t>
        </m:r>
      </m:oMath>
      <w:r>
        <w:rPr>
          <w:rFonts w:hint="eastAsia" w:ascii="宋体" w:hAnsi="宋体" w:eastAsia="宋体" w:cs="宋体"/>
          <w:i w:val="0"/>
          <w:kern w:val="2"/>
          <w:sz w:val="24"/>
          <w:szCs w:val="24"/>
          <w:lang w:val="en-US" w:eastAsia="zh-CN" w:bidi="ar-SA"/>
        </w:rPr>
        <w:t>，即</w:t>
      </w:r>
      <m:oMath>
        <m:r>
          <m:rPr/>
          <w:rPr>
            <w:rFonts w:hint="eastAsia" w:ascii="Cambria Math" w:hAnsi="Cambria Math" w:eastAsia="宋体" w:cs="宋体"/>
            <w:kern w:val="2"/>
            <w:sz w:val="24"/>
            <w:szCs w:val="24"/>
            <w:lang w:val="en-US" w:eastAsia="zh-CN" w:bidi="ar-SA"/>
          </w:rPr>
          <m:t>X⊕ Y</m:t>
        </m:r>
      </m:oMath>
      <w:r>
        <w:rPr>
          <w:rFonts w:hint="eastAsia" w:ascii="宋体" w:hAnsi="宋体" w:eastAsia="宋体" w:cs="宋体"/>
          <w:i w:val="0"/>
          <w:kern w:val="2"/>
          <w:sz w:val="24"/>
          <w:szCs w:val="24"/>
          <w:lang w:val="en-US" w:eastAsia="zh-CN" w:bidi="ar-SA"/>
        </w:rPr>
        <w:t>的结果为噪声</w:t>
      </w:r>
      <m:oMath>
        <m:r>
          <m:rPr/>
          <w:rPr>
            <w:rFonts w:hint="eastAsia" w:ascii="Cambria Math" w:hAnsi="Cambria Math" w:eastAsia="宋体" w:cs="宋体"/>
            <w:kern w:val="2"/>
            <w:sz w:val="24"/>
            <w:szCs w:val="24"/>
            <w:lang w:val="en-US" w:eastAsia="zh-CN" w:bidi="ar-SA"/>
          </w:rPr>
          <m:t xml:space="preserve"> N</m:t>
        </m:r>
      </m:oMath>
      <w:r>
        <w:rPr>
          <w:rFonts w:hint="eastAsia" w:ascii="宋体" w:hAnsi="宋体" w:eastAsia="宋体" w:cs="宋体"/>
          <w:i w:val="0"/>
          <w:kern w:val="2"/>
          <w:sz w:val="24"/>
          <w:szCs w:val="24"/>
          <w:lang w:val="en-US" w:eastAsia="zh-CN" w:bidi="ar-SA"/>
        </w:rPr>
        <w:t>。下图这段代码通过计算输入和输出的异或结果，实际上是在重构噪声序列，然后计算噪声序列中1的比例（输入与输出序列</w:t>
      </w:r>
      <w:r>
        <w:rPr>
          <w:rFonts w:hint="eastAsia" w:ascii="宋体" w:hAnsi="宋体" w:eastAsia="宋体" w:cs="宋体"/>
          <w:sz w:val="24"/>
          <w:szCs w:val="24"/>
        </w:rPr>
        <w:t>对应位置的值相同则结果为0，不同则结果为1</w:t>
      </w:r>
      <w:r>
        <w:rPr>
          <w:rFonts w:hint="eastAsia" w:ascii="宋体" w:hAnsi="宋体" w:eastAsia="宋体" w:cs="宋体"/>
          <w:i w:val="0"/>
          <w:kern w:val="2"/>
          <w:sz w:val="24"/>
          <w:szCs w:val="24"/>
          <w:lang w:val="en-US" w:eastAsia="zh-CN" w:bidi="ar-SA"/>
        </w:rPr>
        <w:t>），这正是BSC信道的错误概率p。</w:t>
      </w:r>
    </w:p>
    <w:p w14:paraId="79B70747">
      <w:pPr>
        <w:keepLines w:val="0"/>
        <w:pageBreakBefore w:val="0"/>
        <w:kinsoku/>
        <w:wordWrap/>
        <w:overflowPunct/>
        <w:topLinePunct w:val="0"/>
        <w:autoSpaceDE/>
        <w:autoSpaceDN/>
        <w:bidi w:val="0"/>
        <w:adjustRightInd/>
        <w:textAlignment w:val="auto"/>
        <w:rPr>
          <w:sz w:val="24"/>
          <w:szCs w:val="24"/>
        </w:rPr>
      </w:pPr>
      <w:r>
        <w:rPr>
          <w:sz w:val="24"/>
          <w:szCs w:val="24"/>
        </w:rPr>
        <w:drawing>
          <wp:inline distT="0" distB="0" distL="114300" distR="114300">
            <wp:extent cx="6115685" cy="1376045"/>
            <wp:effectExtent l="9525" t="9525" r="16510" b="1651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7"/>
                    <a:stretch>
                      <a:fillRect/>
                    </a:stretch>
                  </pic:blipFill>
                  <pic:spPr>
                    <a:xfrm>
                      <a:off x="0" y="0"/>
                      <a:ext cx="6115685" cy="1376045"/>
                    </a:xfrm>
                    <a:prstGeom prst="rect">
                      <a:avLst/>
                    </a:prstGeom>
                    <a:noFill/>
                    <a:ln>
                      <a:solidFill>
                        <a:srgbClr val="0000FF"/>
                      </a:solidFill>
                    </a:ln>
                  </pic:spPr>
                </pic:pic>
              </a:graphicData>
            </a:graphic>
          </wp:inline>
        </w:drawing>
      </w:r>
    </w:p>
    <w:p w14:paraId="5E86E017">
      <w:pPr>
        <w:keepLines w:val="0"/>
        <w:pageBreakBefore w:val="0"/>
        <w:kinsoku/>
        <w:wordWrap/>
        <w:overflowPunct/>
        <w:topLinePunct w:val="0"/>
        <w:autoSpaceDE/>
        <w:autoSpaceDN/>
        <w:bidi w:val="0"/>
        <w:adjustRightInd/>
        <w:jc w:val="center"/>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 xml:space="preserve">图2 </w:t>
      </w:r>
      <w:r>
        <w:rPr>
          <w:rFonts w:hint="eastAsia" w:ascii="宋体" w:hAnsi="宋体" w:eastAsia="宋体" w:cs="宋体"/>
          <w:sz w:val="24"/>
          <w:szCs w:val="24"/>
          <w:lang w:val="en-US" w:eastAsia="zh-CN"/>
        </w:rPr>
        <w:t>calcBSCInfo.py中计算BSC错误概率的代码截图</w:t>
      </w:r>
    </w:p>
    <w:p w14:paraId="0D8F6AE0">
      <w:pPr>
        <w:keepNext w:val="0"/>
        <w:keepLines w:val="0"/>
        <w:pageBreakBefore w:val="0"/>
        <w:widowControl w:val="0"/>
        <w:kinsoku/>
        <w:wordWrap/>
        <w:overflowPunct/>
        <w:topLinePunct w:val="0"/>
        <w:autoSpaceDE/>
        <w:autoSpaceDN/>
        <w:bidi w:val="0"/>
        <w:adjustRightInd/>
        <w:snapToGrid w:val="0"/>
        <w:textAlignment w:val="auto"/>
        <w:rPr>
          <w:rFonts w:hint="eastAsia" w:ascii="宋体" w:hAnsi="宋体" w:eastAsia="宋体" w:cs="宋体"/>
          <w:sz w:val="24"/>
          <w:szCs w:val="24"/>
          <w:lang w:val="en-US" w:eastAsia="zh-CN"/>
        </w:rPr>
      </w:pPr>
    </w:p>
    <w:p w14:paraId="2997C38E">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6" w:name="_Toc20277"/>
      <w:bookmarkStart w:id="7" w:name="_Toc929"/>
      <w:r>
        <w:rPr>
          <w:rFonts w:hint="eastAsia" w:ascii="宋体" w:hAnsi="宋体" w:eastAsia="宋体" w:cs="宋体"/>
          <w:b/>
          <w:bCs w:val="0"/>
          <w:sz w:val="32"/>
          <w:szCs w:val="32"/>
          <w:lang w:val="en-US" w:eastAsia="zh-CN"/>
        </w:rPr>
        <w:t>3 实验设计及实现</w:t>
      </w:r>
      <w:bookmarkEnd w:id="6"/>
      <w:bookmarkEnd w:id="7"/>
    </w:p>
    <w:p w14:paraId="364EBA55">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8" w:name="_Toc11699"/>
      <w:bookmarkStart w:id="9" w:name="_Toc737"/>
      <w:r>
        <w:rPr>
          <w:rFonts w:hint="eastAsia" w:ascii="宋体" w:hAnsi="宋体" w:eastAsia="宋体" w:cs="宋体"/>
          <w:b/>
          <w:bCs w:val="0"/>
          <w:sz w:val="28"/>
          <w:szCs w:val="28"/>
          <w:lang w:val="en-US" w:eastAsia="zh-CN"/>
        </w:rPr>
        <w:t xml:space="preserve">3.1 </w:t>
      </w:r>
      <w:bookmarkEnd w:id="8"/>
      <w:r>
        <w:rPr>
          <w:rFonts w:hint="eastAsia" w:ascii="宋体" w:hAnsi="宋体" w:eastAsia="宋体" w:cs="宋体"/>
          <w:b/>
          <w:bCs w:val="0"/>
          <w:sz w:val="28"/>
          <w:szCs w:val="28"/>
          <w:lang w:val="en-US" w:eastAsia="zh-CN"/>
        </w:rPr>
        <w:t>程序开发</w:t>
      </w:r>
      <w:bookmarkEnd w:id="9"/>
    </w:p>
    <w:p w14:paraId="0A88BD3F">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b/>
          <w:bCs/>
          <w:sz w:val="24"/>
          <w:szCs w:val="24"/>
          <w:lang w:val="en-US" w:eastAsia="zh-CN"/>
        </w:rPr>
      </w:pPr>
      <w:bookmarkStart w:id="10" w:name="_Toc17211"/>
      <w:r>
        <w:rPr>
          <w:rFonts w:hint="eastAsia" w:ascii="宋体" w:hAnsi="宋体" w:eastAsia="宋体" w:cs="宋体"/>
          <w:sz w:val="24"/>
          <w:szCs w:val="24"/>
          <w:lang w:val="en-US" w:eastAsia="zh-CN"/>
        </w:rPr>
        <w:t>3.1.1 程序功能</w:t>
      </w:r>
      <w:bookmarkEnd w:id="10"/>
    </w:p>
    <w:p w14:paraId="2BE1359A">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rPr>
      </w:pPr>
      <w:r>
        <w:rPr>
          <w:rFonts w:hint="eastAsia" w:ascii="宋体" w:hAnsi="宋体" w:eastAsia="宋体" w:cs="宋体"/>
          <w:sz w:val="24"/>
          <w:szCs w:val="24"/>
        </w:rPr>
        <w:t>byteChannel.py是一个二元对称信道（BSC）仿真程序，用于模拟二进制数据通过具有错误传递概率的信道后的输出。</w:t>
      </w:r>
    </w:p>
    <w:p w14:paraId="1691489B">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该程序通过对输入文件和噪声文件的内容进行</w:t>
      </w:r>
      <w:r>
        <w:rPr>
          <w:rFonts w:hint="eastAsia" w:ascii="宋体" w:hAnsi="宋体" w:eastAsia="宋体" w:cs="宋体"/>
          <w:sz w:val="24"/>
          <w:szCs w:val="24"/>
          <w:lang w:val="en-US" w:eastAsia="zh-CN"/>
        </w:rPr>
        <w:t>按位异或</w:t>
      </w:r>
      <w:r>
        <w:rPr>
          <w:rFonts w:hint="eastAsia" w:ascii="宋体" w:hAnsi="宋体" w:eastAsia="宋体" w:cs="宋体"/>
          <w:sz w:val="24"/>
          <w:szCs w:val="24"/>
        </w:rPr>
        <w:t>运算，来模拟噪声对原始信号的作用，并将结果输出到指定文件，从而完成一次信道传输的仿真。</w:t>
      </w:r>
      <w:r>
        <w:rPr>
          <w:rFonts w:hint="eastAsia" w:ascii="宋体" w:hAnsi="宋体" w:eastAsia="宋体" w:cs="宋体"/>
          <w:sz w:val="24"/>
          <w:szCs w:val="24"/>
          <w:lang w:val="en-US" w:eastAsia="zh-CN"/>
        </w:rPr>
        <w:t>其接收的参数如下：</w:t>
      </w:r>
    </w:p>
    <w:p w14:paraId="3579F62A">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表2  </w:t>
      </w:r>
      <w:r>
        <w:rPr>
          <w:rFonts w:hint="eastAsia" w:ascii="宋体" w:hAnsi="宋体" w:eastAsia="宋体" w:cs="宋体"/>
          <w:sz w:val="24"/>
          <w:szCs w:val="24"/>
        </w:rPr>
        <w:t>byteChannel.py</w:t>
      </w:r>
      <w:r>
        <w:rPr>
          <w:rFonts w:hint="eastAsia" w:ascii="宋体" w:hAnsi="宋体" w:eastAsia="宋体" w:cs="宋体"/>
          <w:sz w:val="24"/>
          <w:szCs w:val="24"/>
          <w:lang w:val="en-US" w:eastAsia="zh-CN"/>
        </w:rPr>
        <w:t>程序接收的三个参数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7488"/>
      </w:tblGrid>
      <w:tr w14:paraId="445C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139EB44A">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参数</w:t>
            </w:r>
          </w:p>
        </w:tc>
        <w:tc>
          <w:tcPr>
            <w:tcW w:w="7488"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21C96758">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说明</w:t>
            </w:r>
          </w:p>
        </w:tc>
      </w:tr>
      <w:tr w14:paraId="0D949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D97CF38">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INPUT</w:t>
            </w:r>
          </w:p>
        </w:tc>
        <w:tc>
          <w:tcPr>
            <w:tcW w:w="748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AA044E2">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输入文件路径，代表信源发出的原始二进制消息</w:t>
            </w:r>
            <w:r>
              <w:rPr>
                <w:rFonts w:hint="eastAsia" w:ascii="宋体" w:hAnsi="宋体" w:eastAsia="宋体" w:cs="宋体"/>
                <w:b w:val="0"/>
                <w:color w:val="000000"/>
                <w:sz w:val="24"/>
                <w:szCs w:val="24"/>
                <w:lang w:eastAsia="zh-CN"/>
              </w:rPr>
              <w:t>，</w:t>
            </w:r>
            <w:r>
              <w:rPr>
                <w:rFonts w:hint="eastAsia" w:ascii="宋体" w:hAnsi="宋体" w:eastAsia="宋体" w:cs="宋体"/>
                <w:b w:val="0"/>
                <w:color w:val="000000"/>
                <w:sz w:val="24"/>
                <w:szCs w:val="24"/>
                <w:lang w:val="en-US" w:eastAsia="zh-CN"/>
              </w:rPr>
              <w:t>本实验中为</w:t>
            </w:r>
            <w:r>
              <w:rPr>
                <w:rFonts w:hint="eastAsia" w:ascii="宋体" w:hAnsi="宋体" w:eastAsia="宋体" w:cs="宋体"/>
                <w:b w:val="0"/>
                <w:color w:val="000000"/>
                <w:sz w:val="24"/>
                <w:szCs w:val="24"/>
              </w:rPr>
              <w:t>通过byteSource生成的二进制文件</w:t>
            </w:r>
          </w:p>
        </w:tc>
      </w:tr>
      <w:tr w14:paraId="4BF77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EFB9E1C">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NOISE</w:t>
            </w:r>
          </w:p>
        </w:tc>
        <w:tc>
          <w:tcPr>
            <w:tcW w:w="748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81E56BF">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噪声文件路径，代表信道中的随机噪声</w:t>
            </w:r>
            <w:r>
              <w:rPr>
                <w:rFonts w:hint="eastAsia" w:ascii="宋体" w:hAnsi="宋体" w:eastAsia="宋体" w:cs="宋体"/>
                <w:b w:val="0"/>
                <w:color w:val="000000"/>
                <w:sz w:val="24"/>
                <w:szCs w:val="24"/>
                <w:lang w:eastAsia="zh-CN"/>
              </w:rPr>
              <w:t>，</w:t>
            </w:r>
            <w:r>
              <w:rPr>
                <w:rFonts w:hint="eastAsia" w:ascii="宋体" w:hAnsi="宋体" w:eastAsia="宋体" w:cs="宋体"/>
                <w:b w:val="0"/>
                <w:color w:val="000000"/>
                <w:sz w:val="24"/>
                <w:szCs w:val="24"/>
                <w:lang w:val="en-US" w:eastAsia="zh-CN"/>
              </w:rPr>
              <w:t>本实验中为</w:t>
            </w:r>
            <w:r>
              <w:rPr>
                <w:rFonts w:hint="eastAsia" w:ascii="宋体" w:hAnsi="宋体" w:eastAsia="宋体" w:cs="宋体"/>
                <w:b w:val="0"/>
                <w:color w:val="000000"/>
                <w:sz w:val="24"/>
                <w:szCs w:val="24"/>
              </w:rPr>
              <w:t>通过byteSource生成的二进制文件</w:t>
            </w:r>
          </w:p>
        </w:tc>
      </w:tr>
      <w:tr w14:paraId="694A5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FE3EF52">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OUTPUT</w:t>
            </w:r>
          </w:p>
        </w:tc>
        <w:tc>
          <w:tcPr>
            <w:tcW w:w="748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3434BD9">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输出文件路径，用于保存经过噪声干扰后的二进制消息</w:t>
            </w:r>
            <w:r>
              <w:rPr>
                <w:rFonts w:hint="eastAsia" w:ascii="宋体" w:hAnsi="宋体" w:eastAsia="宋体" w:cs="宋体"/>
                <w:b w:val="0"/>
                <w:color w:val="000000"/>
                <w:sz w:val="24"/>
                <w:szCs w:val="24"/>
                <w:lang w:eastAsia="zh-CN"/>
              </w:rPr>
              <w:t>，</w:t>
            </w:r>
            <w:r>
              <w:rPr>
                <w:rFonts w:hint="eastAsia" w:ascii="宋体" w:hAnsi="宋体" w:eastAsia="宋体" w:cs="宋体"/>
                <w:b w:val="0"/>
                <w:color w:val="000000"/>
                <w:sz w:val="24"/>
                <w:szCs w:val="24"/>
                <w:lang w:val="en-US" w:eastAsia="zh-CN"/>
              </w:rPr>
              <w:t>即</w:t>
            </w:r>
            <w:r>
              <w:rPr>
                <w:rFonts w:hint="eastAsia" w:ascii="宋体" w:hAnsi="宋体" w:eastAsia="宋体" w:cs="宋体"/>
                <w:b w:val="0"/>
                <w:color w:val="000000"/>
                <w:sz w:val="24"/>
                <w:szCs w:val="24"/>
              </w:rPr>
              <w:t>将NOISE作用在INPUT上的结果</w:t>
            </w:r>
          </w:p>
        </w:tc>
      </w:tr>
    </w:tbl>
    <w:p w14:paraId="54848E65">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calcBSCInfo.py</w:t>
      </w:r>
      <w:r>
        <w:rPr>
          <w:rFonts w:hint="eastAsia" w:ascii="宋体" w:hAnsi="宋体" w:eastAsia="宋体" w:cs="宋体"/>
          <w:sz w:val="24"/>
          <w:szCs w:val="24"/>
          <w:lang w:val="en-US" w:eastAsia="zh-CN"/>
        </w:rPr>
        <w:t>文件（老师已给）用于计算信道的各个指标，包括信息熵、损失熵、噪声熵等。</w:t>
      </w:r>
    </w:p>
    <w:p w14:paraId="62456BD2">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表3  </w:t>
      </w:r>
      <w:r>
        <w:rPr>
          <w:rFonts w:hint="eastAsia" w:ascii="宋体" w:hAnsi="宋体" w:eastAsia="宋体" w:cs="宋体"/>
          <w:sz w:val="24"/>
          <w:szCs w:val="24"/>
        </w:rPr>
        <w:t>calcBSCInfo.py</w:t>
      </w:r>
      <w:r>
        <w:rPr>
          <w:rFonts w:hint="eastAsia" w:ascii="宋体" w:hAnsi="宋体" w:eastAsia="宋体" w:cs="宋体"/>
          <w:sz w:val="24"/>
          <w:szCs w:val="24"/>
          <w:lang w:val="en-US" w:eastAsia="zh-CN"/>
        </w:rPr>
        <w:t>程序接收的三个参数</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45"/>
        <w:gridCol w:w="7488"/>
      </w:tblGrid>
      <w:tr w14:paraId="58C42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63854A26">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参数</w:t>
            </w:r>
          </w:p>
        </w:tc>
        <w:tc>
          <w:tcPr>
            <w:tcW w:w="7488"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7C0DB0C1">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说明</w:t>
            </w:r>
          </w:p>
        </w:tc>
      </w:tr>
      <w:tr w14:paraId="6BFA4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1E99841">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lang w:val="en-US" w:eastAsia="zh-CN"/>
              </w:rPr>
              <w:t>X</w:t>
            </w:r>
          </w:p>
        </w:tc>
        <w:tc>
          <w:tcPr>
            <w:tcW w:w="748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453092C">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整个仿真信道的输入文件路径（</w:t>
            </w:r>
            <w:r>
              <w:rPr>
                <w:rFonts w:hint="eastAsia" w:ascii="宋体" w:hAnsi="宋体" w:eastAsia="宋体" w:cs="宋体"/>
                <w:sz w:val="24"/>
                <w:szCs w:val="24"/>
              </w:rPr>
              <w:t>byteChannel.py</w:t>
            </w:r>
            <w:r>
              <w:rPr>
                <w:rFonts w:hint="eastAsia" w:ascii="宋体" w:hAnsi="宋体" w:eastAsia="宋体" w:cs="宋体"/>
                <w:sz w:val="24"/>
                <w:szCs w:val="24"/>
                <w:lang w:val="en-US" w:eastAsia="zh-CN"/>
              </w:rPr>
              <w:t>的输入文件</w:t>
            </w:r>
            <w:r>
              <w:rPr>
                <w:rFonts w:hint="eastAsia" w:ascii="宋体" w:hAnsi="宋体" w:eastAsia="宋体" w:cs="宋体"/>
                <w:b w:val="0"/>
                <w:color w:val="000000"/>
                <w:sz w:val="24"/>
                <w:szCs w:val="24"/>
                <w:vertAlign w:val="baseline"/>
                <w:lang w:val="en-US" w:eastAsia="zh-CN"/>
              </w:rPr>
              <w:t>）</w:t>
            </w:r>
          </w:p>
        </w:tc>
      </w:tr>
      <w:tr w14:paraId="43BA4D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B82A0F5">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lang w:val="en-US" w:eastAsia="zh-CN"/>
              </w:rPr>
              <w:t>Y</w:t>
            </w:r>
          </w:p>
        </w:tc>
        <w:tc>
          <w:tcPr>
            <w:tcW w:w="748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48B82F5">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lang w:val="en-US" w:eastAsia="zh-CN"/>
              </w:rPr>
              <w:t>整个仿真信道的输出文件路径（</w:t>
            </w:r>
            <w:r>
              <w:rPr>
                <w:rFonts w:hint="eastAsia" w:ascii="宋体" w:hAnsi="宋体" w:eastAsia="宋体" w:cs="宋体"/>
                <w:sz w:val="24"/>
                <w:szCs w:val="24"/>
              </w:rPr>
              <w:t>byteChannel.py</w:t>
            </w:r>
            <w:r>
              <w:rPr>
                <w:rFonts w:hint="eastAsia" w:ascii="宋体" w:hAnsi="宋体" w:eastAsia="宋体" w:cs="宋体"/>
                <w:sz w:val="24"/>
                <w:szCs w:val="24"/>
                <w:lang w:val="en-US" w:eastAsia="zh-CN"/>
              </w:rPr>
              <w:t>的输出文件</w:t>
            </w:r>
            <w:r>
              <w:rPr>
                <w:rFonts w:hint="eastAsia" w:ascii="宋体" w:hAnsi="宋体" w:eastAsia="宋体" w:cs="宋体"/>
                <w:b w:val="0"/>
                <w:color w:val="000000"/>
                <w:sz w:val="24"/>
                <w:szCs w:val="24"/>
                <w:vertAlign w:val="baseline"/>
                <w:lang w:val="en-US" w:eastAsia="zh-CN"/>
              </w:rPr>
              <w:t>）</w:t>
            </w:r>
          </w:p>
        </w:tc>
      </w:tr>
      <w:tr w14:paraId="375A4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45"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7BC9086">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rPr>
              <w:t>OUTPUT</w:t>
            </w:r>
          </w:p>
        </w:tc>
        <w:tc>
          <w:tcPr>
            <w:tcW w:w="7488"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45734C9">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color w:val="000000"/>
                <w:sz w:val="24"/>
                <w:szCs w:val="24"/>
                <w:vertAlign w:val="baseline"/>
                <w:lang w:val="en-US" w:eastAsia="zh-CN"/>
              </w:rPr>
            </w:pPr>
            <w:r>
              <w:rPr>
                <w:rFonts w:hint="eastAsia" w:ascii="宋体" w:hAnsi="宋体" w:eastAsia="宋体" w:cs="宋体"/>
                <w:sz w:val="24"/>
                <w:szCs w:val="24"/>
                <w:lang w:val="en-US" w:eastAsia="zh-CN"/>
              </w:rPr>
              <w:t xml:space="preserve"> </w:t>
            </w:r>
            <w:r>
              <w:rPr>
                <w:rFonts w:hint="eastAsia" w:ascii="宋体" w:hAnsi="宋体" w:eastAsia="宋体" w:cs="宋体"/>
                <w:sz w:val="24"/>
                <w:szCs w:val="24"/>
              </w:rPr>
              <w:t>calcBSCInfo.py</w:t>
            </w:r>
            <w:r>
              <w:rPr>
                <w:rFonts w:hint="eastAsia" w:ascii="宋体" w:hAnsi="宋体" w:eastAsia="宋体" w:cs="宋体"/>
                <w:sz w:val="24"/>
                <w:szCs w:val="24"/>
                <w:lang w:val="en-US" w:eastAsia="zh-CN"/>
              </w:rPr>
              <w:t>计算结果的输出路径</w:t>
            </w:r>
          </w:p>
        </w:tc>
      </w:tr>
    </w:tbl>
    <w:p w14:paraId="5F1936DB">
      <w:pPr>
        <w:keepLines w:val="0"/>
        <w:pageBreakBefore w:val="0"/>
        <w:widowControl w:val="0"/>
        <w:kinsoku/>
        <w:wordWrap/>
        <w:overflowPunct/>
        <w:topLinePunct w:val="0"/>
        <w:autoSpaceDE/>
        <w:autoSpaceDN/>
        <w:bidi w:val="0"/>
        <w:adjustRightInd/>
        <w:snapToGrid/>
        <w:ind w:firstLine="420" w:firstLineChars="0"/>
        <w:jc w:val="left"/>
        <w:textAlignment w:val="auto"/>
        <w:rPr>
          <w:rFonts w:hint="eastAsia" w:ascii="宋体" w:hAnsi="宋体" w:eastAsia="宋体" w:cs="宋体"/>
          <w:sz w:val="24"/>
          <w:szCs w:val="24"/>
          <w:lang w:val="en-US" w:eastAsia="zh-CN"/>
        </w:rPr>
      </w:pPr>
      <w:r>
        <w:rPr>
          <w:rFonts w:hint="eastAsia" w:ascii="宋体" w:hAnsi="宋体" w:eastAsia="宋体" w:cs="宋体"/>
          <w:sz w:val="24"/>
          <w:szCs w:val="24"/>
        </w:rPr>
        <w:t>unit-test.cmd</w:t>
      </w:r>
      <w:r>
        <w:rPr>
          <w:rFonts w:hint="eastAsia" w:ascii="宋体" w:hAnsi="宋体" w:eastAsia="宋体" w:cs="宋体"/>
          <w:sz w:val="24"/>
          <w:szCs w:val="24"/>
          <w:lang w:eastAsia="zh-CN"/>
        </w:rPr>
        <w:t>、</w:t>
      </w:r>
      <w:r>
        <w:rPr>
          <w:rFonts w:hint="eastAsia" w:ascii="宋体" w:hAnsi="宋体" w:eastAsia="宋体" w:cs="宋体"/>
          <w:sz w:val="24"/>
          <w:szCs w:val="24"/>
        </w:rPr>
        <w:t>experiment.cmd</w:t>
      </w:r>
      <w:r>
        <w:rPr>
          <w:rFonts w:hint="eastAsia" w:ascii="宋体" w:hAnsi="宋体" w:eastAsia="宋体" w:cs="宋体"/>
          <w:sz w:val="24"/>
          <w:szCs w:val="24"/>
          <w:lang w:val="en-US" w:eastAsia="zh-CN"/>
        </w:rPr>
        <w:t>是用于调用</w:t>
      </w:r>
      <w:r>
        <w:rPr>
          <w:rFonts w:hint="eastAsia" w:ascii="宋体" w:hAnsi="宋体" w:eastAsia="宋体" w:cs="宋体"/>
          <w:sz w:val="24"/>
          <w:szCs w:val="24"/>
        </w:rPr>
        <w:t>calcBSCInfo.py</w:t>
      </w:r>
      <w:r>
        <w:rPr>
          <w:rFonts w:hint="eastAsia" w:ascii="宋体" w:hAnsi="宋体" w:eastAsia="宋体" w:cs="宋体"/>
          <w:sz w:val="24"/>
          <w:szCs w:val="24"/>
          <w:lang w:val="en-US" w:eastAsia="zh-CN"/>
        </w:rPr>
        <w:t>进行批量计算的命令行脚本，这两个脚本运行在不同的文件目录下，所实现的功能完全相同。</w:t>
      </w:r>
    </w:p>
    <w:p w14:paraId="02A8E4C5">
      <w:pPr>
        <w:keepLines w:val="0"/>
        <w:pageBreakBefore w:val="0"/>
        <w:widowControl w:val="0"/>
        <w:kinsoku/>
        <w:wordWrap/>
        <w:overflowPunct/>
        <w:topLinePunct w:val="0"/>
        <w:autoSpaceDE/>
        <w:autoSpaceDN/>
        <w:bidi w:val="0"/>
        <w:adjustRightInd/>
        <w:snapToGrid/>
        <w:ind w:firstLine="420" w:firstLineChars="0"/>
        <w:jc w:val="left"/>
        <w:textAlignment w:val="auto"/>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说明文件README.md（含程序使用方法、整个实验项目文件夹目录结构、实验注意事项）已</w:t>
      </w:r>
      <w:bookmarkStart w:id="34" w:name="_GoBack"/>
      <w:bookmarkEnd w:id="34"/>
      <w:r>
        <w:rPr>
          <w:rFonts w:hint="eastAsia" w:ascii="宋体" w:hAnsi="宋体" w:eastAsia="宋体" w:cs="宋体"/>
          <w:sz w:val="24"/>
          <w:szCs w:val="24"/>
          <w:lang w:val="en-US" w:eastAsia="zh-CN"/>
        </w:rPr>
        <w:t>放置在文件根目录下。</w:t>
      </w:r>
    </w:p>
    <w:p w14:paraId="77783B28">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sz w:val="24"/>
          <w:szCs w:val="24"/>
          <w:lang w:val="en-US" w:eastAsia="zh-CN"/>
        </w:rPr>
      </w:pPr>
      <w:bookmarkStart w:id="11" w:name="_Toc22930"/>
      <w:r>
        <w:rPr>
          <w:rFonts w:hint="eastAsia" w:ascii="宋体" w:hAnsi="宋体" w:eastAsia="宋体" w:cs="宋体"/>
          <w:sz w:val="24"/>
          <w:szCs w:val="24"/>
          <w:lang w:val="en-US" w:eastAsia="zh-CN"/>
        </w:rPr>
        <w:t>3.1.2 代码实现细节</w:t>
      </w:r>
      <w:bookmarkEnd w:id="11"/>
    </w:p>
    <w:p w14:paraId="519F832D">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byte_channel函数是实现信道模拟的核心。在进行任何文件操作之前，它首先使用os.path.exists()检查输入文件和噪声文件是否存在。这是一个关键的防御性编程措施，可以避免因文件不存在而导致的FileNotFoundError。如果任一文件不存在，程序会打印具体的错误信息并退出，清晰地指示问题所在。</w:t>
      </w:r>
    </w:p>
    <w:p w14:paraId="08A1CE2B">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rPr>
          <w:rFonts w:hint="eastAsia" w:ascii="宋体" w:hAnsi="宋体" w:eastAsia="宋体" w:cs="宋体"/>
        </w:rPr>
        <w:drawing>
          <wp:inline distT="0" distB="0" distL="114300" distR="114300">
            <wp:extent cx="6118860" cy="2531110"/>
            <wp:effectExtent l="9525" t="9525" r="13335" b="19685"/>
            <wp:docPr id="2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1"/>
                    <pic:cNvPicPr>
                      <a:picLocks noChangeAspect="1"/>
                    </pic:cNvPicPr>
                  </pic:nvPicPr>
                  <pic:blipFill>
                    <a:blip r:embed="rId18"/>
                    <a:stretch>
                      <a:fillRect/>
                    </a:stretch>
                  </pic:blipFill>
                  <pic:spPr>
                    <a:xfrm>
                      <a:off x="0" y="0"/>
                      <a:ext cx="6118860" cy="2531110"/>
                    </a:xfrm>
                    <a:prstGeom prst="rect">
                      <a:avLst/>
                    </a:prstGeom>
                    <a:noFill/>
                    <a:ln>
                      <a:solidFill>
                        <a:srgbClr val="0000FF"/>
                      </a:solidFill>
                    </a:ln>
                  </pic:spPr>
                </pic:pic>
              </a:graphicData>
            </a:graphic>
          </wp:inline>
        </w:drawing>
      </w:r>
    </w:p>
    <w:p w14:paraId="021C84F5">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图3 </w:t>
      </w:r>
      <w:r>
        <w:rPr>
          <w:rFonts w:hint="eastAsia" w:ascii="宋体" w:hAnsi="宋体" w:eastAsia="宋体" w:cs="宋体"/>
          <w:sz w:val="24"/>
          <w:szCs w:val="24"/>
        </w:rPr>
        <w:t>输入文件和噪声文件</w:t>
      </w:r>
      <w:r>
        <w:rPr>
          <w:rFonts w:hint="eastAsia" w:ascii="宋体" w:hAnsi="宋体" w:eastAsia="宋体" w:cs="宋体"/>
          <w:sz w:val="24"/>
          <w:szCs w:val="24"/>
          <w:lang w:val="en-US" w:eastAsia="zh-CN"/>
        </w:rPr>
        <w:t>检查</w:t>
      </w:r>
    </w:p>
    <w:p w14:paraId="01F8C3EB">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文件的读写操作被包裹在一个try...except块中，以捕获潜在的IOError或其他异常。通过with语句同时以二进制模式打开输入文件、噪声文件和输出文件。with语句确保了即使在处理过程中发生错误，文件句柄也能被自动、安全地关闭。接着，程序进入一个while True循环，用于逐字节地处理文件内容。</w:t>
      </w:r>
    </w:p>
    <w:p w14:paraId="4A34A94C">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rPr>
        <w:drawing>
          <wp:inline distT="0" distB="0" distL="114300" distR="114300">
            <wp:extent cx="6113145" cy="1087755"/>
            <wp:effectExtent l="9525" t="9525" r="19050" b="15240"/>
            <wp:docPr id="26"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2"/>
                    <pic:cNvPicPr>
                      <a:picLocks noChangeAspect="1"/>
                    </pic:cNvPicPr>
                  </pic:nvPicPr>
                  <pic:blipFill>
                    <a:blip r:embed="rId19"/>
                    <a:stretch>
                      <a:fillRect/>
                    </a:stretch>
                  </pic:blipFill>
                  <pic:spPr>
                    <a:xfrm>
                      <a:off x="0" y="0"/>
                      <a:ext cx="6113145" cy="1087755"/>
                    </a:xfrm>
                    <a:prstGeom prst="rect">
                      <a:avLst/>
                    </a:prstGeom>
                    <a:noFill/>
                    <a:ln>
                      <a:solidFill>
                        <a:srgbClr val="0000FF"/>
                      </a:solidFill>
                    </a:ln>
                  </pic:spPr>
                </pic:pic>
              </a:graphicData>
            </a:graphic>
          </wp:inline>
        </w:drawing>
      </w:r>
    </w:p>
    <w:p w14:paraId="79279C6B">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图4 打开</w:t>
      </w:r>
      <w:r>
        <w:rPr>
          <w:rFonts w:hint="eastAsia" w:ascii="宋体" w:hAnsi="宋体" w:eastAsia="宋体" w:cs="宋体"/>
          <w:sz w:val="24"/>
          <w:szCs w:val="24"/>
        </w:rPr>
        <w:t>文件</w:t>
      </w:r>
    </w:p>
    <w:p w14:paraId="3E2C534F">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在循环体内，程序使用read(1)方法分别从输入文件和噪声文件中读取一个字节。读取后，首先检查从输入文件读取的nput_byte是否为空。如果为空，意味着输入文件已完全读取，此时break语句会终止循环。这是循环的主要退出条件。</w:t>
      </w:r>
    </w:p>
    <w:p w14:paraId="314FD970">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r>
        <w:rPr>
          <w:rFonts w:hint="eastAsia" w:ascii="宋体" w:hAnsi="宋体" w:eastAsia="宋体" w:cs="宋体"/>
        </w:rPr>
        <w:drawing>
          <wp:inline distT="0" distB="0" distL="114300" distR="114300">
            <wp:extent cx="6116320" cy="1055370"/>
            <wp:effectExtent l="9525" t="9525" r="15875" b="17145"/>
            <wp:docPr id="2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3"/>
                    <pic:cNvPicPr>
                      <a:picLocks noChangeAspect="1"/>
                    </pic:cNvPicPr>
                  </pic:nvPicPr>
                  <pic:blipFill>
                    <a:blip r:embed="rId20"/>
                    <a:stretch>
                      <a:fillRect/>
                    </a:stretch>
                  </pic:blipFill>
                  <pic:spPr>
                    <a:xfrm>
                      <a:off x="0" y="0"/>
                      <a:ext cx="6116320" cy="1055370"/>
                    </a:xfrm>
                    <a:prstGeom prst="rect">
                      <a:avLst/>
                    </a:prstGeom>
                    <a:noFill/>
                    <a:ln>
                      <a:solidFill>
                        <a:srgbClr val="0000FF"/>
                      </a:solidFill>
                    </a:ln>
                  </pic:spPr>
                </pic:pic>
              </a:graphicData>
            </a:graphic>
          </wp:inline>
        </w:drawing>
      </w:r>
    </w:p>
    <w:p w14:paraId="61DB852C">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sz w:val="24"/>
          <w:szCs w:val="24"/>
        </w:rPr>
      </w:pPr>
      <w:r>
        <w:rPr>
          <w:rFonts w:hint="eastAsia" w:ascii="宋体" w:hAnsi="宋体" w:eastAsia="宋体" w:cs="宋体"/>
          <w:b w:val="0"/>
          <w:bCs w:val="0"/>
          <w:sz w:val="24"/>
          <w:szCs w:val="24"/>
          <w:lang w:val="en-US" w:eastAsia="zh-CN"/>
        </w:rPr>
        <w:t>图5 读取</w:t>
      </w:r>
      <w:r>
        <w:rPr>
          <w:rFonts w:hint="eastAsia" w:ascii="宋体" w:hAnsi="宋体" w:eastAsia="宋体" w:cs="宋体"/>
          <w:sz w:val="24"/>
          <w:szCs w:val="24"/>
        </w:rPr>
        <w:t>文件</w:t>
      </w:r>
    </w:p>
    <w:p w14:paraId="4FE9834E">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接着，代码检查从噪声文件读取的noise_byte。如果noise_byte为空（即噪声文件比输入文件短，已读到末尾），则</w:t>
      </w:r>
      <w:r>
        <w:rPr>
          <w:rFonts w:hint="eastAsia" w:ascii="宋体" w:hAnsi="宋体" w:eastAsia="宋体" w:cs="宋体"/>
          <w:sz w:val="24"/>
          <w:szCs w:val="24"/>
          <w:lang w:val="en-US" w:eastAsia="zh-CN"/>
        </w:rPr>
        <w:t>用0填充</w:t>
      </w:r>
      <w:r>
        <w:rPr>
          <w:rFonts w:hint="eastAsia" w:ascii="宋体" w:hAnsi="宋体" w:eastAsia="宋体" w:cs="宋体"/>
          <w:sz w:val="24"/>
          <w:szCs w:val="24"/>
        </w:rPr>
        <w:t>。这确保了即使噪声文件较短，程序也能完整处理整个输入文件。</w:t>
      </w:r>
    </w:p>
    <w:p w14:paraId="2FFB06A4">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lang w:val="en-US" w:eastAsia="zh-CN"/>
        </w:rPr>
      </w:pPr>
      <w:r>
        <w:rPr>
          <w:rFonts w:hint="eastAsia" w:ascii="宋体" w:hAnsi="宋体" w:eastAsia="宋体" w:cs="宋体"/>
        </w:rPr>
        <w:drawing>
          <wp:inline distT="0" distB="0" distL="114300" distR="114300">
            <wp:extent cx="6115685" cy="308610"/>
            <wp:effectExtent l="9525" t="9525" r="16510" b="17145"/>
            <wp:docPr id="28"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4"/>
                    <pic:cNvPicPr>
                      <a:picLocks noChangeAspect="1"/>
                    </pic:cNvPicPr>
                  </pic:nvPicPr>
                  <pic:blipFill>
                    <a:blip r:embed="rId21"/>
                    <a:stretch>
                      <a:fillRect/>
                    </a:stretch>
                  </pic:blipFill>
                  <pic:spPr>
                    <a:xfrm>
                      <a:off x="0" y="0"/>
                      <a:ext cx="6115685" cy="308610"/>
                    </a:xfrm>
                    <a:prstGeom prst="rect">
                      <a:avLst/>
                    </a:prstGeom>
                    <a:noFill/>
                    <a:ln>
                      <a:solidFill>
                        <a:srgbClr val="0000FF"/>
                      </a:solidFill>
                    </a:ln>
                  </pic:spPr>
                </pic:pic>
              </a:graphicData>
            </a:graphic>
          </wp:inline>
        </w:drawing>
      </w:r>
    </w:p>
    <w:p w14:paraId="5DC1C3B3">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 xml:space="preserve">图6 </w:t>
      </w:r>
      <w:r>
        <w:rPr>
          <w:rFonts w:hint="eastAsia" w:ascii="宋体" w:hAnsi="宋体" w:eastAsia="宋体" w:cs="宋体"/>
          <w:sz w:val="24"/>
          <w:szCs w:val="24"/>
        </w:rPr>
        <w:t>噪声文件短</w:t>
      </w:r>
      <w:r>
        <w:rPr>
          <w:rFonts w:hint="eastAsia" w:ascii="宋体" w:hAnsi="宋体" w:eastAsia="宋体" w:cs="宋体"/>
          <w:sz w:val="24"/>
          <w:szCs w:val="24"/>
          <w:lang w:val="en-US" w:eastAsia="zh-CN"/>
        </w:rPr>
        <w:t>于输入文件时</w:t>
      </w:r>
      <w:r>
        <w:rPr>
          <w:rFonts w:hint="eastAsia" w:ascii="宋体" w:hAnsi="宋体" w:eastAsia="宋体" w:cs="宋体"/>
          <w:sz w:val="24"/>
          <w:szCs w:val="24"/>
        </w:rPr>
        <w:t>，超出部分用0填充</w:t>
      </w:r>
    </w:p>
    <w:p w14:paraId="30352753">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异或运算是模拟噪声作用的核心步骤。程序对读取到的input_byte和noise_byte执行按位异或运算。由于read(1)返回的是bytes对象，需要通过索引[0]获取其整数值进行计算。计算结果被重新包装成一个单字节的bytes对象，并立即使用output_file.write()方法写入到输出文件中。</w:t>
      </w:r>
    </w:p>
    <w:p w14:paraId="212524D5">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rPr>
        <w:drawing>
          <wp:inline distT="0" distB="0" distL="114300" distR="114300">
            <wp:extent cx="6113145" cy="446405"/>
            <wp:effectExtent l="9525" t="9525" r="19050" b="16510"/>
            <wp:docPr id="2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5"/>
                    <pic:cNvPicPr>
                      <a:picLocks noChangeAspect="1"/>
                    </pic:cNvPicPr>
                  </pic:nvPicPr>
                  <pic:blipFill>
                    <a:blip r:embed="rId22"/>
                    <a:stretch>
                      <a:fillRect/>
                    </a:stretch>
                  </pic:blipFill>
                  <pic:spPr>
                    <a:xfrm>
                      <a:off x="0" y="0"/>
                      <a:ext cx="6113145" cy="446405"/>
                    </a:xfrm>
                    <a:prstGeom prst="rect">
                      <a:avLst/>
                    </a:prstGeom>
                    <a:noFill/>
                    <a:ln>
                      <a:solidFill>
                        <a:srgbClr val="0000FF"/>
                      </a:solidFill>
                    </a:ln>
                  </pic:spPr>
                </pic:pic>
              </a:graphicData>
            </a:graphic>
          </wp:inline>
        </w:drawing>
      </w:r>
    </w:p>
    <w:p w14:paraId="166FF08F">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图7 异或运算</w:t>
      </w:r>
    </w:p>
    <w:p w14:paraId="594442D4">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b w:val="0"/>
          <w:bCs w:val="0"/>
          <w:sz w:val="24"/>
          <w:szCs w:val="24"/>
          <w:lang w:val="en-US" w:eastAsia="zh-CN"/>
        </w:rPr>
      </w:pPr>
      <w:r>
        <w:rPr>
          <w:rFonts w:hint="eastAsia" w:ascii="宋体" w:hAnsi="宋体" w:eastAsia="宋体" w:cs="宋体"/>
          <w:sz w:val="24"/>
          <w:szCs w:val="24"/>
        </w:rPr>
        <w:t>主函数main校验命令行参数个数，若不符则打印用法；否则提取路径并调用核心函数，最后给出成功提示。</w:t>
      </w:r>
    </w:p>
    <w:p w14:paraId="6C27A69D">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b w:val="0"/>
          <w:bCs w:val="0"/>
          <w:sz w:val="24"/>
          <w:szCs w:val="24"/>
          <w:lang w:val="en-US" w:eastAsia="zh-CN"/>
        </w:rPr>
      </w:pPr>
      <w:r>
        <w:rPr>
          <w:rFonts w:hint="eastAsia" w:ascii="宋体" w:hAnsi="宋体" w:eastAsia="宋体" w:cs="宋体"/>
        </w:rPr>
        <w:drawing>
          <wp:inline distT="0" distB="0" distL="114300" distR="114300">
            <wp:extent cx="6118860" cy="3793490"/>
            <wp:effectExtent l="9525" t="9525" r="13335" b="22225"/>
            <wp:docPr id="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6"/>
                    <pic:cNvPicPr>
                      <a:picLocks noChangeAspect="1"/>
                    </pic:cNvPicPr>
                  </pic:nvPicPr>
                  <pic:blipFill>
                    <a:blip r:embed="rId23"/>
                    <a:stretch>
                      <a:fillRect/>
                    </a:stretch>
                  </pic:blipFill>
                  <pic:spPr>
                    <a:xfrm>
                      <a:off x="0" y="0"/>
                      <a:ext cx="6118860" cy="3793490"/>
                    </a:xfrm>
                    <a:prstGeom prst="rect">
                      <a:avLst/>
                    </a:prstGeom>
                    <a:noFill/>
                    <a:ln>
                      <a:solidFill>
                        <a:srgbClr val="0000FF"/>
                      </a:solidFill>
                    </a:ln>
                  </pic:spPr>
                </pic:pic>
              </a:graphicData>
            </a:graphic>
          </wp:inline>
        </w:drawing>
      </w:r>
    </w:p>
    <w:p w14:paraId="25ABD342">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b w:val="0"/>
          <w:bCs w:val="0"/>
          <w:sz w:val="24"/>
          <w:szCs w:val="24"/>
          <w:lang w:val="en-US" w:eastAsia="zh-CN"/>
        </w:rPr>
      </w:pPr>
      <w:r>
        <w:rPr>
          <w:rFonts w:hint="eastAsia" w:ascii="宋体" w:hAnsi="宋体" w:eastAsia="宋体" w:cs="宋体"/>
          <w:b w:val="0"/>
          <w:bCs w:val="0"/>
          <w:sz w:val="24"/>
          <w:szCs w:val="24"/>
          <w:lang w:val="en-US" w:eastAsia="zh-CN"/>
        </w:rPr>
        <w:t>图8 程序主函数</w:t>
      </w:r>
    </w:p>
    <w:p w14:paraId="6E739006">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12" w:name="_Toc4968"/>
      <w:bookmarkStart w:id="13" w:name="_Toc6987"/>
      <w:r>
        <w:rPr>
          <w:rFonts w:hint="eastAsia" w:ascii="宋体" w:hAnsi="宋体" w:eastAsia="宋体" w:cs="宋体"/>
          <w:b/>
          <w:bCs w:val="0"/>
          <w:sz w:val="28"/>
          <w:szCs w:val="28"/>
          <w:lang w:val="en-US" w:eastAsia="zh-CN"/>
        </w:rPr>
        <w:t xml:space="preserve">3.2 </w:t>
      </w:r>
      <w:bookmarkEnd w:id="12"/>
      <w:r>
        <w:rPr>
          <w:rFonts w:hint="eastAsia" w:ascii="宋体" w:hAnsi="宋体" w:eastAsia="宋体" w:cs="宋体"/>
          <w:b/>
          <w:bCs w:val="0"/>
          <w:sz w:val="28"/>
          <w:szCs w:val="28"/>
          <w:lang w:val="en-US" w:eastAsia="zh-CN"/>
        </w:rPr>
        <w:t>实验准备</w:t>
      </w:r>
      <w:bookmarkEnd w:id="13"/>
    </w:p>
    <w:p w14:paraId="50501C9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right="0" w:firstLine="420" w:firstLineChars="0"/>
        <w:textAlignment w:val="auto"/>
        <w:rPr>
          <w:rFonts w:hint="eastAsia" w:ascii="宋体" w:hAnsi="宋体" w:eastAsia="宋体" w:cs="宋体"/>
        </w:rPr>
      </w:pPr>
      <w:r>
        <w:rPr>
          <w:rFonts w:hint="eastAsia" w:ascii="宋体" w:hAnsi="宋体" w:eastAsia="宋体" w:cs="宋体"/>
          <w:lang w:val="en-US" w:eastAsia="zh-CN"/>
        </w:rPr>
        <w:t>实验准备了</w:t>
      </w:r>
      <w:r>
        <w:rPr>
          <w:rFonts w:hint="eastAsia" w:ascii="宋体" w:hAnsi="宋体" w:eastAsia="宋体" w:cs="宋体"/>
        </w:rPr>
        <w:t>3个</w:t>
      </w:r>
      <w:r>
        <w:rPr>
          <w:rFonts w:hint="eastAsia" w:ascii="宋体" w:hAnsi="宋体" w:eastAsia="宋体" w:cs="宋体"/>
          <w:lang w:val="en-US" w:eastAsia="zh-CN"/>
        </w:rPr>
        <w:t>输入文</w:t>
      </w:r>
      <w:r>
        <w:rPr>
          <w:rFonts w:hint="eastAsia" w:ascii="宋体" w:hAnsi="宋体" w:eastAsia="宋体" w:cs="宋体"/>
        </w:rPr>
        <w:t>件（调用byteSource.py</w:t>
      </w:r>
      <w:r>
        <w:rPr>
          <w:rFonts w:hint="eastAsia" w:ascii="宋体" w:hAnsi="宋体" w:eastAsia="宋体" w:cs="宋体"/>
          <w:lang w:val="en-US" w:eastAsia="zh-CN"/>
        </w:rPr>
        <w:t>生成</w:t>
      </w:r>
      <w:r>
        <w:rPr>
          <w:rFonts w:hint="eastAsia" w:ascii="宋体" w:hAnsi="宋体" w:eastAsia="宋体" w:cs="宋体"/>
        </w:rPr>
        <w:t>）</w:t>
      </w:r>
      <w:r>
        <w:rPr>
          <w:rFonts w:hint="eastAsia" w:ascii="宋体" w:hAnsi="宋体" w:eastAsia="宋体" w:cs="宋体"/>
          <w:lang w:eastAsia="zh-CN"/>
        </w:rPr>
        <w:t>、</w:t>
      </w:r>
      <w:r>
        <w:rPr>
          <w:rFonts w:hint="eastAsia" w:ascii="宋体" w:hAnsi="宋体" w:eastAsia="宋体" w:cs="宋体"/>
          <w:lang w:val="en-US" w:eastAsia="zh-CN"/>
        </w:rPr>
        <w:t>3</w:t>
      </w:r>
      <w:r>
        <w:rPr>
          <w:rFonts w:hint="eastAsia" w:ascii="宋体" w:hAnsi="宋体" w:eastAsia="宋体" w:cs="宋体"/>
        </w:rPr>
        <w:t>个噪声文件（调用byteSource.py</w:t>
      </w:r>
      <w:r>
        <w:rPr>
          <w:rFonts w:hint="eastAsia" w:ascii="宋体" w:hAnsi="宋体" w:eastAsia="宋体" w:cs="宋体"/>
          <w:lang w:val="en-US" w:eastAsia="zh-CN"/>
        </w:rPr>
        <w:t>生成，</w:t>
      </w:r>
      <w:r>
        <w:rPr>
          <w:rFonts w:hint="eastAsia" w:ascii="宋体" w:hAnsi="宋体" w:eastAsia="宋体" w:cs="宋体"/>
        </w:rPr>
        <w:t>错误传递概率</w:t>
      </w:r>
      <w:r>
        <w:rPr>
          <w:rFonts w:hint="eastAsia" w:ascii="宋体" w:hAnsi="宋体" w:eastAsia="宋体" w:cs="宋体"/>
          <w:lang w:val="en-US" w:eastAsia="zh-CN"/>
        </w:rPr>
        <w:t>不同</w:t>
      </w:r>
      <w:r>
        <w:rPr>
          <w:rFonts w:hint="eastAsia" w:ascii="宋体" w:hAnsi="宋体" w:eastAsia="宋体" w:cs="宋体"/>
        </w:rPr>
        <w:t>）</w:t>
      </w:r>
      <w:r>
        <w:rPr>
          <w:rFonts w:hint="eastAsia" w:ascii="宋体" w:hAnsi="宋体" w:eastAsia="宋体" w:cs="宋体"/>
          <w:lang w:eastAsia="zh-CN"/>
        </w:rPr>
        <w:t>，</w:t>
      </w:r>
      <w:r>
        <w:rPr>
          <w:rFonts w:hint="eastAsia" w:ascii="宋体" w:hAnsi="宋体" w:eastAsia="宋体" w:cs="宋体"/>
          <w:lang w:val="en-US" w:eastAsia="zh-CN"/>
        </w:rPr>
        <w:t>并且将</w:t>
      </w:r>
      <w:r>
        <w:rPr>
          <w:rFonts w:hint="eastAsia" w:ascii="宋体" w:hAnsi="宋体" w:eastAsia="宋体" w:cs="宋体"/>
        </w:rPr>
        <w:t>3种不同噪声分别作用在3个</w:t>
      </w:r>
      <w:r>
        <w:rPr>
          <w:rFonts w:hint="eastAsia" w:ascii="宋体" w:hAnsi="宋体" w:eastAsia="宋体" w:cs="宋体"/>
          <w:lang w:val="en-US" w:eastAsia="zh-CN"/>
        </w:rPr>
        <w:t>输入</w:t>
      </w:r>
      <w:r>
        <w:rPr>
          <w:rFonts w:hint="eastAsia" w:ascii="宋体" w:hAnsi="宋体" w:eastAsia="宋体" w:cs="宋体"/>
        </w:rPr>
        <w:t>文件上</w:t>
      </w:r>
      <w:r>
        <w:rPr>
          <w:rFonts w:hint="eastAsia" w:ascii="宋体" w:hAnsi="宋体" w:eastAsia="宋体" w:cs="宋体"/>
          <w:lang w:eastAsia="zh-CN"/>
        </w:rPr>
        <w:t>，</w:t>
      </w:r>
      <w:r>
        <w:rPr>
          <w:rFonts w:hint="eastAsia" w:ascii="宋体" w:hAnsi="宋体" w:eastAsia="宋体" w:cs="宋体"/>
          <w:lang w:val="en-US" w:eastAsia="zh-CN"/>
        </w:rPr>
        <w:t>得到了受噪声</w:t>
      </w:r>
      <w:r>
        <w:rPr>
          <w:rFonts w:hint="eastAsia" w:ascii="宋体" w:hAnsi="宋体" w:eastAsia="宋体" w:cs="宋体"/>
        </w:rPr>
        <w:t>干扰后的9个</w:t>
      </w:r>
      <w:r>
        <w:rPr>
          <w:rFonts w:hint="eastAsia" w:ascii="宋体" w:hAnsi="宋体" w:eastAsia="宋体" w:cs="宋体"/>
          <w:lang w:val="en-US" w:eastAsia="zh-CN"/>
        </w:rPr>
        <w:t>输出</w:t>
      </w:r>
      <w:r>
        <w:rPr>
          <w:rFonts w:hint="eastAsia" w:ascii="宋体" w:hAnsi="宋体" w:eastAsia="宋体" w:cs="宋体"/>
        </w:rPr>
        <w:t>文件（调用byteChannel.py</w:t>
      </w:r>
      <w:r>
        <w:rPr>
          <w:rFonts w:hint="eastAsia" w:ascii="宋体" w:hAnsi="宋体" w:eastAsia="宋体" w:cs="宋体"/>
          <w:lang w:val="en-US" w:eastAsia="zh-CN"/>
        </w:rPr>
        <w:t>得到的输出文件</w:t>
      </w:r>
      <w:r>
        <w:rPr>
          <w:rFonts w:hint="eastAsia" w:ascii="宋体" w:hAnsi="宋体" w:eastAsia="宋体" w:cs="宋体"/>
        </w:rPr>
        <w:t>）</w:t>
      </w:r>
      <w:r>
        <w:rPr>
          <w:rFonts w:hint="eastAsia" w:ascii="宋体" w:hAnsi="宋体" w:eastAsia="宋体" w:cs="宋体"/>
          <w:lang w:eastAsia="zh-CN"/>
        </w:rPr>
        <w:t>。</w:t>
      </w:r>
      <w:r>
        <w:rPr>
          <w:rFonts w:hint="eastAsia" w:ascii="宋体" w:hAnsi="宋体" w:eastAsia="宋体" w:cs="宋体"/>
        </w:rPr>
        <w:t>其中一个</w:t>
      </w:r>
      <w:r>
        <w:rPr>
          <w:rFonts w:hint="eastAsia" w:ascii="宋体" w:hAnsi="宋体" w:eastAsia="宋体" w:cs="宋体"/>
          <w:lang w:val="en-US" w:eastAsia="zh-CN"/>
        </w:rPr>
        <w:t>输入文件为等概率分布，</w:t>
      </w:r>
      <w:r>
        <w:rPr>
          <w:rFonts w:hint="eastAsia" w:ascii="宋体" w:hAnsi="宋体" w:eastAsia="宋体" w:cs="宋体"/>
        </w:rPr>
        <w:t xml:space="preserve">即P(0)=P(1)=1/2时，二进制下的P(0)到P(255)都等于1/256。其中一个噪声文件的错误传递概率为P=P(1)=0.5。 </w:t>
      </w:r>
    </w:p>
    <w:p w14:paraId="6E7EE44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textAlignment w:val="auto"/>
        <w:rPr>
          <w:rFonts w:hint="eastAsia" w:ascii="宋体" w:hAnsi="宋体" w:eastAsia="宋体" w:cs="宋体"/>
        </w:rPr>
      </w:pPr>
      <w:r>
        <w:drawing>
          <wp:inline distT="0" distB="0" distL="114300" distR="114300">
            <wp:extent cx="6118225" cy="1796415"/>
            <wp:effectExtent l="9525" t="9525" r="13970" b="22860"/>
            <wp:docPr id="1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
                    <pic:cNvPicPr>
                      <a:picLocks noChangeAspect="1"/>
                    </pic:cNvPicPr>
                  </pic:nvPicPr>
                  <pic:blipFill>
                    <a:blip r:embed="rId24"/>
                    <a:stretch>
                      <a:fillRect/>
                    </a:stretch>
                  </pic:blipFill>
                  <pic:spPr>
                    <a:xfrm>
                      <a:off x="0" y="0"/>
                      <a:ext cx="6118225" cy="1796415"/>
                    </a:xfrm>
                    <a:prstGeom prst="rect">
                      <a:avLst/>
                    </a:prstGeom>
                    <a:noFill/>
                    <a:ln>
                      <a:solidFill>
                        <a:srgbClr val="0000FF"/>
                      </a:solidFill>
                    </a:ln>
                  </pic:spPr>
                </pic:pic>
              </a:graphicData>
            </a:graphic>
          </wp:inline>
        </w:drawing>
      </w:r>
    </w:p>
    <w:p w14:paraId="471E215D">
      <w:pPr>
        <w:keepLines w:val="0"/>
        <w:pageBreakBefore w:val="0"/>
        <w:widowControl w:val="0"/>
        <w:kinsoku/>
        <w:wordWrap/>
        <w:overflowPunct/>
        <w:topLinePunct w:val="0"/>
        <w:autoSpaceDE/>
        <w:autoSpaceDN/>
        <w:bidi w:val="0"/>
        <w:adjustRightInd/>
        <w:snapToGrid/>
        <w:jc w:val="center"/>
        <w:textAlignment w:val="auto"/>
        <w:rPr>
          <w:rFonts w:hint="eastAsia" w:ascii="宋体" w:hAnsi="宋体" w:eastAsia="宋体" w:cs="宋体"/>
          <w:lang w:val="en-US"/>
        </w:rPr>
      </w:pPr>
      <w:r>
        <w:rPr>
          <w:rFonts w:hint="eastAsia" w:ascii="宋体" w:hAnsi="宋体" w:eastAsia="宋体" w:cs="宋体"/>
          <w:b w:val="0"/>
          <w:bCs w:val="0"/>
          <w:sz w:val="24"/>
          <w:szCs w:val="24"/>
          <w:lang w:val="en-US" w:eastAsia="zh-CN"/>
        </w:rPr>
        <w:t xml:space="preserve">图9 </w:t>
      </w:r>
      <w:r>
        <w:rPr>
          <w:rFonts w:hint="eastAsia" w:ascii="宋体" w:hAnsi="宋体" w:eastAsia="宋体" w:cs="宋体"/>
          <w:sz w:val="24"/>
          <w:szCs w:val="24"/>
        </w:rPr>
        <w:t>调用byteChannel.py</w:t>
      </w:r>
      <w:r>
        <w:rPr>
          <w:rFonts w:hint="eastAsia" w:ascii="宋体" w:hAnsi="宋体" w:eastAsia="宋体" w:cs="宋体"/>
          <w:sz w:val="24"/>
          <w:szCs w:val="24"/>
          <w:lang w:val="en-US" w:eastAsia="zh-CN"/>
        </w:rPr>
        <w:t>得到的输出文件的截图</w:t>
      </w:r>
    </w:p>
    <w:p w14:paraId="3EA4359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right="0" w:firstLine="420" w:firstLineChars="0"/>
        <w:textAlignment w:val="auto"/>
        <w:rPr>
          <w:rFonts w:hint="eastAsia" w:ascii="宋体" w:hAnsi="宋体" w:eastAsia="宋体" w:cs="宋体"/>
        </w:rPr>
      </w:pPr>
      <w:r>
        <w:rPr>
          <w:rFonts w:hint="eastAsia" w:ascii="宋体" w:hAnsi="宋体" w:eastAsia="宋体" w:cs="宋体"/>
        </w:rPr>
        <w:t>共15个二进制文件</w:t>
      </w:r>
      <w:r>
        <w:rPr>
          <w:rFonts w:hint="eastAsia" w:ascii="宋体" w:hAnsi="宋体" w:eastAsia="宋体" w:cs="宋体"/>
          <w:lang w:eastAsia="zh-CN"/>
        </w:rPr>
        <w:t>（</w:t>
      </w:r>
      <w:r>
        <w:rPr>
          <w:rFonts w:hint="eastAsia" w:ascii="宋体" w:hAnsi="宋体" w:eastAsia="宋体" w:cs="宋体"/>
          <w:lang w:val="en-US" w:eastAsia="zh-CN"/>
        </w:rPr>
        <w:t>3个输入文件、3个噪声文件、9个输出文件</w:t>
      </w:r>
      <w:r>
        <w:rPr>
          <w:rFonts w:hint="eastAsia" w:ascii="宋体" w:hAnsi="宋体" w:eastAsia="宋体" w:cs="宋体"/>
          <w:lang w:eastAsia="zh-CN"/>
        </w:rPr>
        <w:t>）</w:t>
      </w:r>
      <w:r>
        <w:rPr>
          <w:rFonts w:hint="eastAsia" w:ascii="宋体" w:hAnsi="宋体" w:eastAsia="宋体" w:cs="宋体"/>
        </w:rPr>
        <w:t>，全部放在experiment文件夹下（与单元测试区分开）</w:t>
      </w:r>
      <w:r>
        <w:rPr>
          <w:rFonts w:hint="eastAsia" w:ascii="宋体" w:hAnsi="宋体" w:eastAsia="宋体" w:cs="宋体"/>
          <w:lang w:eastAsia="zh-CN"/>
        </w:rPr>
        <w:t>，</w:t>
      </w:r>
      <w:r>
        <w:rPr>
          <w:rFonts w:hint="eastAsia" w:ascii="宋体" w:hAnsi="宋体" w:eastAsia="宋体" w:cs="宋体"/>
          <w:lang w:val="en-US" w:eastAsia="zh-CN"/>
        </w:rPr>
        <w:t>每个文件的消息序列长度都是</w:t>
      </w:r>
      <w:r>
        <w:rPr>
          <w:rFonts w:hint="eastAsia" w:ascii="宋体" w:hAnsi="宋体" w:eastAsia="宋体" w:cs="宋体"/>
          <w:b w:val="0"/>
          <w:color w:val="000000"/>
          <w:vertAlign w:val="baseline"/>
        </w:rPr>
        <w:t>10</w:t>
      </w:r>
      <w:r>
        <w:rPr>
          <w:rFonts w:hint="eastAsia" w:ascii="宋体" w:hAnsi="宋体" w:eastAsia="宋体" w:cs="宋体"/>
          <w:b w:val="0"/>
          <w:color w:val="000000"/>
          <w:vertAlign w:val="baseline"/>
          <w:lang w:val="en-US" w:eastAsia="zh-CN"/>
        </w:rPr>
        <w:t>48576</w:t>
      </w:r>
      <w:r>
        <w:rPr>
          <w:rFonts w:hint="eastAsia" w:ascii="宋体" w:hAnsi="宋体" w:eastAsia="宋体" w:cs="宋体"/>
          <w:lang w:val="en-US" w:eastAsia="zh-CN"/>
        </w:rPr>
        <w:t>个符号(即1MB)</w:t>
      </w:r>
      <w:r>
        <w:rPr>
          <w:rFonts w:hint="eastAsia" w:ascii="宋体" w:hAnsi="宋体" w:eastAsia="宋体" w:cs="宋体"/>
        </w:rPr>
        <w:t>。</w:t>
      </w:r>
    </w:p>
    <w:p w14:paraId="44F4C7B5">
      <w:pPr>
        <w:ind w:firstLine="420" w:firstLineChars="0"/>
        <w:jc w:val="center"/>
        <w:rPr>
          <w:rFonts w:hint="eastAsia" w:ascii="宋体" w:hAnsi="宋体" w:eastAsia="宋体" w:cs="宋体"/>
          <w:lang w:val="en-US"/>
        </w:rPr>
      </w:pPr>
      <w:r>
        <w:rPr>
          <w:rFonts w:hint="eastAsia" w:ascii="宋体" w:hAnsi="宋体" w:eastAsia="宋体" w:cs="宋体"/>
          <w:sz w:val="24"/>
          <w:szCs w:val="24"/>
          <w:lang w:val="en-US" w:eastAsia="zh-CN"/>
        </w:rPr>
        <w:t>表4 实验文件准备</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46"/>
        <w:gridCol w:w="1931"/>
        <w:gridCol w:w="3120"/>
        <w:gridCol w:w="2657"/>
      </w:tblGrid>
      <w:tr w14:paraId="7B85B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70C0A794">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bCs/>
                <w:color w:val="000000"/>
                <w:vertAlign w:val="baseline"/>
                <w:lang w:val="en-US" w:eastAsia="zh-CN"/>
              </w:rPr>
            </w:pPr>
            <w:r>
              <w:rPr>
                <w:rFonts w:hint="eastAsia" w:ascii="宋体" w:hAnsi="宋体" w:eastAsia="宋体" w:cs="宋体"/>
                <w:b/>
                <w:bCs/>
                <w:color w:val="000000"/>
                <w:vertAlign w:val="baseline"/>
                <w:lang w:val="en-US" w:eastAsia="zh-CN"/>
              </w:rPr>
              <w:t>输入文件</w:t>
            </w:r>
          </w:p>
        </w:tc>
        <w:tc>
          <w:tcPr>
            <w:tcW w:w="1931"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2B11F014">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bCs/>
                <w:color w:val="000000"/>
                <w:vertAlign w:val="baseline"/>
                <w:lang w:val="en-US" w:eastAsia="zh-CN"/>
              </w:rPr>
            </w:pPr>
            <w:r>
              <w:rPr>
                <w:rFonts w:hint="eastAsia" w:ascii="宋体" w:hAnsi="宋体" w:eastAsia="宋体" w:cs="宋体"/>
                <w:b/>
                <w:bCs/>
                <w:color w:val="000000"/>
                <w:vertAlign w:val="baseline"/>
                <w:lang w:val="en-US" w:eastAsia="zh-CN"/>
              </w:rPr>
              <w:t>噪声文件</w:t>
            </w:r>
          </w:p>
        </w:tc>
        <w:tc>
          <w:tcPr>
            <w:tcW w:w="3120"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17D307B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bCs/>
                <w:color w:val="000000"/>
                <w:vertAlign w:val="baseline"/>
                <w:lang w:val="en-US" w:eastAsia="zh-CN"/>
              </w:rPr>
            </w:pPr>
            <w:r>
              <w:rPr>
                <w:rFonts w:hint="eastAsia" w:ascii="宋体" w:hAnsi="宋体" w:eastAsia="宋体" w:cs="宋体"/>
                <w:b/>
                <w:bCs/>
                <w:color w:val="000000"/>
                <w:vertAlign w:val="baseline"/>
                <w:lang w:val="en-US" w:eastAsia="zh-CN"/>
              </w:rPr>
              <w:t>输出文件</w:t>
            </w:r>
          </w:p>
        </w:tc>
        <w:tc>
          <w:tcPr>
            <w:tcW w:w="2657"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6B2FF131">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bCs/>
                <w:color w:val="000000"/>
                <w:vertAlign w:val="baseline"/>
                <w:lang w:val="en-US" w:eastAsia="zh-CN"/>
              </w:rPr>
            </w:pPr>
            <w:r>
              <w:rPr>
                <w:rFonts w:hint="eastAsia" w:ascii="宋体" w:hAnsi="宋体" w:eastAsia="宋体" w:cs="宋体"/>
                <w:b/>
                <w:bCs/>
                <w:color w:val="000000"/>
                <w:vertAlign w:val="baseline"/>
                <w:lang w:val="en-US" w:eastAsia="zh-CN"/>
              </w:rPr>
              <w:t>说明</w:t>
            </w:r>
          </w:p>
        </w:tc>
      </w:tr>
      <w:tr w14:paraId="7DC863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single" w:color="FFFFFF" w:sz="4" w:space="0"/>
              <w:left w:val="single" w:color="FFFFFF" w:sz="4" w:space="0"/>
              <w:bottom w:val="single" w:color="FFFFFF" w:sz="4" w:space="0"/>
              <w:right w:val="single" w:color="FFFFFF" w:sz="4" w:space="0"/>
              <w:tl2br w:val="nil"/>
            </w:tcBorders>
            <w:shd w:val="clear" w:color="auto" w:fill="DEEBF7"/>
            <w:vAlign w:val="center"/>
          </w:tcPr>
          <w:p w14:paraId="62AB8A71">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DMS.p0=0.2.len=10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1931" w:type="dxa"/>
            <w:vMerge w:val="restart"/>
            <w:tcBorders>
              <w:top w:val="single" w:color="FFFFFF" w:sz="4" w:space="0"/>
              <w:left w:val="single" w:color="FFFFFF" w:sz="4" w:space="0"/>
              <w:right w:val="single" w:color="FFFFFF" w:sz="4" w:space="0"/>
            </w:tcBorders>
            <w:shd w:val="clear" w:color="auto" w:fill="DEEBF7"/>
            <w:vAlign w:val="center"/>
          </w:tcPr>
          <w:p w14:paraId="14BDB7D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NOISE.p=0.2.len=</w:t>
            </w:r>
            <w:r>
              <w:rPr>
                <w:rFonts w:hint="eastAsia" w:ascii="宋体" w:hAnsi="宋体" w:eastAsia="宋体" w:cs="宋体"/>
                <w:b w:val="0"/>
                <w:color w:val="000000"/>
                <w:vertAlign w:val="baseline"/>
              </w:rPr>
              <w:t>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312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32393F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BSC.p=0.2.DMS.p0=0.2.len=</w:t>
            </w:r>
            <w:r>
              <w:rPr>
                <w:rFonts w:hint="eastAsia" w:ascii="宋体" w:hAnsi="宋体" w:eastAsia="宋体" w:cs="宋体"/>
                <w:b w:val="0"/>
                <w:color w:val="000000"/>
                <w:vertAlign w:val="baseline"/>
              </w:rPr>
              <w:t>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26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2784D9E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输入概率</w:t>
            </w:r>
            <w:r>
              <w:rPr>
                <w:rFonts w:hint="eastAsia" w:ascii="宋体" w:hAnsi="宋体" w:eastAsia="宋体" w:cs="宋体"/>
                <w:b w:val="0"/>
                <w:color w:val="000000"/>
                <w:vertAlign w:val="baseline"/>
                <w:lang w:val="en-US" w:eastAsia="zh-CN"/>
              </w:rPr>
              <w:t>P(0)=</w:t>
            </w:r>
            <w:r>
              <w:rPr>
                <w:rFonts w:hint="eastAsia" w:ascii="宋体" w:hAnsi="宋体" w:eastAsia="宋体" w:cs="宋体"/>
                <w:b w:val="0"/>
                <w:color w:val="000000"/>
                <w:vertAlign w:val="baseline"/>
              </w:rPr>
              <w:t>0.2，噪声概率</w:t>
            </w:r>
            <w:r>
              <w:rPr>
                <w:rFonts w:hint="eastAsia" w:ascii="宋体" w:hAnsi="宋体" w:eastAsia="宋体" w:cs="宋体"/>
                <w:b w:val="0"/>
                <w:color w:val="000000"/>
                <w:vertAlign w:val="baseline"/>
                <w:lang w:val="en-US" w:eastAsia="zh-CN"/>
              </w:rPr>
              <w:t>P=</w:t>
            </w:r>
            <w:r>
              <w:rPr>
                <w:rFonts w:hint="eastAsia" w:ascii="宋体" w:hAnsi="宋体" w:eastAsia="宋体" w:cs="宋体"/>
                <w:b w:val="0"/>
                <w:color w:val="000000"/>
                <w:vertAlign w:val="baseline"/>
              </w:rPr>
              <w:t>0.2</w:t>
            </w:r>
          </w:p>
        </w:tc>
      </w:tr>
      <w:tr w14:paraId="2D87D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4DF76B8">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DMS.p0=0.5.len=</w:t>
            </w:r>
            <w:r>
              <w:rPr>
                <w:rFonts w:hint="eastAsia" w:ascii="宋体" w:hAnsi="宋体" w:eastAsia="宋体" w:cs="宋体"/>
                <w:b w:val="0"/>
                <w:color w:val="000000"/>
                <w:vertAlign w:val="baseline"/>
              </w:rPr>
              <w:t>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1931" w:type="dxa"/>
            <w:vMerge w:val="continue"/>
            <w:tcBorders>
              <w:left w:val="single" w:color="FFFFFF" w:sz="4" w:space="0"/>
              <w:right w:val="single" w:color="FFFFFF" w:sz="4" w:space="0"/>
            </w:tcBorders>
            <w:shd w:val="clear" w:color="auto" w:fill="DEEBF7"/>
            <w:vAlign w:val="center"/>
          </w:tcPr>
          <w:p w14:paraId="0F26BDE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p>
        </w:tc>
        <w:tc>
          <w:tcPr>
            <w:tcW w:w="312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6CEA53B">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BSC.p=0.2.DMS.p0=0.5.len=</w:t>
            </w:r>
            <w:r>
              <w:rPr>
                <w:rFonts w:hint="eastAsia" w:ascii="宋体" w:hAnsi="宋体" w:eastAsia="宋体" w:cs="宋体"/>
                <w:b w:val="0"/>
                <w:color w:val="000000"/>
                <w:vertAlign w:val="baseline"/>
              </w:rPr>
              <w:t>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26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8312E3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输入概率</w:t>
            </w:r>
            <w:r>
              <w:rPr>
                <w:rFonts w:hint="eastAsia" w:ascii="宋体" w:hAnsi="宋体" w:eastAsia="宋体" w:cs="宋体"/>
                <w:b w:val="0"/>
                <w:color w:val="000000"/>
                <w:vertAlign w:val="baseline"/>
                <w:lang w:val="en-US" w:eastAsia="zh-CN"/>
              </w:rPr>
              <w:t>P(0)=</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5</w:t>
            </w:r>
            <w:r>
              <w:rPr>
                <w:rFonts w:hint="eastAsia" w:ascii="宋体" w:hAnsi="宋体" w:eastAsia="宋体" w:cs="宋体"/>
                <w:b w:val="0"/>
                <w:color w:val="000000"/>
                <w:vertAlign w:val="baseline"/>
              </w:rPr>
              <w:t>，噪声概率</w:t>
            </w:r>
            <w:r>
              <w:rPr>
                <w:rFonts w:hint="eastAsia" w:ascii="宋体" w:hAnsi="宋体" w:eastAsia="宋体" w:cs="宋体"/>
                <w:b w:val="0"/>
                <w:color w:val="000000"/>
                <w:vertAlign w:val="baseline"/>
                <w:lang w:val="en-US" w:eastAsia="zh-CN"/>
              </w:rPr>
              <w:t>P=</w:t>
            </w:r>
            <w:r>
              <w:rPr>
                <w:rFonts w:hint="eastAsia" w:ascii="宋体" w:hAnsi="宋体" w:eastAsia="宋体" w:cs="宋体"/>
                <w:b w:val="0"/>
                <w:color w:val="000000"/>
                <w:vertAlign w:val="baseline"/>
              </w:rPr>
              <w:t>0.2</w:t>
            </w:r>
          </w:p>
        </w:tc>
      </w:tr>
      <w:tr w14:paraId="697B34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809837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DMS.p0=0.</w:t>
            </w:r>
            <w:r>
              <w:rPr>
                <w:rFonts w:hint="eastAsia" w:ascii="宋体" w:hAnsi="宋体" w:eastAsia="宋体" w:cs="宋体"/>
                <w:b w:val="0"/>
                <w:color w:val="000000"/>
                <w:vertAlign w:val="baseline"/>
                <w:lang w:val="en-US" w:eastAsia="zh-CN"/>
              </w:rPr>
              <w:t>9</w:t>
            </w:r>
            <w:r>
              <w:rPr>
                <w:rFonts w:hint="eastAsia" w:ascii="宋体" w:hAnsi="宋体" w:eastAsia="宋体" w:cs="宋体"/>
                <w:b w:val="0"/>
                <w:color w:val="000000"/>
                <w:vertAlign w:val="baseline"/>
              </w:rPr>
              <w:t>.len=</w:t>
            </w:r>
            <w:r>
              <w:rPr>
                <w:rFonts w:hint="eastAsia" w:ascii="宋体" w:hAnsi="宋体" w:eastAsia="宋体" w:cs="宋体"/>
                <w:b w:val="0"/>
                <w:color w:val="000000"/>
                <w:vertAlign w:val="baseline"/>
              </w:rPr>
              <w:t>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1931" w:type="dxa"/>
            <w:vMerge w:val="continue"/>
            <w:tcBorders>
              <w:left w:val="single" w:color="FFFFFF" w:sz="4" w:space="0"/>
              <w:bottom w:val="single" w:color="FFFFFF" w:sz="4" w:space="0"/>
              <w:right w:val="single" w:color="FFFFFF" w:sz="4" w:space="0"/>
            </w:tcBorders>
            <w:shd w:val="clear" w:color="auto" w:fill="DEEBF7"/>
            <w:vAlign w:val="center"/>
          </w:tcPr>
          <w:p w14:paraId="6406441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p>
        </w:tc>
        <w:tc>
          <w:tcPr>
            <w:tcW w:w="312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EF2B66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BSC.p=0.2.DMS.p0=0.9.len=</w:t>
            </w:r>
            <w:r>
              <w:rPr>
                <w:rFonts w:hint="eastAsia" w:ascii="宋体" w:hAnsi="宋体" w:eastAsia="宋体" w:cs="宋体"/>
                <w:b w:val="0"/>
                <w:color w:val="000000"/>
                <w:vertAlign w:val="baseline"/>
              </w:rPr>
              <w:t>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26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7183C8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输入概率</w:t>
            </w:r>
            <w:r>
              <w:rPr>
                <w:rFonts w:hint="eastAsia" w:ascii="宋体" w:hAnsi="宋体" w:eastAsia="宋体" w:cs="宋体"/>
                <w:b w:val="0"/>
                <w:color w:val="000000"/>
                <w:vertAlign w:val="baseline"/>
                <w:lang w:val="en-US" w:eastAsia="zh-CN"/>
              </w:rPr>
              <w:t>P(0)=</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9</w:t>
            </w:r>
            <w:r>
              <w:rPr>
                <w:rFonts w:hint="eastAsia" w:ascii="宋体" w:hAnsi="宋体" w:eastAsia="宋体" w:cs="宋体"/>
                <w:b w:val="0"/>
                <w:color w:val="000000"/>
                <w:vertAlign w:val="baseline"/>
              </w:rPr>
              <w:t>，噪声概率</w:t>
            </w:r>
            <w:r>
              <w:rPr>
                <w:rFonts w:hint="eastAsia" w:ascii="宋体" w:hAnsi="宋体" w:eastAsia="宋体" w:cs="宋体"/>
                <w:b w:val="0"/>
                <w:color w:val="000000"/>
                <w:vertAlign w:val="baseline"/>
                <w:lang w:val="en-US" w:eastAsia="zh-CN"/>
              </w:rPr>
              <w:t>P=</w:t>
            </w:r>
            <w:r>
              <w:rPr>
                <w:rFonts w:hint="eastAsia" w:ascii="宋体" w:hAnsi="宋体" w:eastAsia="宋体" w:cs="宋体"/>
                <w:b w:val="0"/>
                <w:color w:val="000000"/>
                <w:vertAlign w:val="baseline"/>
              </w:rPr>
              <w:t>0.2</w:t>
            </w:r>
          </w:p>
        </w:tc>
      </w:tr>
      <w:tr w14:paraId="03CB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F31CDF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DMS.p0=0.2.len=10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1931" w:type="dxa"/>
            <w:vMerge w:val="restart"/>
            <w:tcBorders>
              <w:top w:val="single" w:color="FFFFFF" w:sz="4" w:space="0"/>
              <w:left w:val="single" w:color="FFFFFF" w:sz="4" w:space="0"/>
              <w:right w:val="single" w:color="FFFFFF" w:sz="4" w:space="0"/>
            </w:tcBorders>
            <w:shd w:val="clear" w:color="auto" w:fill="DEEBF7"/>
            <w:vAlign w:val="center"/>
          </w:tcPr>
          <w:p w14:paraId="4667A55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NOISE.p=0.5.len=</w:t>
            </w:r>
            <w:r>
              <w:rPr>
                <w:rFonts w:hint="eastAsia" w:ascii="宋体" w:hAnsi="宋体" w:eastAsia="宋体" w:cs="宋体"/>
                <w:b w:val="0"/>
                <w:color w:val="000000"/>
                <w:vertAlign w:val="baseline"/>
              </w:rPr>
              <w:t>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312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A2D25E3">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BSC.p=0.</w:t>
            </w:r>
            <w:r>
              <w:rPr>
                <w:rFonts w:hint="eastAsia" w:ascii="宋体" w:hAnsi="宋体" w:eastAsia="宋体" w:cs="宋体"/>
                <w:b w:val="0"/>
                <w:color w:val="000000"/>
                <w:vertAlign w:val="baseline"/>
                <w:lang w:val="en-US" w:eastAsia="zh-CN"/>
              </w:rPr>
              <w:t>5</w:t>
            </w:r>
            <w:r>
              <w:rPr>
                <w:rFonts w:hint="eastAsia" w:ascii="宋体" w:hAnsi="宋体" w:eastAsia="宋体" w:cs="宋体"/>
                <w:b w:val="0"/>
                <w:color w:val="000000"/>
                <w:vertAlign w:val="baseline"/>
              </w:rPr>
              <w:t>.DMS.p0=0.2.len=10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26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E937B0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lang w:eastAsia="zh-CN"/>
              </w:rPr>
            </w:pPr>
            <w:r>
              <w:rPr>
                <w:rFonts w:hint="eastAsia" w:ascii="宋体" w:hAnsi="宋体" w:eastAsia="宋体" w:cs="宋体"/>
                <w:b w:val="0"/>
                <w:color w:val="000000"/>
                <w:vertAlign w:val="baseline"/>
              </w:rPr>
              <w:t>输入概率</w:t>
            </w:r>
            <w:r>
              <w:rPr>
                <w:rFonts w:hint="eastAsia" w:ascii="宋体" w:hAnsi="宋体" w:eastAsia="宋体" w:cs="宋体"/>
                <w:b w:val="0"/>
                <w:color w:val="000000"/>
                <w:vertAlign w:val="baseline"/>
                <w:lang w:val="en-US" w:eastAsia="zh-CN"/>
              </w:rPr>
              <w:t>P(0)=</w:t>
            </w:r>
            <w:r>
              <w:rPr>
                <w:rFonts w:hint="eastAsia" w:ascii="宋体" w:hAnsi="宋体" w:eastAsia="宋体" w:cs="宋体"/>
                <w:b w:val="0"/>
                <w:color w:val="000000"/>
                <w:vertAlign w:val="baseline"/>
              </w:rPr>
              <w:t>0.2，噪声概率</w:t>
            </w:r>
            <w:r>
              <w:rPr>
                <w:rFonts w:hint="eastAsia" w:ascii="宋体" w:hAnsi="宋体" w:eastAsia="宋体" w:cs="宋体"/>
                <w:b w:val="0"/>
                <w:color w:val="000000"/>
                <w:vertAlign w:val="baseline"/>
                <w:lang w:val="en-US" w:eastAsia="zh-CN"/>
              </w:rPr>
              <w:t>P=</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5</w:t>
            </w:r>
          </w:p>
        </w:tc>
      </w:tr>
      <w:tr w14:paraId="78E64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2A64600">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DMS.p0=0.5.len=10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1931" w:type="dxa"/>
            <w:vMerge w:val="continue"/>
            <w:tcBorders>
              <w:left w:val="single" w:color="FFFFFF" w:sz="4" w:space="0"/>
              <w:right w:val="single" w:color="FFFFFF" w:sz="4" w:space="0"/>
            </w:tcBorders>
            <w:shd w:val="clear" w:color="auto" w:fill="DEEBF7"/>
            <w:vAlign w:val="center"/>
          </w:tcPr>
          <w:p w14:paraId="37929E1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p>
        </w:tc>
        <w:tc>
          <w:tcPr>
            <w:tcW w:w="312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E459D85">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BSC.p=0.</w:t>
            </w:r>
            <w:r>
              <w:rPr>
                <w:rFonts w:hint="eastAsia" w:ascii="宋体" w:hAnsi="宋体" w:eastAsia="宋体" w:cs="宋体"/>
                <w:b w:val="0"/>
                <w:color w:val="000000"/>
                <w:vertAlign w:val="baseline"/>
                <w:lang w:val="en-US" w:eastAsia="zh-CN"/>
              </w:rPr>
              <w:t>5</w:t>
            </w:r>
            <w:r>
              <w:rPr>
                <w:rFonts w:hint="eastAsia" w:ascii="宋体" w:hAnsi="宋体" w:eastAsia="宋体" w:cs="宋体"/>
                <w:b w:val="0"/>
                <w:color w:val="000000"/>
                <w:vertAlign w:val="baseline"/>
              </w:rPr>
              <w:t>.DMS.p0=0.5.len=10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26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E7A44C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lang w:eastAsia="zh-CN"/>
              </w:rPr>
            </w:pPr>
            <w:r>
              <w:rPr>
                <w:rFonts w:hint="eastAsia" w:ascii="宋体" w:hAnsi="宋体" w:eastAsia="宋体" w:cs="宋体"/>
                <w:b w:val="0"/>
                <w:color w:val="000000"/>
                <w:vertAlign w:val="baseline"/>
              </w:rPr>
              <w:t>输入概率</w:t>
            </w:r>
            <w:r>
              <w:rPr>
                <w:rFonts w:hint="eastAsia" w:ascii="宋体" w:hAnsi="宋体" w:eastAsia="宋体" w:cs="宋体"/>
                <w:b w:val="0"/>
                <w:color w:val="000000"/>
                <w:vertAlign w:val="baseline"/>
                <w:lang w:val="en-US" w:eastAsia="zh-CN"/>
              </w:rPr>
              <w:t>P(0)=</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5</w:t>
            </w:r>
            <w:r>
              <w:rPr>
                <w:rFonts w:hint="eastAsia" w:ascii="宋体" w:hAnsi="宋体" w:eastAsia="宋体" w:cs="宋体"/>
                <w:b w:val="0"/>
                <w:color w:val="000000"/>
                <w:vertAlign w:val="baseline"/>
              </w:rPr>
              <w:t>，噪声概率</w:t>
            </w:r>
            <w:r>
              <w:rPr>
                <w:rFonts w:hint="eastAsia" w:ascii="宋体" w:hAnsi="宋体" w:eastAsia="宋体" w:cs="宋体"/>
                <w:b w:val="0"/>
                <w:color w:val="000000"/>
                <w:vertAlign w:val="baseline"/>
                <w:lang w:val="en-US" w:eastAsia="zh-CN"/>
              </w:rPr>
              <w:t>P=</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5</w:t>
            </w:r>
          </w:p>
        </w:tc>
      </w:tr>
      <w:tr w14:paraId="240B1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5B4146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DMS.p0=0.</w:t>
            </w:r>
            <w:r>
              <w:rPr>
                <w:rFonts w:hint="eastAsia" w:ascii="宋体" w:hAnsi="宋体" w:eastAsia="宋体" w:cs="宋体"/>
                <w:b w:val="0"/>
                <w:color w:val="000000"/>
                <w:vertAlign w:val="baseline"/>
                <w:lang w:val="en-US" w:eastAsia="zh-CN"/>
              </w:rPr>
              <w:t>9</w:t>
            </w:r>
            <w:r>
              <w:rPr>
                <w:rFonts w:hint="eastAsia" w:ascii="宋体" w:hAnsi="宋体" w:eastAsia="宋体" w:cs="宋体"/>
                <w:b w:val="0"/>
                <w:color w:val="000000"/>
                <w:vertAlign w:val="baseline"/>
              </w:rPr>
              <w:t>.len=10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1931" w:type="dxa"/>
            <w:vMerge w:val="continue"/>
            <w:tcBorders>
              <w:left w:val="single" w:color="FFFFFF" w:sz="4" w:space="0"/>
              <w:bottom w:val="single" w:color="FFFFFF" w:sz="4" w:space="0"/>
              <w:right w:val="single" w:color="FFFFFF" w:sz="4" w:space="0"/>
            </w:tcBorders>
            <w:shd w:val="clear" w:color="auto" w:fill="DEEBF7"/>
            <w:vAlign w:val="center"/>
          </w:tcPr>
          <w:p w14:paraId="326521A9">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p>
        </w:tc>
        <w:tc>
          <w:tcPr>
            <w:tcW w:w="312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EE6667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BSC.p=0.</w:t>
            </w:r>
            <w:r>
              <w:rPr>
                <w:rFonts w:hint="eastAsia" w:ascii="宋体" w:hAnsi="宋体" w:eastAsia="宋体" w:cs="宋体"/>
                <w:b w:val="0"/>
                <w:color w:val="000000"/>
                <w:vertAlign w:val="baseline"/>
                <w:lang w:val="en-US" w:eastAsia="zh-CN"/>
              </w:rPr>
              <w:t>5</w:t>
            </w:r>
            <w:r>
              <w:rPr>
                <w:rFonts w:hint="eastAsia" w:ascii="宋体" w:hAnsi="宋体" w:eastAsia="宋体" w:cs="宋体"/>
                <w:b w:val="0"/>
                <w:color w:val="000000"/>
                <w:vertAlign w:val="baseline"/>
              </w:rPr>
              <w:t>.DMS.p0=0.9.len=10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26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14F453F5">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lang w:eastAsia="zh-CN"/>
              </w:rPr>
            </w:pPr>
            <w:r>
              <w:rPr>
                <w:rFonts w:hint="eastAsia" w:ascii="宋体" w:hAnsi="宋体" w:eastAsia="宋体" w:cs="宋体"/>
                <w:b w:val="0"/>
                <w:color w:val="000000"/>
                <w:vertAlign w:val="baseline"/>
              </w:rPr>
              <w:t>输入概率</w:t>
            </w:r>
            <w:r>
              <w:rPr>
                <w:rFonts w:hint="eastAsia" w:ascii="宋体" w:hAnsi="宋体" w:eastAsia="宋体" w:cs="宋体"/>
                <w:b w:val="0"/>
                <w:color w:val="000000"/>
                <w:vertAlign w:val="baseline"/>
                <w:lang w:val="en-US" w:eastAsia="zh-CN"/>
              </w:rPr>
              <w:t>P(0)=</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9</w:t>
            </w:r>
            <w:r>
              <w:rPr>
                <w:rFonts w:hint="eastAsia" w:ascii="宋体" w:hAnsi="宋体" w:eastAsia="宋体" w:cs="宋体"/>
                <w:b w:val="0"/>
                <w:color w:val="000000"/>
                <w:vertAlign w:val="baseline"/>
              </w:rPr>
              <w:t>，噪声概率</w:t>
            </w:r>
            <w:r>
              <w:rPr>
                <w:rFonts w:hint="eastAsia" w:ascii="宋体" w:hAnsi="宋体" w:eastAsia="宋体" w:cs="宋体"/>
                <w:b w:val="0"/>
                <w:color w:val="000000"/>
                <w:vertAlign w:val="baseline"/>
                <w:lang w:val="en-US" w:eastAsia="zh-CN"/>
              </w:rPr>
              <w:t>P=</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5</w:t>
            </w:r>
          </w:p>
        </w:tc>
      </w:tr>
      <w:tr w14:paraId="2B1BF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079EC1D8">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DMS.p0=0.2.len=10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1931" w:type="dxa"/>
            <w:vMerge w:val="restart"/>
            <w:tcBorders>
              <w:top w:val="single" w:color="FFFFFF" w:sz="4" w:space="0"/>
              <w:left w:val="single" w:color="FFFFFF" w:sz="4" w:space="0"/>
              <w:right w:val="single" w:color="FFFFFF" w:sz="4" w:space="0"/>
            </w:tcBorders>
            <w:shd w:val="clear" w:color="auto" w:fill="DEEBF7"/>
            <w:vAlign w:val="center"/>
          </w:tcPr>
          <w:p w14:paraId="66EAA14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NOISE.p=0.</w:t>
            </w:r>
            <w:r>
              <w:rPr>
                <w:rFonts w:hint="eastAsia" w:ascii="宋体" w:hAnsi="宋体" w:eastAsia="宋体" w:cs="宋体"/>
                <w:b w:val="0"/>
                <w:color w:val="000000"/>
                <w:vertAlign w:val="baseline"/>
                <w:lang w:val="en-US" w:eastAsia="zh-CN"/>
              </w:rPr>
              <w:t>9</w:t>
            </w:r>
            <w:r>
              <w:rPr>
                <w:rFonts w:hint="eastAsia" w:ascii="宋体" w:hAnsi="宋体" w:eastAsia="宋体" w:cs="宋体"/>
                <w:b w:val="0"/>
                <w:color w:val="000000"/>
                <w:vertAlign w:val="baseline"/>
              </w:rPr>
              <w:t>.len=</w:t>
            </w:r>
            <w:r>
              <w:rPr>
                <w:rFonts w:hint="eastAsia" w:ascii="宋体" w:hAnsi="宋体" w:eastAsia="宋体" w:cs="宋体"/>
                <w:b w:val="0"/>
                <w:color w:val="000000"/>
                <w:vertAlign w:val="baseline"/>
              </w:rPr>
              <w:t>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312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8F0C48A">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BSC.p=0.</w:t>
            </w:r>
            <w:r>
              <w:rPr>
                <w:rFonts w:hint="eastAsia" w:ascii="宋体" w:hAnsi="宋体" w:eastAsia="宋体" w:cs="宋体"/>
                <w:b w:val="0"/>
                <w:color w:val="000000"/>
                <w:vertAlign w:val="baseline"/>
                <w:lang w:val="en-US" w:eastAsia="zh-CN"/>
              </w:rPr>
              <w:t>9</w:t>
            </w:r>
            <w:r>
              <w:rPr>
                <w:rFonts w:hint="eastAsia" w:ascii="宋体" w:hAnsi="宋体" w:eastAsia="宋体" w:cs="宋体"/>
                <w:b w:val="0"/>
                <w:color w:val="000000"/>
                <w:vertAlign w:val="baseline"/>
              </w:rPr>
              <w:t>.DMS.p0=0.2.len=10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26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34DAF48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lang w:eastAsia="zh-CN"/>
              </w:rPr>
            </w:pPr>
            <w:r>
              <w:rPr>
                <w:rFonts w:hint="eastAsia" w:ascii="宋体" w:hAnsi="宋体" w:eastAsia="宋体" w:cs="宋体"/>
                <w:b w:val="0"/>
                <w:color w:val="000000"/>
                <w:vertAlign w:val="baseline"/>
              </w:rPr>
              <w:t>输入概率</w:t>
            </w:r>
            <w:r>
              <w:rPr>
                <w:rFonts w:hint="eastAsia" w:ascii="宋体" w:hAnsi="宋体" w:eastAsia="宋体" w:cs="宋体"/>
                <w:b w:val="0"/>
                <w:color w:val="000000"/>
                <w:vertAlign w:val="baseline"/>
                <w:lang w:val="en-US" w:eastAsia="zh-CN"/>
              </w:rPr>
              <w:t>P(0)=</w:t>
            </w:r>
            <w:r>
              <w:rPr>
                <w:rFonts w:hint="eastAsia" w:ascii="宋体" w:hAnsi="宋体" w:eastAsia="宋体" w:cs="宋体"/>
                <w:b w:val="0"/>
                <w:color w:val="000000"/>
                <w:vertAlign w:val="baseline"/>
              </w:rPr>
              <w:t>0.2，噪声概率</w:t>
            </w:r>
            <w:r>
              <w:rPr>
                <w:rFonts w:hint="eastAsia" w:ascii="宋体" w:hAnsi="宋体" w:eastAsia="宋体" w:cs="宋体"/>
                <w:b w:val="0"/>
                <w:color w:val="000000"/>
                <w:vertAlign w:val="baseline"/>
                <w:lang w:val="en-US" w:eastAsia="zh-CN"/>
              </w:rPr>
              <w:t>P=</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9</w:t>
            </w:r>
          </w:p>
        </w:tc>
      </w:tr>
      <w:tr w14:paraId="5A796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4F4D311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DMS.p0=0.5.len=10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1931" w:type="dxa"/>
            <w:vMerge w:val="continue"/>
            <w:tcBorders>
              <w:left w:val="single" w:color="FFFFFF" w:sz="4" w:space="0"/>
              <w:right w:val="single" w:color="FFFFFF" w:sz="4" w:space="0"/>
            </w:tcBorders>
            <w:shd w:val="clear" w:color="auto" w:fill="DEEBF7"/>
            <w:vAlign w:val="center"/>
          </w:tcPr>
          <w:p w14:paraId="3BCE6237">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p>
        </w:tc>
        <w:tc>
          <w:tcPr>
            <w:tcW w:w="312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2685E5F">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BSC.p=0.</w:t>
            </w:r>
            <w:r>
              <w:rPr>
                <w:rFonts w:hint="eastAsia" w:ascii="宋体" w:hAnsi="宋体" w:eastAsia="宋体" w:cs="宋体"/>
                <w:b w:val="0"/>
                <w:color w:val="000000"/>
                <w:vertAlign w:val="baseline"/>
                <w:lang w:val="en-US" w:eastAsia="zh-CN"/>
              </w:rPr>
              <w:t>9</w:t>
            </w:r>
            <w:r>
              <w:rPr>
                <w:rFonts w:hint="eastAsia" w:ascii="宋体" w:hAnsi="宋体" w:eastAsia="宋体" w:cs="宋体"/>
                <w:b w:val="0"/>
                <w:color w:val="000000"/>
                <w:vertAlign w:val="baseline"/>
              </w:rPr>
              <w:t>.DMS.p0=0.5.len=10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26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72F9A836">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lang w:eastAsia="zh-CN"/>
              </w:rPr>
            </w:pPr>
            <w:r>
              <w:rPr>
                <w:rFonts w:hint="eastAsia" w:ascii="宋体" w:hAnsi="宋体" w:eastAsia="宋体" w:cs="宋体"/>
                <w:b w:val="0"/>
                <w:color w:val="000000"/>
                <w:vertAlign w:val="baseline"/>
              </w:rPr>
              <w:t>输入概率</w:t>
            </w:r>
            <w:r>
              <w:rPr>
                <w:rFonts w:hint="eastAsia" w:ascii="宋体" w:hAnsi="宋体" w:eastAsia="宋体" w:cs="宋体"/>
                <w:b w:val="0"/>
                <w:color w:val="000000"/>
                <w:vertAlign w:val="baseline"/>
                <w:lang w:val="en-US" w:eastAsia="zh-CN"/>
              </w:rPr>
              <w:t>P(0)=</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5</w:t>
            </w:r>
            <w:r>
              <w:rPr>
                <w:rFonts w:hint="eastAsia" w:ascii="宋体" w:hAnsi="宋体" w:eastAsia="宋体" w:cs="宋体"/>
                <w:b w:val="0"/>
                <w:color w:val="000000"/>
                <w:vertAlign w:val="baseline"/>
              </w:rPr>
              <w:t>，噪声概率</w:t>
            </w:r>
            <w:r>
              <w:rPr>
                <w:rFonts w:hint="eastAsia" w:ascii="宋体" w:hAnsi="宋体" w:eastAsia="宋体" w:cs="宋体"/>
                <w:b w:val="0"/>
                <w:color w:val="000000"/>
                <w:vertAlign w:val="baseline"/>
                <w:lang w:val="en-US" w:eastAsia="zh-CN"/>
              </w:rPr>
              <w:t>P=</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9</w:t>
            </w:r>
          </w:p>
        </w:tc>
      </w:tr>
      <w:tr w14:paraId="276907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46"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794880C">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DMS.p0=0.</w:t>
            </w:r>
            <w:r>
              <w:rPr>
                <w:rFonts w:hint="eastAsia" w:ascii="宋体" w:hAnsi="宋体" w:eastAsia="宋体" w:cs="宋体"/>
                <w:b w:val="0"/>
                <w:color w:val="000000"/>
                <w:vertAlign w:val="baseline"/>
                <w:lang w:val="en-US" w:eastAsia="zh-CN"/>
              </w:rPr>
              <w:t>9</w:t>
            </w:r>
            <w:r>
              <w:rPr>
                <w:rFonts w:hint="eastAsia" w:ascii="宋体" w:hAnsi="宋体" w:eastAsia="宋体" w:cs="宋体"/>
                <w:b w:val="0"/>
                <w:color w:val="000000"/>
                <w:vertAlign w:val="baseline"/>
              </w:rPr>
              <w:t>.len=10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1931" w:type="dxa"/>
            <w:vMerge w:val="continue"/>
            <w:tcBorders>
              <w:left w:val="single" w:color="FFFFFF" w:sz="4" w:space="0"/>
              <w:bottom w:val="single" w:color="FFFFFF" w:sz="4" w:space="0"/>
              <w:right w:val="single" w:color="FFFFFF" w:sz="4" w:space="0"/>
            </w:tcBorders>
            <w:shd w:val="clear" w:color="auto" w:fill="DEEBF7"/>
            <w:vAlign w:val="center"/>
          </w:tcPr>
          <w:p w14:paraId="5290B271">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rPr>
            </w:pPr>
          </w:p>
        </w:tc>
        <w:tc>
          <w:tcPr>
            <w:tcW w:w="3120"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6322DAD5">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rightChars="0"/>
              <w:jc w:val="center"/>
              <w:textAlignment w:val="auto"/>
              <w:rPr>
                <w:rFonts w:hint="eastAsia" w:ascii="宋体" w:hAnsi="宋体" w:eastAsia="宋体" w:cs="宋体"/>
                <w:b w:val="0"/>
                <w:color w:val="000000"/>
                <w:vertAlign w:val="baseline"/>
              </w:rPr>
            </w:pPr>
            <w:r>
              <w:rPr>
                <w:rFonts w:hint="eastAsia" w:ascii="宋体" w:hAnsi="宋体" w:eastAsia="宋体" w:cs="宋体"/>
                <w:b w:val="0"/>
                <w:color w:val="000000"/>
                <w:vertAlign w:val="baseline"/>
              </w:rPr>
              <w:t>BSC.p=0.</w:t>
            </w:r>
            <w:r>
              <w:rPr>
                <w:rFonts w:hint="eastAsia" w:ascii="宋体" w:hAnsi="宋体" w:eastAsia="宋体" w:cs="宋体"/>
                <w:b w:val="0"/>
                <w:color w:val="000000"/>
                <w:vertAlign w:val="baseline"/>
                <w:lang w:val="en-US" w:eastAsia="zh-CN"/>
              </w:rPr>
              <w:t>9</w:t>
            </w:r>
            <w:r>
              <w:rPr>
                <w:rFonts w:hint="eastAsia" w:ascii="宋体" w:hAnsi="宋体" w:eastAsia="宋体" w:cs="宋体"/>
                <w:b w:val="0"/>
                <w:color w:val="000000"/>
                <w:vertAlign w:val="baseline"/>
              </w:rPr>
              <w:t>.DMS.p0=0.9.len=10</w:t>
            </w:r>
            <w:r>
              <w:rPr>
                <w:rFonts w:hint="eastAsia" w:ascii="宋体" w:hAnsi="宋体" w:eastAsia="宋体" w:cs="宋体"/>
                <w:b w:val="0"/>
                <w:color w:val="000000"/>
                <w:vertAlign w:val="baseline"/>
                <w:lang w:val="en-US" w:eastAsia="zh-CN"/>
              </w:rPr>
              <w:t>48576</w:t>
            </w:r>
            <w:r>
              <w:rPr>
                <w:rFonts w:hint="eastAsia" w:ascii="宋体" w:hAnsi="宋体" w:eastAsia="宋体" w:cs="宋体"/>
                <w:b w:val="0"/>
                <w:color w:val="000000"/>
                <w:vertAlign w:val="baseline"/>
              </w:rPr>
              <w:t>.bin</w:t>
            </w:r>
          </w:p>
        </w:tc>
        <w:tc>
          <w:tcPr>
            <w:tcW w:w="2657" w:type="dxa"/>
            <w:tcBorders>
              <w:top w:val="single" w:color="FFFFFF" w:sz="4" w:space="0"/>
              <w:left w:val="single" w:color="FFFFFF" w:sz="4" w:space="0"/>
              <w:bottom w:val="single" w:color="FFFFFF" w:sz="4" w:space="0"/>
              <w:right w:val="single" w:color="FFFFFF" w:sz="4" w:space="0"/>
            </w:tcBorders>
            <w:shd w:val="clear" w:color="auto" w:fill="DEEBF7"/>
            <w:vAlign w:val="center"/>
          </w:tcPr>
          <w:p w14:paraId="5574008D">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right="0"/>
              <w:jc w:val="center"/>
              <w:textAlignment w:val="auto"/>
              <w:rPr>
                <w:rFonts w:hint="eastAsia" w:ascii="宋体" w:hAnsi="宋体" w:eastAsia="宋体" w:cs="宋体"/>
                <w:b w:val="0"/>
                <w:color w:val="000000"/>
                <w:vertAlign w:val="baseline"/>
                <w:lang w:eastAsia="zh-CN"/>
              </w:rPr>
            </w:pPr>
            <w:r>
              <w:rPr>
                <w:rFonts w:hint="eastAsia" w:ascii="宋体" w:hAnsi="宋体" w:eastAsia="宋体" w:cs="宋体"/>
                <w:b w:val="0"/>
                <w:color w:val="000000"/>
                <w:vertAlign w:val="baseline"/>
              </w:rPr>
              <w:t>输入概率</w:t>
            </w:r>
            <w:r>
              <w:rPr>
                <w:rFonts w:hint="eastAsia" w:ascii="宋体" w:hAnsi="宋体" w:eastAsia="宋体" w:cs="宋体"/>
                <w:b w:val="0"/>
                <w:color w:val="000000"/>
                <w:vertAlign w:val="baseline"/>
                <w:lang w:val="en-US" w:eastAsia="zh-CN"/>
              </w:rPr>
              <w:t>P(0)=</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9</w:t>
            </w:r>
            <w:r>
              <w:rPr>
                <w:rFonts w:hint="eastAsia" w:ascii="宋体" w:hAnsi="宋体" w:eastAsia="宋体" w:cs="宋体"/>
                <w:b w:val="0"/>
                <w:color w:val="000000"/>
                <w:vertAlign w:val="baseline"/>
              </w:rPr>
              <w:t>，噪声概率</w:t>
            </w:r>
            <w:r>
              <w:rPr>
                <w:rFonts w:hint="eastAsia" w:ascii="宋体" w:hAnsi="宋体" w:eastAsia="宋体" w:cs="宋体"/>
                <w:b w:val="0"/>
                <w:color w:val="000000"/>
                <w:vertAlign w:val="baseline"/>
                <w:lang w:val="en-US" w:eastAsia="zh-CN"/>
              </w:rPr>
              <w:t>P=</w:t>
            </w:r>
            <w:r>
              <w:rPr>
                <w:rFonts w:hint="eastAsia" w:ascii="宋体" w:hAnsi="宋体" w:eastAsia="宋体" w:cs="宋体"/>
                <w:b w:val="0"/>
                <w:color w:val="000000"/>
                <w:vertAlign w:val="baseline"/>
              </w:rPr>
              <w:t>0.</w:t>
            </w:r>
            <w:r>
              <w:rPr>
                <w:rFonts w:hint="eastAsia" w:ascii="宋体" w:hAnsi="宋体" w:eastAsia="宋体" w:cs="宋体"/>
                <w:b w:val="0"/>
                <w:color w:val="000000"/>
                <w:vertAlign w:val="baseline"/>
                <w:lang w:val="en-US" w:eastAsia="zh-CN"/>
              </w:rPr>
              <w:t>9</w:t>
            </w:r>
          </w:p>
        </w:tc>
      </w:tr>
    </w:tbl>
    <w:p w14:paraId="6C7E61B2">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Autospacing="0"/>
        <w:ind w:left="0" w:right="0" w:firstLine="420" w:firstLineChars="0"/>
        <w:textAlignment w:val="auto"/>
        <w:rPr>
          <w:rFonts w:hint="eastAsia" w:ascii="宋体" w:hAnsi="宋体" w:eastAsia="宋体" w:cs="宋体"/>
          <w:lang w:val="en-US" w:eastAsia="zh-CN"/>
        </w:rPr>
      </w:pPr>
      <w:r>
        <w:rPr>
          <w:rFonts w:hint="eastAsia" w:ascii="宋体" w:hAnsi="宋体" w:eastAsia="宋体" w:cs="宋体"/>
          <w:lang w:val="en-US" w:eastAsia="zh-CN"/>
        </w:rPr>
        <w:t>为方便实验（直接批量计算），</w:t>
      </w:r>
      <w:r>
        <w:rPr>
          <w:rFonts w:hint="eastAsia" w:ascii="宋体" w:hAnsi="宋体" w:eastAsia="宋体" w:cs="宋体"/>
        </w:rPr>
        <w:t>将</w:t>
      </w:r>
      <w:r>
        <w:rPr>
          <w:rFonts w:hint="eastAsia" w:ascii="宋体" w:hAnsi="宋体" w:eastAsia="宋体" w:cs="宋体"/>
          <w:sz w:val="24"/>
          <w:szCs w:val="24"/>
        </w:rPr>
        <w:t>unit-test.cmd</w:t>
      </w:r>
      <w:r>
        <w:rPr>
          <w:rFonts w:hint="eastAsia" w:ascii="宋体" w:hAnsi="宋体" w:eastAsia="宋体" w:cs="宋体"/>
          <w:sz w:val="24"/>
          <w:szCs w:val="24"/>
          <w:lang w:val="en-US" w:eastAsia="zh-CN"/>
        </w:rPr>
        <w:t>中</w:t>
      </w:r>
      <w:r>
        <w:rPr>
          <w:rFonts w:hint="eastAsia" w:ascii="宋体" w:hAnsi="宋体" w:eastAsia="宋体" w:cs="宋体"/>
        </w:rPr>
        <w:t>_DATA_DIR的值从unit-test改为experiment</w:t>
      </w:r>
      <w:r>
        <w:rPr>
          <w:rFonts w:hint="eastAsia" w:ascii="宋体" w:hAnsi="宋体" w:eastAsia="宋体" w:cs="宋体"/>
          <w:lang w:eastAsia="zh-CN"/>
        </w:rPr>
        <w:t>，</w:t>
      </w:r>
      <w:r>
        <w:rPr>
          <w:rFonts w:hint="eastAsia" w:ascii="宋体" w:hAnsi="宋体" w:eastAsia="宋体" w:cs="宋体"/>
          <w:lang w:val="en-US" w:eastAsia="zh-CN"/>
        </w:rPr>
        <w:t>且计算的文件也跟着修改，使其与</w:t>
      </w:r>
      <w:r>
        <w:rPr>
          <w:rFonts w:hint="eastAsia" w:ascii="宋体" w:hAnsi="宋体" w:eastAsia="宋体" w:cs="宋体"/>
        </w:rPr>
        <w:t>experiment</w:t>
      </w:r>
      <w:r>
        <w:rPr>
          <w:rFonts w:hint="eastAsia" w:ascii="宋体" w:hAnsi="宋体" w:eastAsia="宋体" w:cs="宋体"/>
          <w:lang w:val="en-US" w:eastAsia="zh-CN"/>
        </w:rPr>
        <w:t>下的文件完全一致，修改后的</w:t>
      </w:r>
      <w:r>
        <w:rPr>
          <w:rFonts w:hint="eastAsia" w:ascii="宋体" w:hAnsi="宋体" w:eastAsia="宋体" w:cs="宋体"/>
        </w:rPr>
        <w:t>experiment</w:t>
      </w:r>
      <w:r>
        <w:rPr>
          <w:rFonts w:hint="eastAsia" w:ascii="宋体" w:hAnsi="宋体" w:eastAsia="宋体" w:cs="宋体"/>
          <w:sz w:val="24"/>
          <w:szCs w:val="24"/>
        </w:rPr>
        <w:t>.cmd</w:t>
      </w:r>
      <w:r>
        <w:rPr>
          <w:rFonts w:hint="eastAsia" w:ascii="宋体" w:hAnsi="宋体" w:eastAsia="宋体" w:cs="宋体"/>
          <w:sz w:val="24"/>
          <w:szCs w:val="24"/>
          <w:lang w:val="en-US" w:eastAsia="zh-CN"/>
        </w:rPr>
        <w:t>将运行在</w:t>
      </w:r>
      <w:r>
        <w:rPr>
          <w:rFonts w:hint="eastAsia" w:ascii="宋体" w:hAnsi="宋体" w:eastAsia="宋体" w:cs="宋体"/>
        </w:rPr>
        <w:t>experiment</w:t>
      </w:r>
      <w:r>
        <w:rPr>
          <w:rFonts w:hint="eastAsia" w:ascii="宋体" w:hAnsi="宋体" w:eastAsia="宋体" w:cs="宋体"/>
          <w:lang w:val="en-US" w:eastAsia="zh-CN"/>
        </w:rPr>
        <w:t>目录下。</w:t>
      </w:r>
    </w:p>
    <w:p w14:paraId="23098E2C">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14" w:name="_Toc19240"/>
      <w:bookmarkStart w:id="15" w:name="_Toc26390"/>
      <w:r>
        <w:rPr>
          <w:rFonts w:hint="eastAsia" w:ascii="宋体" w:hAnsi="宋体" w:eastAsia="宋体" w:cs="宋体"/>
          <w:b/>
          <w:bCs w:val="0"/>
          <w:sz w:val="28"/>
          <w:szCs w:val="28"/>
          <w:lang w:val="en-US" w:eastAsia="zh-CN"/>
        </w:rPr>
        <w:t xml:space="preserve">3.3 </w:t>
      </w:r>
      <w:bookmarkEnd w:id="14"/>
      <w:r>
        <w:rPr>
          <w:rFonts w:hint="eastAsia" w:ascii="宋体" w:hAnsi="宋体" w:eastAsia="宋体" w:cs="宋体"/>
          <w:b/>
          <w:bCs w:val="0"/>
          <w:sz w:val="28"/>
          <w:szCs w:val="28"/>
          <w:lang w:val="en-US" w:eastAsia="zh-CN"/>
        </w:rPr>
        <w:t>单个信道计算&amp;批量计算</w:t>
      </w:r>
      <w:bookmarkEnd w:id="15"/>
    </w:p>
    <w:p w14:paraId="0D13594D">
      <w:pPr>
        <w:ind w:firstLine="420" w:firstLineChars="0"/>
        <w:jc w:val="both"/>
        <w:rPr>
          <w:rFonts w:hint="eastAsia" w:ascii="宋体" w:hAnsi="宋体" w:eastAsia="宋体" w:cs="宋体"/>
          <w:sz w:val="24"/>
          <w:szCs w:val="24"/>
          <w:lang w:eastAsia="zh-CN"/>
        </w:rPr>
      </w:pPr>
      <w:r>
        <w:rPr>
          <w:rFonts w:hint="eastAsia" w:ascii="宋体" w:hAnsi="宋体" w:eastAsia="宋体" w:cs="宋体"/>
          <w:b/>
          <w:bCs/>
          <w:color w:val="auto"/>
          <w:sz w:val="24"/>
          <w:szCs w:val="24"/>
          <w:lang w:val="en-US" w:eastAsia="zh-CN"/>
        </w:rPr>
        <w:t>单个信道计算：</w:t>
      </w:r>
      <w:r>
        <w:rPr>
          <w:rFonts w:hint="eastAsia" w:ascii="宋体" w:hAnsi="宋体" w:eastAsia="宋体" w:cs="宋体"/>
          <w:color w:val="auto"/>
          <w:sz w:val="24"/>
          <w:szCs w:val="24"/>
          <w:lang w:val="en-US" w:eastAsia="zh-CN"/>
        </w:rPr>
        <w:br w:type="textWrapping"/>
      </w:r>
      <w:r>
        <w:rPr>
          <w:rFonts w:hint="eastAsia" w:ascii="宋体" w:hAnsi="宋体" w:eastAsia="宋体" w:cs="宋体"/>
          <w:color w:val="auto"/>
          <w:sz w:val="24"/>
          <w:szCs w:val="24"/>
          <w:lang w:val="en-US" w:eastAsia="zh-CN"/>
        </w:rPr>
        <w:tab/>
      </w:r>
      <w:r>
        <w:rPr>
          <w:rFonts w:hint="eastAsia" w:ascii="宋体" w:hAnsi="宋体" w:eastAsia="宋体" w:cs="宋体"/>
          <w:sz w:val="24"/>
          <w:szCs w:val="24"/>
        </w:rPr>
        <w:t>调用</w:t>
      </w:r>
      <w:r>
        <w:rPr>
          <w:rStyle w:val="19"/>
          <w:rFonts w:hint="eastAsia" w:ascii="宋体" w:hAnsi="宋体" w:eastAsia="宋体" w:cs="宋体"/>
          <w:sz w:val="24"/>
          <w:szCs w:val="24"/>
        </w:rPr>
        <w:t>calcBSCInfo.py</w:t>
      </w:r>
      <w:r>
        <w:rPr>
          <w:rFonts w:hint="eastAsia" w:ascii="宋体" w:hAnsi="宋体" w:eastAsia="宋体" w:cs="宋体"/>
          <w:sz w:val="24"/>
          <w:szCs w:val="24"/>
        </w:rPr>
        <w:t>，依次处理每个输入文件</w:t>
      </w:r>
      <w:r>
        <w:rPr>
          <w:rFonts w:hint="eastAsia" w:ascii="宋体" w:hAnsi="宋体" w:eastAsia="宋体" w:cs="宋体"/>
          <w:sz w:val="24"/>
          <w:szCs w:val="24"/>
          <w:lang w:eastAsia="zh-CN"/>
        </w:rPr>
        <w:t>，</w:t>
      </w:r>
      <w:r>
        <w:rPr>
          <w:rFonts w:hint="eastAsia" w:ascii="宋体" w:hAnsi="宋体" w:eastAsia="宋体" w:cs="宋体"/>
          <w:sz w:val="24"/>
          <w:szCs w:val="24"/>
        </w:rPr>
        <w:t>结果</w:t>
      </w:r>
      <w:r>
        <w:rPr>
          <w:rFonts w:hint="eastAsia" w:ascii="宋体" w:hAnsi="宋体" w:eastAsia="宋体" w:cs="宋体"/>
          <w:sz w:val="24"/>
          <w:szCs w:val="24"/>
          <w:lang w:val="en-US" w:eastAsia="zh-CN"/>
        </w:rPr>
        <w:t>追加</w:t>
      </w:r>
      <w:r>
        <w:rPr>
          <w:rFonts w:hint="eastAsia" w:ascii="宋体" w:hAnsi="宋体" w:eastAsia="宋体" w:cs="宋体"/>
          <w:sz w:val="24"/>
          <w:szCs w:val="24"/>
        </w:rPr>
        <w:t>到experiment/results.csv（或者unit-test/results.csv）</w:t>
      </w:r>
      <w:r>
        <w:rPr>
          <w:rFonts w:hint="eastAsia" w:ascii="宋体" w:hAnsi="宋体" w:eastAsia="宋体" w:cs="宋体"/>
          <w:sz w:val="24"/>
          <w:szCs w:val="24"/>
          <w:lang w:eastAsia="zh-CN"/>
        </w:rPr>
        <w:t>。</w:t>
      </w:r>
    </w:p>
    <w:p w14:paraId="49DBFD8D">
      <w:pPr>
        <w:jc w:val="both"/>
        <w:rPr>
          <w:rFonts w:hint="eastAsia" w:ascii="宋体" w:hAnsi="宋体" w:eastAsia="宋体" w:cs="宋体"/>
          <w:sz w:val="24"/>
          <w:szCs w:val="24"/>
          <w:lang w:eastAsia="zh-CN"/>
        </w:rPr>
      </w:pPr>
      <w:r>
        <w:drawing>
          <wp:inline distT="0" distB="0" distL="114300" distR="114300">
            <wp:extent cx="6112510" cy="2625090"/>
            <wp:effectExtent l="9525" t="9525" r="19685" b="17145"/>
            <wp:docPr id="1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9"/>
                    <pic:cNvPicPr>
                      <a:picLocks noChangeAspect="1"/>
                    </pic:cNvPicPr>
                  </pic:nvPicPr>
                  <pic:blipFill>
                    <a:blip r:embed="rId25"/>
                    <a:stretch>
                      <a:fillRect/>
                    </a:stretch>
                  </pic:blipFill>
                  <pic:spPr>
                    <a:xfrm>
                      <a:off x="0" y="0"/>
                      <a:ext cx="6112510" cy="2625090"/>
                    </a:xfrm>
                    <a:prstGeom prst="rect">
                      <a:avLst/>
                    </a:prstGeom>
                    <a:noFill/>
                    <a:ln>
                      <a:solidFill>
                        <a:srgbClr val="0000FF"/>
                      </a:solidFill>
                    </a:ln>
                  </pic:spPr>
                </pic:pic>
              </a:graphicData>
            </a:graphic>
          </wp:inline>
        </w:drawing>
      </w:r>
    </w:p>
    <w:p w14:paraId="3F34BDB8">
      <w:pPr>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 xml:space="preserve">图10 </w:t>
      </w:r>
      <w:r>
        <w:rPr>
          <w:rFonts w:hint="eastAsia" w:ascii="宋体" w:hAnsi="宋体" w:eastAsia="宋体" w:cs="宋体"/>
          <w:sz w:val="24"/>
          <w:szCs w:val="24"/>
        </w:rPr>
        <w:t>调用</w:t>
      </w:r>
      <w:r>
        <w:rPr>
          <w:rStyle w:val="19"/>
          <w:rFonts w:hint="eastAsia" w:ascii="宋体" w:hAnsi="宋体" w:eastAsia="宋体" w:cs="宋体"/>
          <w:sz w:val="24"/>
          <w:szCs w:val="24"/>
        </w:rPr>
        <w:t>calcBSCInfo.py</w:t>
      </w:r>
      <w:r>
        <w:rPr>
          <w:rStyle w:val="19"/>
          <w:rFonts w:hint="eastAsia" w:ascii="宋体" w:hAnsi="宋体" w:eastAsia="宋体" w:cs="宋体"/>
          <w:sz w:val="24"/>
          <w:szCs w:val="24"/>
          <w:lang w:val="en-US" w:eastAsia="zh-CN"/>
        </w:rPr>
        <w:t>计算单个信道的各个指标</w:t>
      </w:r>
    </w:p>
    <w:p w14:paraId="544467FC">
      <w:pPr>
        <w:ind w:firstLine="420" w:firstLineChars="0"/>
        <w:jc w:val="both"/>
        <w:rPr>
          <w:rFonts w:hint="eastAsia" w:ascii="宋体" w:hAnsi="宋体" w:eastAsia="宋体" w:cs="宋体"/>
          <w:b/>
          <w:bCs/>
          <w:sz w:val="24"/>
          <w:szCs w:val="24"/>
          <w:lang w:val="en-US" w:eastAsia="zh-CN"/>
        </w:rPr>
      </w:pPr>
      <w:r>
        <w:rPr>
          <w:rFonts w:hint="eastAsia" w:ascii="宋体" w:hAnsi="宋体" w:eastAsia="宋体" w:cs="宋体"/>
          <w:b/>
          <w:bCs/>
          <w:sz w:val="24"/>
          <w:szCs w:val="24"/>
          <w:lang w:val="en-US" w:eastAsia="zh-CN"/>
        </w:rPr>
        <w:t>批量计算：</w:t>
      </w:r>
    </w:p>
    <w:p w14:paraId="44859C97">
      <w:pPr>
        <w:ind w:firstLine="420" w:firstLineChars="0"/>
        <w:jc w:val="both"/>
        <w:rPr>
          <w:rFonts w:hint="eastAsia" w:ascii="宋体" w:hAnsi="宋体" w:eastAsia="宋体" w:cs="宋体"/>
          <w:color w:val="auto"/>
          <w:sz w:val="24"/>
          <w:szCs w:val="24"/>
          <w:lang w:val="en-US" w:eastAsia="zh-CN"/>
        </w:rPr>
      </w:pPr>
      <w:r>
        <w:rPr>
          <w:rFonts w:hint="eastAsia" w:ascii="宋体" w:hAnsi="宋体" w:eastAsia="宋体" w:cs="宋体"/>
          <w:sz w:val="24"/>
          <w:szCs w:val="24"/>
        </w:rPr>
        <w:t>在experiment.cmd（以及unit-test.cmd）中，通过多次调用calcBSCInfo.py实现批量处理，并将结果以文件形式（results.csv）保存到指定数据文件的存储目录（由环境变量_DATA_DIR指定）。如果results.csv已存在，则会覆盖输出。</w:t>
      </w:r>
      <w:r>
        <w:rPr>
          <w:rFonts w:hint="eastAsia" w:ascii="宋体" w:hAnsi="宋体" w:eastAsia="宋体" w:cs="宋体"/>
          <w:sz w:val="24"/>
          <w:szCs w:val="24"/>
          <w:lang w:val="en-US" w:eastAsia="zh-CN"/>
        </w:rPr>
        <w:t>需要注意的是，使用批量计算时，需要确保results.expect.csv存在，以及</w:t>
      </w:r>
      <w:r>
        <w:rPr>
          <w:rFonts w:hint="eastAsia" w:ascii="宋体" w:hAnsi="宋体" w:eastAsia="宋体" w:cs="宋体"/>
          <w:sz w:val="24"/>
          <w:szCs w:val="24"/>
        </w:rPr>
        <w:t>experiment.cmd</w:t>
      </w:r>
      <w:r>
        <w:rPr>
          <w:rFonts w:hint="eastAsia" w:ascii="宋体" w:hAnsi="宋体" w:eastAsia="宋体" w:cs="宋体"/>
          <w:sz w:val="24"/>
          <w:szCs w:val="24"/>
          <w:lang w:val="en-US" w:eastAsia="zh-CN"/>
        </w:rPr>
        <w:t>/</w:t>
      </w:r>
      <w:r>
        <w:rPr>
          <w:rFonts w:hint="eastAsia" w:ascii="宋体" w:hAnsi="宋体" w:eastAsia="宋体" w:cs="宋体"/>
          <w:sz w:val="24"/>
          <w:szCs w:val="24"/>
        </w:rPr>
        <w:t>unit-test.cmd</w:t>
      </w:r>
      <w:r>
        <w:rPr>
          <w:rFonts w:hint="eastAsia" w:ascii="宋体" w:hAnsi="宋体" w:eastAsia="宋体" w:cs="宋体"/>
          <w:sz w:val="24"/>
          <w:szCs w:val="24"/>
          <w:lang w:val="en-US" w:eastAsia="zh-CN"/>
        </w:rPr>
        <w:t>脚本中对应的文件名称已经进行了修改，与实际</w:t>
      </w:r>
      <w:r>
        <w:rPr>
          <w:rFonts w:hint="eastAsia" w:ascii="宋体" w:hAnsi="宋体" w:eastAsia="宋体" w:cs="宋体"/>
          <w:sz w:val="24"/>
          <w:szCs w:val="24"/>
        </w:rPr>
        <w:t>experiment</w:t>
      </w:r>
      <w:r>
        <w:rPr>
          <w:rFonts w:hint="eastAsia" w:ascii="宋体" w:hAnsi="宋体" w:eastAsia="宋体" w:cs="宋体"/>
          <w:sz w:val="24"/>
          <w:szCs w:val="24"/>
          <w:lang w:val="en-US" w:eastAsia="zh-CN"/>
        </w:rPr>
        <w:t>/</w:t>
      </w:r>
      <w:r>
        <w:rPr>
          <w:rFonts w:hint="eastAsia" w:ascii="宋体" w:hAnsi="宋体" w:eastAsia="宋体" w:cs="宋体"/>
          <w:sz w:val="24"/>
          <w:szCs w:val="24"/>
        </w:rPr>
        <w:t>unit-test</w:t>
      </w:r>
      <w:r>
        <w:rPr>
          <w:rFonts w:hint="eastAsia" w:ascii="宋体" w:hAnsi="宋体" w:eastAsia="宋体" w:cs="宋体"/>
          <w:sz w:val="24"/>
          <w:szCs w:val="24"/>
          <w:lang w:val="en-US" w:eastAsia="zh-CN"/>
        </w:rPr>
        <w:t>下的一模一样（不然无法正常批量计算）。</w:t>
      </w:r>
    </w:p>
    <w:p w14:paraId="6ADCADE9">
      <w:pPr>
        <w:jc w:val="both"/>
        <w:rPr>
          <w:rFonts w:hint="eastAsia" w:ascii="宋体" w:hAnsi="宋体" w:eastAsia="宋体" w:cs="宋体"/>
          <w:color w:val="auto"/>
          <w:sz w:val="24"/>
          <w:szCs w:val="24"/>
          <w:lang w:val="en-US" w:eastAsia="zh-CN"/>
        </w:rPr>
      </w:pPr>
      <w:r>
        <w:drawing>
          <wp:inline distT="0" distB="0" distL="114300" distR="114300">
            <wp:extent cx="6106160" cy="2886710"/>
            <wp:effectExtent l="9525" t="9525" r="10795" b="14605"/>
            <wp:docPr id="1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0"/>
                    <pic:cNvPicPr>
                      <a:picLocks noChangeAspect="1"/>
                    </pic:cNvPicPr>
                  </pic:nvPicPr>
                  <pic:blipFill>
                    <a:blip r:embed="rId26"/>
                    <a:stretch>
                      <a:fillRect/>
                    </a:stretch>
                  </pic:blipFill>
                  <pic:spPr>
                    <a:xfrm>
                      <a:off x="0" y="0"/>
                      <a:ext cx="6106160" cy="2886710"/>
                    </a:xfrm>
                    <a:prstGeom prst="rect">
                      <a:avLst/>
                    </a:prstGeom>
                    <a:noFill/>
                    <a:ln>
                      <a:solidFill>
                        <a:srgbClr val="0000FF"/>
                      </a:solidFill>
                    </a:ln>
                  </pic:spPr>
                </pic:pic>
              </a:graphicData>
            </a:graphic>
          </wp:inline>
        </w:drawing>
      </w:r>
    </w:p>
    <w:p w14:paraId="58054237">
      <w:pPr>
        <w:jc w:val="center"/>
        <w:rPr>
          <w:rFonts w:hint="default"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图11 使用</w:t>
      </w:r>
      <w:r>
        <w:rPr>
          <w:rFonts w:hint="eastAsia" w:ascii="宋体" w:hAnsi="宋体" w:eastAsia="宋体" w:cs="宋体"/>
          <w:sz w:val="24"/>
          <w:szCs w:val="24"/>
        </w:rPr>
        <w:t>experiment.cmd</w:t>
      </w:r>
      <w:r>
        <w:rPr>
          <w:rFonts w:hint="eastAsia" w:ascii="宋体" w:hAnsi="宋体" w:eastAsia="宋体" w:cs="宋体"/>
          <w:color w:val="auto"/>
          <w:sz w:val="24"/>
          <w:szCs w:val="24"/>
          <w:lang w:val="en-US" w:eastAsia="zh-CN"/>
        </w:rPr>
        <w:t>批量计算9个仿真信道各个指标</w:t>
      </w:r>
    </w:p>
    <w:p w14:paraId="30861AC7">
      <w:pPr>
        <w:pStyle w:val="3"/>
        <w:keepNext/>
        <w:keepLines/>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16" w:name="_Toc13121"/>
      <w:r>
        <w:rPr>
          <w:rFonts w:hint="eastAsia" w:ascii="宋体" w:hAnsi="宋体" w:eastAsia="宋体" w:cs="宋体"/>
          <w:b/>
          <w:bCs w:val="0"/>
          <w:sz w:val="28"/>
          <w:szCs w:val="28"/>
          <w:lang w:val="en-US" w:eastAsia="zh-CN"/>
        </w:rPr>
        <w:t>3.4 单元测试（详细内容可见单元测试报告）</w:t>
      </w:r>
      <w:bookmarkEnd w:id="16"/>
    </w:p>
    <w:p w14:paraId="11BC0AB1">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单元测试相关内容可到文件根目录下查看，此处仅重述关键内容，其余不再赘述。</w:t>
      </w:r>
    </w:p>
    <w:p w14:paraId="7A589EAB">
      <w:pPr>
        <w:ind w:firstLine="420" w:firstLineChars="0"/>
        <w:rPr>
          <w:rFonts w:hint="eastAsia" w:ascii="宋体" w:hAnsi="宋体" w:eastAsia="宋体" w:cs="宋体"/>
          <w:sz w:val="24"/>
          <w:szCs w:val="24"/>
          <w:lang w:eastAsia="zh-CN"/>
        </w:rPr>
      </w:pPr>
      <w:r>
        <w:rPr>
          <w:rFonts w:hint="eastAsia" w:ascii="宋体" w:hAnsi="宋体" w:eastAsia="宋体" w:cs="宋体"/>
          <w:sz w:val="24"/>
          <w:szCs w:val="24"/>
          <w:lang w:val="en-US" w:eastAsia="zh-CN"/>
        </w:rPr>
        <w:t>本次测试使用三个较为特殊的测试用例（很容易就能直接计算得出信道传输的各个熵值）进行测试（消息序列长度均为256），</w:t>
      </w:r>
      <w:r>
        <w:rPr>
          <w:rFonts w:hint="eastAsia" w:ascii="宋体" w:hAnsi="宋体" w:eastAsia="宋体" w:cs="宋体"/>
          <w:sz w:val="24"/>
          <w:szCs w:val="24"/>
        </w:rPr>
        <w:t>验证byteChannel.py是否</w:t>
      </w:r>
      <w:r>
        <w:rPr>
          <w:rFonts w:hint="eastAsia" w:ascii="宋体" w:hAnsi="宋体" w:eastAsia="宋体" w:cs="宋体"/>
          <w:sz w:val="24"/>
          <w:szCs w:val="24"/>
          <w:lang w:val="en-US" w:eastAsia="zh-CN"/>
        </w:rPr>
        <w:t>有效</w:t>
      </w:r>
      <w:r>
        <w:rPr>
          <w:rFonts w:hint="eastAsia" w:ascii="宋体" w:hAnsi="宋体" w:eastAsia="宋体" w:cs="宋体"/>
          <w:sz w:val="24"/>
          <w:szCs w:val="24"/>
        </w:rPr>
        <w:t>：</w:t>
      </w:r>
    </w:p>
    <w:p w14:paraId="791D1722">
      <w:pPr>
        <w:ind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表5 三个测试用例描述</w:t>
      </w:r>
    </w:p>
    <w:tbl>
      <w:tblPr>
        <w:tblStyle w:val="15"/>
        <w:tblW w:w="979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3"/>
        <w:gridCol w:w="1763"/>
        <w:gridCol w:w="1374"/>
        <w:gridCol w:w="2529"/>
        <w:gridCol w:w="2529"/>
      </w:tblGrid>
      <w:tr w14:paraId="122B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1603" w:type="dxa"/>
            <w:tcBorders>
              <w:top w:val="single" w:color="FFFFFF" w:sz="4" w:space="0"/>
              <w:left w:val="single" w:color="FFFFFF" w:sz="4" w:space="0"/>
              <w:bottom w:val="single" w:color="FFFFFF" w:sz="4" w:space="0"/>
              <w:right w:val="single" w:color="FFFFFF" w:sz="4" w:space="0"/>
              <w:tl2br w:val="nil"/>
            </w:tcBorders>
            <w:shd w:val="clear" w:color="auto" w:fill="BDD6EE" w:themeFill="accent1" w:themeFillTint="66"/>
            <w:vAlign w:val="center"/>
          </w:tcPr>
          <w:p w14:paraId="671392E1">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用例名称</w:t>
            </w:r>
          </w:p>
        </w:tc>
        <w:tc>
          <w:tcPr>
            <w:tcW w:w="1763"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176C5DBC">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输入文件</w:t>
            </w:r>
          </w:p>
        </w:tc>
        <w:tc>
          <w:tcPr>
            <w:tcW w:w="1374"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3DF4AE49">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噪声文件</w:t>
            </w:r>
          </w:p>
        </w:tc>
        <w:tc>
          <w:tcPr>
            <w:tcW w:w="2529"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08E117D0">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输出文件</w:t>
            </w:r>
          </w:p>
        </w:tc>
        <w:tc>
          <w:tcPr>
            <w:tcW w:w="2529" w:type="dxa"/>
            <w:tcBorders>
              <w:top w:val="single" w:color="FFFFFF" w:sz="4" w:space="0"/>
              <w:left w:val="single" w:color="FFFFFF" w:sz="4" w:space="0"/>
              <w:bottom w:val="single" w:color="FFFFFF" w:sz="4" w:space="0"/>
              <w:right w:val="single" w:color="FFFFFF" w:sz="4" w:space="0"/>
            </w:tcBorders>
            <w:shd w:val="clear" w:color="auto" w:fill="BDD6EE" w:themeFill="accent1" w:themeFillTint="66"/>
            <w:vAlign w:val="center"/>
          </w:tcPr>
          <w:p w14:paraId="168E4180">
            <w:pPr>
              <w:jc w:val="center"/>
              <w:rPr>
                <w:rFonts w:hint="eastAsia" w:ascii="宋体" w:hAnsi="宋体" w:eastAsia="宋体" w:cs="宋体"/>
                <w:b/>
                <w:bCs/>
                <w:color w:val="000000"/>
                <w:sz w:val="24"/>
                <w:szCs w:val="24"/>
                <w:vertAlign w:val="baseline"/>
                <w:lang w:val="en-US" w:eastAsia="zh-CN"/>
              </w:rPr>
            </w:pPr>
            <w:r>
              <w:rPr>
                <w:rFonts w:hint="eastAsia" w:ascii="宋体" w:hAnsi="宋体" w:eastAsia="宋体" w:cs="宋体"/>
                <w:b/>
                <w:bCs/>
                <w:color w:val="000000"/>
                <w:sz w:val="24"/>
                <w:szCs w:val="24"/>
                <w:vertAlign w:val="baseline"/>
                <w:lang w:val="en-US" w:eastAsia="zh-CN"/>
              </w:rPr>
              <w:t>预期输出描述</w:t>
            </w:r>
          </w:p>
        </w:tc>
      </w:tr>
      <w:tr w14:paraId="52F4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60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9E786DB">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全0输入+全0噪声</w:t>
            </w:r>
          </w:p>
        </w:tc>
        <w:tc>
          <w:tcPr>
            <w:tcW w:w="176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B5A6B0A">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info_all_zeros.bin</w:t>
            </w:r>
          </w:p>
        </w:tc>
        <w:tc>
          <w:tcPr>
            <w:tcW w:w="137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AB1CD5B">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noise_p0.0.bin</w:t>
            </w:r>
          </w:p>
        </w:tc>
        <w:tc>
          <w:tcPr>
            <w:tcW w:w="2529"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305C27B3">
            <w:pPr>
              <w:jc w:val="center"/>
              <w:rPr>
                <w:rFonts w:hint="eastAsia" w:ascii="宋体" w:hAnsi="宋体" w:eastAsia="宋体" w:cs="宋体"/>
                <w:b w:val="0"/>
                <w:color w:val="000000"/>
                <w:sz w:val="24"/>
                <w:szCs w:val="24"/>
                <w:vertAlign w:val="baseline"/>
              </w:rPr>
            </w:pPr>
            <w:r>
              <w:rPr>
                <w:rFonts w:hint="eastAsia" w:ascii="宋体" w:hAnsi="宋体" w:eastAsia="宋体" w:cs="宋体"/>
                <w:sz w:val="24"/>
                <w:szCs w:val="24"/>
              </w:rPr>
              <w:t>unit-test/result/info_all_zeros_noise_p0.0.bin</w:t>
            </w:r>
          </w:p>
        </w:tc>
        <w:tc>
          <w:tcPr>
            <w:tcW w:w="2529"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1FEDBCB">
            <w:pPr>
              <w:jc w:val="center"/>
              <w:rPr>
                <w:rFonts w:hint="eastAsia" w:ascii="宋体" w:hAnsi="宋体" w:eastAsia="宋体" w:cs="宋体"/>
                <w:b w:val="0"/>
                <w:color w:val="000000"/>
                <w:sz w:val="24"/>
                <w:szCs w:val="24"/>
                <w:vertAlign w:val="baseline"/>
                <w:lang w:val="en-US" w:eastAsia="zh-CN"/>
              </w:rPr>
            </w:pPr>
            <w:r>
              <w:rPr>
                <w:rFonts w:hint="eastAsia" w:ascii="宋体" w:hAnsi="宋体" w:eastAsia="宋体" w:cs="宋体"/>
                <w:b w:val="0"/>
                <w:color w:val="000000"/>
                <w:sz w:val="24"/>
                <w:szCs w:val="24"/>
                <w:vertAlign w:val="baseline"/>
              </w:rPr>
              <w:t>输出应与输入一致（全0）</w:t>
            </w:r>
            <w:r>
              <w:rPr>
                <w:rFonts w:hint="eastAsia" w:ascii="宋体" w:hAnsi="宋体" w:eastAsia="宋体" w:cs="宋体"/>
                <w:b w:val="0"/>
                <w:color w:val="000000"/>
                <w:sz w:val="24"/>
                <w:szCs w:val="24"/>
                <w:vertAlign w:val="baseline"/>
                <w:lang w:eastAsia="zh-CN"/>
              </w:rPr>
              <w:t>，</w:t>
            </w:r>
            <w:r>
              <w:rPr>
                <w:rFonts w:hint="eastAsia" w:ascii="宋体" w:hAnsi="宋体" w:eastAsia="宋体" w:cs="宋体"/>
                <w:b w:val="0"/>
                <w:color w:val="000000"/>
                <w:sz w:val="24"/>
                <w:szCs w:val="24"/>
                <w:vertAlign w:val="baseline"/>
                <w:lang w:val="en-US" w:eastAsia="zh-CN"/>
              </w:rPr>
              <w:t>各熵值为0</w:t>
            </w:r>
          </w:p>
        </w:tc>
      </w:tr>
      <w:tr w14:paraId="299B8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4" w:hRule="atLeast"/>
        </w:trPr>
        <w:tc>
          <w:tcPr>
            <w:tcW w:w="160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8D3EB17">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全0输入+全1噪声</w:t>
            </w:r>
          </w:p>
        </w:tc>
        <w:tc>
          <w:tcPr>
            <w:tcW w:w="176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93B3179">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info_all_zeros.bin</w:t>
            </w:r>
          </w:p>
        </w:tc>
        <w:tc>
          <w:tcPr>
            <w:tcW w:w="137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2A1345BF">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noise_p1.0.bin</w:t>
            </w:r>
          </w:p>
        </w:tc>
        <w:tc>
          <w:tcPr>
            <w:tcW w:w="2529"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6194029">
            <w:pPr>
              <w:jc w:val="center"/>
              <w:rPr>
                <w:rFonts w:hint="eastAsia" w:ascii="宋体" w:hAnsi="宋体" w:eastAsia="宋体" w:cs="宋体"/>
                <w:b w:val="0"/>
                <w:color w:val="000000"/>
                <w:sz w:val="24"/>
                <w:szCs w:val="24"/>
                <w:vertAlign w:val="baseline"/>
              </w:rPr>
            </w:pPr>
            <w:r>
              <w:rPr>
                <w:rFonts w:hint="eastAsia" w:ascii="宋体" w:hAnsi="宋体" w:eastAsia="宋体" w:cs="宋体"/>
                <w:sz w:val="24"/>
                <w:szCs w:val="24"/>
              </w:rPr>
              <w:t>unit-test/result/info_all_zeros_noise_p1.0.bin</w:t>
            </w:r>
          </w:p>
        </w:tc>
        <w:tc>
          <w:tcPr>
            <w:tcW w:w="2529"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594ACE25">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输出应为全1（输入与噪声逐位异或）</w:t>
            </w:r>
            <w:r>
              <w:rPr>
                <w:rFonts w:hint="eastAsia" w:ascii="宋体" w:hAnsi="宋体" w:eastAsia="宋体" w:cs="宋体"/>
                <w:b w:val="0"/>
                <w:color w:val="000000"/>
                <w:sz w:val="24"/>
                <w:szCs w:val="24"/>
                <w:vertAlign w:val="baseline"/>
                <w:lang w:eastAsia="zh-CN"/>
              </w:rPr>
              <w:t>，</w:t>
            </w:r>
            <w:r>
              <w:rPr>
                <w:rFonts w:hint="eastAsia" w:ascii="宋体" w:hAnsi="宋体" w:eastAsia="宋体" w:cs="宋体"/>
                <w:b w:val="0"/>
                <w:color w:val="000000"/>
                <w:sz w:val="24"/>
                <w:szCs w:val="24"/>
                <w:vertAlign w:val="baseline"/>
                <w:lang w:val="en-US" w:eastAsia="zh-CN"/>
              </w:rPr>
              <w:t>各熵值为0</w:t>
            </w:r>
          </w:p>
        </w:tc>
      </w:tr>
      <w:tr w14:paraId="0CFC3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trPr>
        <w:tc>
          <w:tcPr>
            <w:tcW w:w="160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FD3F128">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均匀输入+ P=0.2噪声</w:t>
            </w:r>
          </w:p>
        </w:tc>
        <w:tc>
          <w:tcPr>
            <w:tcW w:w="1763"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625073B2">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info_uniform.bin</w:t>
            </w:r>
          </w:p>
        </w:tc>
        <w:tc>
          <w:tcPr>
            <w:tcW w:w="1374"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0EBC20EA">
            <w:pPr>
              <w:jc w:val="center"/>
              <w:rPr>
                <w:rFonts w:hint="eastAsia" w:ascii="宋体" w:hAnsi="宋体" w:eastAsia="宋体" w:cs="宋体"/>
                <w:b w:val="0"/>
                <w:color w:val="000000"/>
                <w:sz w:val="24"/>
                <w:szCs w:val="24"/>
                <w:vertAlign w:val="baseline"/>
              </w:rPr>
            </w:pPr>
            <w:r>
              <w:rPr>
                <w:rFonts w:hint="eastAsia" w:ascii="宋体" w:hAnsi="宋体" w:eastAsia="宋体" w:cs="宋体"/>
                <w:b w:val="0"/>
                <w:color w:val="000000"/>
                <w:sz w:val="24"/>
                <w:szCs w:val="24"/>
                <w:vertAlign w:val="baseline"/>
              </w:rPr>
              <w:t>noise_p0.2.bin</w:t>
            </w:r>
          </w:p>
        </w:tc>
        <w:tc>
          <w:tcPr>
            <w:tcW w:w="2529"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443F3FA5">
            <w:pPr>
              <w:jc w:val="center"/>
              <w:rPr>
                <w:rFonts w:hint="eastAsia" w:ascii="宋体" w:hAnsi="宋体" w:eastAsia="宋体" w:cs="宋体"/>
                <w:b w:val="0"/>
                <w:color w:val="000000"/>
                <w:sz w:val="24"/>
                <w:szCs w:val="24"/>
                <w:vertAlign w:val="baseline"/>
              </w:rPr>
            </w:pPr>
            <w:r>
              <w:rPr>
                <w:rFonts w:hint="eastAsia" w:ascii="宋体" w:hAnsi="宋体" w:eastAsia="宋体" w:cs="宋体"/>
                <w:sz w:val="24"/>
                <w:szCs w:val="24"/>
              </w:rPr>
              <w:t>unit-test/result/info_uniform_noise_p0.2.bin</w:t>
            </w:r>
          </w:p>
        </w:tc>
        <w:tc>
          <w:tcPr>
            <w:tcW w:w="2529" w:type="dxa"/>
            <w:tcBorders>
              <w:top w:val="single" w:color="FFFFFF" w:sz="4" w:space="0"/>
              <w:left w:val="single" w:color="FFFFFF" w:sz="4" w:space="0"/>
              <w:bottom w:val="single" w:color="FFFFFF" w:sz="4" w:space="0"/>
              <w:right w:val="single" w:color="FFFFFF" w:sz="4" w:space="0"/>
            </w:tcBorders>
            <w:shd w:val="clear" w:color="auto" w:fill="DAE3F5"/>
            <w:vAlign w:val="center"/>
          </w:tcPr>
          <w:p w14:paraId="746A2816">
            <w:pPr>
              <w:jc w:val="center"/>
              <w:rPr>
                <w:rFonts w:hint="eastAsia" w:ascii="宋体" w:hAnsi="宋体" w:eastAsia="宋体" w:cs="宋体"/>
                <w:b w:val="0"/>
                <w:color w:val="000000"/>
                <w:sz w:val="24"/>
                <w:szCs w:val="24"/>
                <w:vertAlign w:val="baseline"/>
                <w:lang w:eastAsia="zh-CN"/>
              </w:rPr>
            </w:pPr>
            <w:r>
              <w:rPr>
                <w:rFonts w:hint="eastAsia" w:ascii="宋体" w:hAnsi="宋体" w:eastAsia="宋体" w:cs="宋体"/>
                <w:b w:val="0"/>
                <w:color w:val="000000"/>
                <w:sz w:val="24"/>
                <w:szCs w:val="24"/>
                <w:vertAlign w:val="baseline"/>
              </w:rPr>
              <w:t>输出为输入与噪声的XOR结果</w:t>
            </w:r>
            <w:r>
              <w:rPr>
                <w:rFonts w:hint="eastAsia" w:ascii="宋体" w:hAnsi="宋体" w:eastAsia="宋体" w:cs="宋体"/>
                <w:b w:val="0"/>
                <w:color w:val="000000"/>
                <w:sz w:val="24"/>
                <w:szCs w:val="24"/>
                <w:vertAlign w:val="baseline"/>
                <w:lang w:eastAsia="zh-CN"/>
              </w:rPr>
              <w:t>，</w:t>
            </w:r>
            <w:r>
              <w:rPr>
                <w:rFonts w:hint="eastAsia" w:ascii="宋体" w:hAnsi="宋体" w:eastAsia="宋体" w:cs="宋体"/>
                <w:b w:val="0"/>
                <w:color w:val="000000"/>
                <w:sz w:val="24"/>
                <w:szCs w:val="24"/>
                <w:vertAlign w:val="baseline"/>
                <w:lang w:val="en-US" w:eastAsia="zh-CN"/>
              </w:rPr>
              <w:t>各熵值不为0</w:t>
            </w:r>
          </w:p>
        </w:tc>
      </w:tr>
    </w:tbl>
    <w:p w14:paraId="20038227">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测试的三个输出文件放置在…\实验3.1\unit-test\result文件夹下。</w:t>
      </w:r>
    </w:p>
    <w:p w14:paraId="0CE94804">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50FE8139">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b/>
          <w:bCs w:val="0"/>
          <w:sz w:val="32"/>
          <w:szCs w:val="32"/>
          <w:lang w:val="en-US" w:eastAsia="zh-CN"/>
        </w:rPr>
      </w:pPr>
      <w:bookmarkStart w:id="17" w:name="_Toc20302"/>
      <w:bookmarkStart w:id="18" w:name="_Toc22725"/>
      <w:r>
        <w:rPr>
          <w:rFonts w:hint="eastAsia" w:ascii="宋体" w:hAnsi="宋体" w:eastAsia="宋体" w:cs="宋体"/>
          <w:b/>
          <w:bCs w:val="0"/>
          <w:sz w:val="32"/>
          <w:szCs w:val="32"/>
          <w:lang w:val="en-US" w:eastAsia="zh-CN"/>
        </w:rPr>
        <w:t>4 实验结果</w:t>
      </w:r>
      <w:bookmarkEnd w:id="17"/>
      <w:r>
        <w:rPr>
          <w:rFonts w:hint="eastAsia" w:ascii="宋体" w:hAnsi="宋体" w:eastAsia="宋体" w:cs="宋体"/>
          <w:b/>
          <w:bCs w:val="0"/>
          <w:sz w:val="32"/>
          <w:szCs w:val="32"/>
          <w:lang w:val="en-US" w:eastAsia="zh-CN"/>
        </w:rPr>
        <w:t>与分析</w:t>
      </w:r>
      <w:bookmarkEnd w:id="18"/>
    </w:p>
    <w:p w14:paraId="57A9BBE5">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19" w:name="_Toc6080"/>
      <w:bookmarkStart w:id="20" w:name="_Toc16411"/>
      <w:r>
        <w:rPr>
          <w:rFonts w:hint="eastAsia" w:ascii="宋体" w:hAnsi="宋体" w:eastAsia="宋体" w:cs="宋体"/>
          <w:b/>
          <w:bCs w:val="0"/>
          <w:sz w:val="28"/>
          <w:szCs w:val="28"/>
          <w:lang w:val="en-US" w:eastAsia="zh-CN"/>
        </w:rPr>
        <w:t>4.1 实验结果</w:t>
      </w:r>
      <w:bookmarkEnd w:id="19"/>
      <w:bookmarkEnd w:id="20"/>
    </w:p>
    <w:p w14:paraId="074E1685">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b w:val="0"/>
          <w:color w:val="000000"/>
          <w:sz w:val="24"/>
          <w:szCs w:val="24"/>
          <w:lang w:val="en-US" w:eastAsia="zh-CN"/>
        </w:rPr>
      </w:pPr>
      <w:bookmarkStart w:id="21" w:name="_Toc24741"/>
      <w:r>
        <w:rPr>
          <w:rFonts w:hint="eastAsia" w:ascii="宋体" w:hAnsi="宋体" w:eastAsia="宋体" w:cs="宋体"/>
          <w:sz w:val="24"/>
          <w:szCs w:val="24"/>
          <w:lang w:val="en-US" w:eastAsia="zh-CN"/>
        </w:rPr>
        <w:t>4.1.1 单元测试结果</w:t>
      </w:r>
      <w:bookmarkEnd w:id="21"/>
    </w:p>
    <w:p w14:paraId="465E28A8">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三个测试用例的理论计算值result.expect.csv：（截图不完整，完整版可直接查看原文件）</w:t>
      </w:r>
    </w:p>
    <w:p w14:paraId="65CDE428">
      <w:pPr>
        <w:rPr>
          <w:rFonts w:hint="eastAsia" w:ascii="宋体" w:hAnsi="宋体" w:eastAsia="宋体" w:cs="宋体"/>
          <w:sz w:val="24"/>
          <w:szCs w:val="24"/>
        </w:rPr>
      </w:pPr>
      <w:r>
        <w:rPr>
          <w:rFonts w:hint="eastAsia" w:ascii="宋体" w:hAnsi="宋体" w:eastAsia="宋体" w:cs="宋体"/>
        </w:rPr>
        <w:drawing>
          <wp:inline distT="0" distB="0" distL="114300" distR="114300">
            <wp:extent cx="6114415" cy="798830"/>
            <wp:effectExtent l="9525" t="9525" r="17780" b="1460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7"/>
                    <a:stretch>
                      <a:fillRect/>
                    </a:stretch>
                  </pic:blipFill>
                  <pic:spPr>
                    <a:xfrm>
                      <a:off x="0" y="0"/>
                      <a:ext cx="6114415" cy="798830"/>
                    </a:xfrm>
                    <a:prstGeom prst="rect">
                      <a:avLst/>
                    </a:prstGeom>
                    <a:noFill/>
                    <a:ln>
                      <a:solidFill>
                        <a:srgbClr val="0000FF"/>
                      </a:solidFill>
                    </a:ln>
                  </pic:spPr>
                </pic:pic>
              </a:graphicData>
            </a:graphic>
          </wp:inline>
        </w:drawing>
      </w:r>
    </w:p>
    <w:p w14:paraId="3ECF7B6F">
      <w:pPr>
        <w:ind w:firstLine="42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图12 单元测试理论值result.expect.csv</w:t>
      </w:r>
    </w:p>
    <w:p w14:paraId="158A7387">
      <w:pPr>
        <w:ind w:firstLine="420" w:firstLineChars="0"/>
        <w:rPr>
          <w:rFonts w:hint="eastAsia" w:ascii="宋体" w:hAnsi="宋体" w:eastAsia="宋体" w:cs="宋体"/>
          <w:sz w:val="24"/>
          <w:szCs w:val="24"/>
        </w:rPr>
      </w:pPr>
      <w:r>
        <w:rPr>
          <w:rFonts w:hint="eastAsia" w:ascii="宋体" w:hAnsi="宋体" w:eastAsia="宋体" w:cs="宋体"/>
          <w:sz w:val="24"/>
          <w:szCs w:val="24"/>
          <w:lang w:val="en-US" w:eastAsia="zh-CN"/>
        </w:rPr>
        <w:t>实验值result.csv：（截图不完整，完整版可直接查看原文件）</w:t>
      </w:r>
    </w:p>
    <w:p w14:paraId="06796B0E">
      <w:pPr>
        <w:rPr>
          <w:rFonts w:hint="eastAsia" w:ascii="宋体" w:hAnsi="宋体" w:eastAsia="宋体" w:cs="宋体"/>
          <w:sz w:val="24"/>
          <w:szCs w:val="24"/>
        </w:rPr>
      </w:pPr>
      <w:r>
        <w:rPr>
          <w:rFonts w:hint="eastAsia" w:ascii="宋体" w:hAnsi="宋体" w:eastAsia="宋体" w:cs="宋体"/>
        </w:rPr>
        <w:drawing>
          <wp:inline distT="0" distB="0" distL="114300" distR="114300">
            <wp:extent cx="6114415" cy="873760"/>
            <wp:effectExtent l="9525" t="9525" r="17780" b="15875"/>
            <wp:docPr id="2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
                    <pic:cNvPicPr>
                      <a:picLocks noChangeAspect="1"/>
                    </pic:cNvPicPr>
                  </pic:nvPicPr>
                  <pic:blipFill>
                    <a:blip r:embed="rId28"/>
                    <a:stretch>
                      <a:fillRect/>
                    </a:stretch>
                  </pic:blipFill>
                  <pic:spPr>
                    <a:xfrm>
                      <a:off x="0" y="0"/>
                      <a:ext cx="6114415" cy="873760"/>
                    </a:xfrm>
                    <a:prstGeom prst="rect">
                      <a:avLst/>
                    </a:prstGeom>
                    <a:noFill/>
                    <a:ln>
                      <a:solidFill>
                        <a:srgbClr val="0000FF"/>
                      </a:solidFill>
                    </a:ln>
                  </pic:spPr>
                </pic:pic>
              </a:graphicData>
            </a:graphic>
          </wp:inline>
        </w:drawing>
      </w:r>
    </w:p>
    <w:p w14:paraId="2E4824E9">
      <w:pPr>
        <w:ind w:firstLine="42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图13 单元测试实验值result.csv</w:t>
      </w:r>
    </w:p>
    <w:p w14:paraId="50A211BE">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此外，使用HxD也可以查看三个输出文件：</w:t>
      </w:r>
    </w:p>
    <w:p w14:paraId="096ABC3A">
      <w:pPr>
        <w:jc w:val="left"/>
        <w:rPr>
          <w:rFonts w:hint="eastAsia" w:ascii="宋体" w:hAnsi="宋体" w:eastAsia="宋体" w:cs="宋体"/>
        </w:rPr>
      </w:pPr>
      <w:r>
        <w:rPr>
          <w:rFonts w:hint="eastAsia" w:ascii="宋体" w:hAnsi="宋体" w:eastAsia="宋体" w:cs="宋体"/>
        </w:rPr>
        <w:drawing>
          <wp:inline distT="0" distB="0" distL="114300" distR="114300">
            <wp:extent cx="1924050" cy="1550035"/>
            <wp:effectExtent l="9525" t="9525" r="17145" b="10160"/>
            <wp:docPr id="2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
                    <pic:cNvPicPr>
                      <a:picLocks noChangeAspect="1"/>
                    </pic:cNvPicPr>
                  </pic:nvPicPr>
                  <pic:blipFill>
                    <a:blip r:embed="rId29"/>
                    <a:stretch>
                      <a:fillRect/>
                    </a:stretch>
                  </pic:blipFill>
                  <pic:spPr>
                    <a:xfrm>
                      <a:off x="0" y="0"/>
                      <a:ext cx="1924050" cy="1550035"/>
                    </a:xfrm>
                    <a:prstGeom prst="rect">
                      <a:avLst/>
                    </a:prstGeom>
                    <a:noFill/>
                    <a:ln>
                      <a:solidFill>
                        <a:srgbClr val="0000FF"/>
                      </a:solidFill>
                    </a:ln>
                  </pic:spPr>
                </pic:pic>
              </a:graphicData>
            </a:graphic>
          </wp:inline>
        </w:drawing>
      </w:r>
      <w:r>
        <w:rPr>
          <w:rFonts w:hint="eastAsia" w:ascii="宋体" w:hAnsi="宋体" w:eastAsia="宋体" w:cs="宋体"/>
        </w:rPr>
        <w:drawing>
          <wp:inline distT="0" distB="0" distL="114300" distR="114300">
            <wp:extent cx="1963420" cy="1539240"/>
            <wp:effectExtent l="9525" t="9525" r="23495" b="20955"/>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30"/>
                    <a:stretch>
                      <a:fillRect/>
                    </a:stretch>
                  </pic:blipFill>
                  <pic:spPr>
                    <a:xfrm>
                      <a:off x="0" y="0"/>
                      <a:ext cx="1963420" cy="1539240"/>
                    </a:xfrm>
                    <a:prstGeom prst="rect">
                      <a:avLst/>
                    </a:prstGeom>
                    <a:noFill/>
                    <a:ln>
                      <a:solidFill>
                        <a:srgbClr val="0000FF"/>
                      </a:solidFill>
                    </a:ln>
                  </pic:spPr>
                </pic:pic>
              </a:graphicData>
            </a:graphic>
          </wp:inline>
        </w:drawing>
      </w:r>
      <w:r>
        <w:rPr>
          <w:rFonts w:hint="eastAsia" w:ascii="宋体" w:hAnsi="宋体" w:eastAsia="宋体" w:cs="宋体"/>
        </w:rPr>
        <w:drawing>
          <wp:inline distT="0" distB="0" distL="114300" distR="114300">
            <wp:extent cx="1995805" cy="1536065"/>
            <wp:effectExtent l="9525" t="9525" r="21590" b="2413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31"/>
                    <a:stretch>
                      <a:fillRect/>
                    </a:stretch>
                  </pic:blipFill>
                  <pic:spPr>
                    <a:xfrm>
                      <a:off x="0" y="0"/>
                      <a:ext cx="1995805" cy="1536065"/>
                    </a:xfrm>
                    <a:prstGeom prst="rect">
                      <a:avLst/>
                    </a:prstGeom>
                    <a:noFill/>
                    <a:ln>
                      <a:solidFill>
                        <a:srgbClr val="0000FF"/>
                      </a:solidFill>
                    </a:ln>
                  </pic:spPr>
                </pic:pic>
              </a:graphicData>
            </a:graphic>
          </wp:inline>
        </w:drawing>
      </w:r>
    </w:p>
    <w:p w14:paraId="7CCF6C7E">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图14-16 使用</w:t>
      </w:r>
      <w:r>
        <w:rPr>
          <w:rFonts w:hint="eastAsia" w:ascii="宋体" w:hAnsi="宋体" w:eastAsia="宋体" w:cs="宋体"/>
          <w:sz w:val="24"/>
          <w:szCs w:val="24"/>
          <w:lang w:val="en-US" w:eastAsia="zh-CN"/>
        </w:rPr>
        <w:t>HxD查看单元测试输出文件是否符合预期</w:t>
      </w:r>
    </w:p>
    <w:p w14:paraId="29245A2A">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eastAsia" w:ascii="宋体" w:hAnsi="宋体" w:eastAsia="宋体" w:cs="宋体"/>
          <w:sz w:val="24"/>
          <w:szCs w:val="24"/>
          <w:lang w:val="en-US" w:eastAsia="zh-CN"/>
        </w:rPr>
      </w:pPr>
      <w:bookmarkStart w:id="22" w:name="_Toc8407"/>
      <w:r>
        <w:rPr>
          <w:rFonts w:hint="eastAsia" w:ascii="宋体" w:hAnsi="宋体" w:eastAsia="宋体" w:cs="宋体"/>
          <w:sz w:val="24"/>
          <w:szCs w:val="24"/>
          <w:lang w:val="en-US" w:eastAsia="zh-CN"/>
        </w:rPr>
        <w:t>4.1.2 正式实验结果</w:t>
      </w:r>
      <w:bookmarkEnd w:id="22"/>
    </w:p>
    <w:p w14:paraId="687C1497">
      <w:pPr>
        <w:ind w:firstLine="420" w:firstLineChars="0"/>
        <w:jc w:val="left"/>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9个仿真信道各指标的理论计算值</w:t>
      </w:r>
      <w:r>
        <w:rPr>
          <w:rFonts w:hint="eastAsia" w:ascii="宋体" w:hAnsi="宋体" w:eastAsia="宋体" w:cs="宋体"/>
          <w:sz w:val="24"/>
          <w:szCs w:val="24"/>
          <w:lang w:val="en-US" w:eastAsia="zh-CN"/>
        </w:rPr>
        <w:t>results.expect.csv</w:t>
      </w:r>
      <w:r>
        <w:rPr>
          <w:rFonts w:hint="eastAsia" w:ascii="宋体" w:hAnsi="宋体" w:eastAsia="宋体" w:cs="宋体"/>
          <w:b w:val="0"/>
          <w:color w:val="000000"/>
          <w:sz w:val="24"/>
          <w:szCs w:val="24"/>
          <w:lang w:val="en-US" w:eastAsia="zh-CN"/>
        </w:rPr>
        <w:t>如下图所示：</w:t>
      </w:r>
      <w:r>
        <w:rPr>
          <w:rFonts w:hint="eastAsia" w:ascii="宋体" w:hAnsi="宋体" w:eastAsia="宋体" w:cs="宋体"/>
          <w:b w:val="0"/>
          <w:color w:val="000000"/>
          <w:sz w:val="24"/>
          <w:szCs w:val="24"/>
          <w:lang w:val="en-US" w:eastAsia="zh-CN"/>
        </w:rPr>
        <w:br w:type="textWrapping"/>
      </w:r>
      <w:r>
        <w:drawing>
          <wp:inline distT="0" distB="0" distL="114300" distR="114300">
            <wp:extent cx="6109970" cy="1864360"/>
            <wp:effectExtent l="9525" t="9525" r="22225" b="15875"/>
            <wp:docPr id="1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1"/>
                    <pic:cNvPicPr>
                      <a:picLocks noChangeAspect="1"/>
                    </pic:cNvPicPr>
                  </pic:nvPicPr>
                  <pic:blipFill>
                    <a:blip r:embed="rId32"/>
                    <a:stretch>
                      <a:fillRect/>
                    </a:stretch>
                  </pic:blipFill>
                  <pic:spPr>
                    <a:xfrm>
                      <a:off x="0" y="0"/>
                      <a:ext cx="6109970" cy="1864360"/>
                    </a:xfrm>
                    <a:prstGeom prst="rect">
                      <a:avLst/>
                    </a:prstGeom>
                    <a:noFill/>
                    <a:ln>
                      <a:solidFill>
                        <a:srgbClr val="0000FF"/>
                      </a:solidFill>
                    </a:ln>
                  </pic:spPr>
                </pic:pic>
              </a:graphicData>
            </a:graphic>
          </wp:inline>
        </w:drawing>
      </w:r>
    </w:p>
    <w:p w14:paraId="3EAA4281">
      <w:pPr>
        <w:jc w:val="center"/>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图17 9个仿真信道的理论计算值</w:t>
      </w:r>
      <w:r>
        <w:rPr>
          <w:rFonts w:hint="eastAsia" w:ascii="宋体" w:hAnsi="宋体" w:eastAsia="宋体" w:cs="宋体"/>
          <w:sz w:val="24"/>
          <w:szCs w:val="24"/>
          <w:lang w:val="en-US" w:eastAsia="zh-CN"/>
        </w:rPr>
        <w:t>results.expect.csv</w:t>
      </w:r>
    </w:p>
    <w:p w14:paraId="0B1D3894">
      <w:pPr>
        <w:ind w:firstLine="420" w:firstLineChars="0"/>
        <w:jc w:val="left"/>
        <w:rPr>
          <w:rFonts w:hint="default" w:ascii="宋体" w:hAnsi="宋体" w:eastAsia="宋体" w:cs="宋体"/>
          <w:b w:val="0"/>
          <w:color w:val="000000"/>
          <w:sz w:val="24"/>
          <w:szCs w:val="24"/>
          <w:lang w:val="en-US" w:eastAsia="zh-CN"/>
        </w:rPr>
      </w:pPr>
      <w:r>
        <w:rPr>
          <w:rFonts w:hint="eastAsia" w:ascii="宋体" w:hAnsi="宋体" w:eastAsia="宋体" w:cs="宋体"/>
          <w:b w:val="0"/>
          <w:color w:val="000000"/>
          <w:sz w:val="24"/>
          <w:szCs w:val="24"/>
          <w:lang w:val="en-US" w:eastAsia="zh-CN"/>
        </w:rPr>
        <w:t>直接使用</w:t>
      </w:r>
      <w:r>
        <w:rPr>
          <w:rFonts w:hint="eastAsia" w:ascii="宋体" w:hAnsi="宋体" w:eastAsia="宋体" w:cs="宋体"/>
          <w:sz w:val="24"/>
          <w:szCs w:val="24"/>
        </w:rPr>
        <w:t>experiment.cmd</w:t>
      </w:r>
      <w:r>
        <w:rPr>
          <w:rFonts w:hint="eastAsia" w:ascii="宋体" w:hAnsi="宋体" w:eastAsia="宋体" w:cs="宋体"/>
          <w:sz w:val="24"/>
          <w:szCs w:val="24"/>
          <w:lang w:val="en-US" w:eastAsia="zh-CN"/>
        </w:rPr>
        <w:t>计算得到的实验值results.csv如下图所示：</w:t>
      </w:r>
    </w:p>
    <w:p w14:paraId="127A5FA0">
      <w:pPr>
        <w:jc w:val="left"/>
        <w:rPr>
          <w:rFonts w:hint="eastAsia" w:ascii="宋体" w:hAnsi="宋体" w:eastAsia="宋体" w:cs="宋体"/>
          <w:b w:val="0"/>
          <w:color w:val="000000"/>
          <w:sz w:val="24"/>
          <w:szCs w:val="24"/>
          <w:lang w:val="en-US" w:eastAsia="zh-CN"/>
        </w:rPr>
      </w:pPr>
      <w:r>
        <w:drawing>
          <wp:inline distT="0" distB="0" distL="114300" distR="114300">
            <wp:extent cx="6111240" cy="1676400"/>
            <wp:effectExtent l="9525" t="9525" r="20955" b="20955"/>
            <wp:docPr id="1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2"/>
                    <pic:cNvPicPr>
                      <a:picLocks noChangeAspect="1"/>
                    </pic:cNvPicPr>
                  </pic:nvPicPr>
                  <pic:blipFill>
                    <a:blip r:embed="rId33"/>
                    <a:stretch>
                      <a:fillRect/>
                    </a:stretch>
                  </pic:blipFill>
                  <pic:spPr>
                    <a:xfrm>
                      <a:off x="0" y="0"/>
                      <a:ext cx="6111240" cy="1676400"/>
                    </a:xfrm>
                    <a:prstGeom prst="rect">
                      <a:avLst/>
                    </a:prstGeom>
                    <a:noFill/>
                    <a:ln>
                      <a:solidFill>
                        <a:srgbClr val="0000FF"/>
                      </a:solidFill>
                    </a:ln>
                  </pic:spPr>
                </pic:pic>
              </a:graphicData>
            </a:graphic>
          </wp:inline>
        </w:drawing>
      </w:r>
    </w:p>
    <w:p w14:paraId="505BA728">
      <w:pPr>
        <w:jc w:val="center"/>
        <w:rPr>
          <w:rFonts w:hint="eastAsia" w:ascii="宋体" w:hAnsi="宋体" w:eastAsia="宋体" w:cs="宋体"/>
          <w:sz w:val="24"/>
          <w:szCs w:val="24"/>
          <w:lang w:val="en-US" w:eastAsia="zh-CN"/>
        </w:rPr>
      </w:pPr>
      <w:r>
        <w:rPr>
          <w:rFonts w:hint="eastAsia" w:ascii="宋体" w:hAnsi="宋体" w:eastAsia="宋体" w:cs="宋体"/>
          <w:b w:val="0"/>
          <w:color w:val="000000"/>
          <w:sz w:val="24"/>
          <w:szCs w:val="24"/>
          <w:lang w:val="en-US" w:eastAsia="zh-CN"/>
        </w:rPr>
        <w:t>图18 程序计算出的9个仿真信道的实验值</w:t>
      </w:r>
      <w:r>
        <w:rPr>
          <w:rFonts w:hint="eastAsia" w:ascii="宋体" w:hAnsi="宋体" w:eastAsia="宋体" w:cs="宋体"/>
          <w:sz w:val="24"/>
          <w:szCs w:val="24"/>
          <w:lang w:val="en-US" w:eastAsia="zh-CN"/>
        </w:rPr>
        <w:t>results.csv</w:t>
      </w:r>
    </w:p>
    <w:p w14:paraId="53B5E12F">
      <w:pPr>
        <w:ind w:firstLine="420" w:firstLineChars="0"/>
        <w:jc w:val="left"/>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为方便观察及对比，将</w:t>
      </w:r>
      <w:r>
        <w:rPr>
          <w:rFonts w:hint="eastAsia" w:ascii="宋体" w:hAnsi="宋体" w:eastAsia="宋体" w:cs="宋体"/>
          <w:b w:val="0"/>
          <w:color w:val="000000"/>
          <w:sz w:val="24"/>
          <w:szCs w:val="24"/>
          <w:lang w:val="en-US" w:eastAsia="zh-CN"/>
        </w:rPr>
        <w:t>理论值</w:t>
      </w:r>
      <w:r>
        <w:rPr>
          <w:rFonts w:hint="eastAsia" w:ascii="宋体" w:hAnsi="宋体" w:eastAsia="宋体" w:cs="宋体"/>
          <w:sz w:val="24"/>
          <w:szCs w:val="24"/>
          <w:lang w:val="en-US" w:eastAsia="zh-CN"/>
        </w:rPr>
        <w:t>results.expect.csv与实验值results.csv放在了同一张表格内，如下表所示：</w:t>
      </w:r>
    </w:p>
    <w:p w14:paraId="106EA6C2">
      <w:pPr>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 xml:space="preserve">表6 </w:t>
      </w:r>
      <w:r>
        <w:rPr>
          <w:rFonts w:hint="eastAsia" w:ascii="宋体" w:hAnsi="宋体" w:eastAsia="宋体" w:cs="宋体"/>
          <w:b w:val="0"/>
          <w:color w:val="000000"/>
          <w:sz w:val="24"/>
          <w:szCs w:val="24"/>
          <w:lang w:val="en-US" w:eastAsia="zh-CN"/>
        </w:rPr>
        <w:t>理论值</w:t>
      </w:r>
      <w:r>
        <w:rPr>
          <w:rFonts w:hint="eastAsia" w:ascii="宋体" w:hAnsi="宋体" w:eastAsia="宋体" w:cs="宋体"/>
          <w:sz w:val="24"/>
          <w:szCs w:val="24"/>
          <w:lang w:val="en-US" w:eastAsia="zh-CN"/>
        </w:rPr>
        <w:t>与实验值相对比</w:t>
      </w:r>
    </w:p>
    <w:p w14:paraId="70685F46">
      <w:pPr>
        <w:jc w:val="both"/>
      </w:pPr>
      <w:r>
        <w:drawing>
          <wp:inline distT="0" distB="0" distL="114300" distR="114300">
            <wp:extent cx="6117590" cy="2062480"/>
            <wp:effectExtent l="9525" t="9525" r="14605" b="15875"/>
            <wp:docPr id="2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5"/>
                    <pic:cNvPicPr>
                      <a:picLocks noChangeAspect="1"/>
                    </pic:cNvPicPr>
                  </pic:nvPicPr>
                  <pic:blipFill>
                    <a:blip r:embed="rId34"/>
                    <a:stretch>
                      <a:fillRect/>
                    </a:stretch>
                  </pic:blipFill>
                  <pic:spPr>
                    <a:xfrm>
                      <a:off x="0" y="0"/>
                      <a:ext cx="6117590" cy="2062480"/>
                    </a:xfrm>
                    <a:prstGeom prst="rect">
                      <a:avLst/>
                    </a:prstGeom>
                    <a:noFill/>
                    <a:ln>
                      <a:solidFill>
                        <a:srgbClr val="0000FF"/>
                      </a:solidFill>
                    </a:ln>
                  </pic:spPr>
                </pic:pic>
              </a:graphicData>
            </a:graphic>
          </wp:inline>
        </w:drawing>
      </w:r>
    </w:p>
    <w:p w14:paraId="3467A05A">
      <w:pPr>
        <w:jc w:val="center"/>
        <w:rPr>
          <w:rFonts w:hint="default"/>
          <w:sz w:val="24"/>
          <w:szCs w:val="24"/>
          <w:lang w:val="en-US" w:eastAsia="zh-CN"/>
        </w:rPr>
      </w:pPr>
      <w:r>
        <w:rPr>
          <w:rFonts w:hint="eastAsia" w:ascii="宋体" w:hAnsi="宋体" w:eastAsia="宋体" w:cs="宋体"/>
          <w:sz w:val="24"/>
          <w:szCs w:val="24"/>
          <w:lang w:val="en-US" w:eastAsia="zh-CN"/>
        </w:rPr>
        <w:t xml:space="preserve">表7 </w:t>
      </w:r>
      <w:r>
        <w:rPr>
          <w:rFonts w:hint="eastAsia" w:ascii="宋体" w:hAnsi="宋体" w:eastAsia="宋体" w:cs="宋体"/>
          <w:b w:val="0"/>
          <w:color w:val="000000"/>
          <w:sz w:val="24"/>
          <w:szCs w:val="24"/>
          <w:lang w:val="en-US" w:eastAsia="zh-CN"/>
        </w:rPr>
        <w:t>绝对误差（实验值-理论值，并保留8位小数）</w:t>
      </w:r>
    </w:p>
    <w:p w14:paraId="44BEC0DA">
      <w:pPr>
        <w:jc w:val="both"/>
        <w:rPr>
          <w:rFonts w:hint="eastAsia"/>
          <w:sz w:val="24"/>
          <w:szCs w:val="24"/>
          <w:lang w:val="en-US" w:eastAsia="zh-CN"/>
        </w:rPr>
      </w:pPr>
      <w:r>
        <w:drawing>
          <wp:inline distT="0" distB="0" distL="114300" distR="114300">
            <wp:extent cx="6120130" cy="2092960"/>
            <wp:effectExtent l="9525" t="9525" r="12065" b="15875"/>
            <wp:docPr id="3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6"/>
                    <pic:cNvPicPr>
                      <a:picLocks noChangeAspect="1"/>
                    </pic:cNvPicPr>
                  </pic:nvPicPr>
                  <pic:blipFill>
                    <a:blip r:embed="rId35"/>
                    <a:stretch>
                      <a:fillRect/>
                    </a:stretch>
                  </pic:blipFill>
                  <pic:spPr>
                    <a:xfrm>
                      <a:off x="0" y="0"/>
                      <a:ext cx="6120130" cy="2092960"/>
                    </a:xfrm>
                    <a:prstGeom prst="rect">
                      <a:avLst/>
                    </a:prstGeom>
                    <a:noFill/>
                    <a:ln>
                      <a:solidFill>
                        <a:srgbClr val="0000FF"/>
                      </a:solidFill>
                    </a:ln>
                  </pic:spPr>
                </pic:pic>
              </a:graphicData>
            </a:graphic>
          </wp:inline>
        </w:drawing>
      </w:r>
    </w:p>
    <w:p w14:paraId="508C58C2">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23" w:name="_Toc14672"/>
      <w:bookmarkStart w:id="24" w:name="_Toc19072"/>
      <w:r>
        <w:rPr>
          <w:rFonts w:hint="eastAsia" w:ascii="宋体" w:hAnsi="宋体" w:eastAsia="宋体" w:cs="宋体"/>
          <w:b/>
          <w:bCs w:val="0"/>
          <w:sz w:val="28"/>
          <w:szCs w:val="28"/>
          <w:lang w:val="en-US" w:eastAsia="zh-CN"/>
        </w:rPr>
        <w:t xml:space="preserve">4.2 </w:t>
      </w:r>
      <w:bookmarkEnd w:id="23"/>
      <w:r>
        <w:rPr>
          <w:rFonts w:hint="eastAsia" w:ascii="宋体" w:hAnsi="宋体" w:eastAsia="宋体" w:cs="宋体"/>
          <w:b/>
          <w:bCs w:val="0"/>
          <w:sz w:val="28"/>
          <w:szCs w:val="28"/>
          <w:lang w:val="en-US" w:eastAsia="zh-CN"/>
        </w:rPr>
        <w:t>结果分析</w:t>
      </w:r>
      <w:bookmarkEnd w:id="24"/>
    </w:p>
    <w:p w14:paraId="04B71594">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25" w:name="_Toc24503"/>
      <w:r>
        <w:rPr>
          <w:rFonts w:hint="eastAsia" w:ascii="宋体" w:hAnsi="宋体" w:eastAsia="宋体" w:cs="宋体"/>
          <w:sz w:val="24"/>
          <w:szCs w:val="24"/>
          <w:lang w:val="en-US" w:eastAsia="zh-CN"/>
        </w:rPr>
        <w:t>4.2.1 单元测试结果分析</w:t>
      </w:r>
      <w:bookmarkEnd w:id="25"/>
    </w:p>
    <w:p w14:paraId="73168DCF">
      <w:pPr>
        <w:ind w:firstLine="420" w:firstLineChars="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由上述单元测试相关结果图可以看出，三个测试用例的输出文件完全符合预期，通过比对理论值result.expect.csv和实验值result.csv可以看出，误差非常小，如果各指标的小数位数保留一致的情况下，理论值与实验值基本一致，所以可以得出</w:t>
      </w:r>
      <w:r>
        <w:rPr>
          <w:rFonts w:hint="eastAsia" w:ascii="宋体" w:hAnsi="宋体" w:eastAsia="宋体" w:cs="宋体"/>
          <w:sz w:val="24"/>
          <w:szCs w:val="24"/>
        </w:rPr>
        <w:t>byteChannel.py</w:t>
      </w:r>
      <w:r>
        <w:rPr>
          <w:rFonts w:hint="eastAsia" w:ascii="宋体" w:hAnsi="宋体" w:eastAsia="宋体" w:cs="宋体"/>
          <w:sz w:val="24"/>
          <w:szCs w:val="24"/>
          <w:lang w:val="en-US" w:eastAsia="zh-CN"/>
        </w:rPr>
        <w:t>有效，输入文件与</w:t>
      </w:r>
      <w:r>
        <w:rPr>
          <w:rFonts w:hint="eastAsia" w:ascii="宋体" w:hAnsi="宋体" w:eastAsia="宋体" w:cs="宋体"/>
          <w:sz w:val="24"/>
          <w:szCs w:val="24"/>
        </w:rPr>
        <w:t>噪声文件的</w:t>
      </w:r>
      <w:r>
        <w:rPr>
          <w:rFonts w:hint="eastAsia" w:ascii="宋体" w:hAnsi="宋体" w:eastAsia="宋体" w:cs="宋体"/>
          <w:sz w:val="24"/>
          <w:szCs w:val="24"/>
          <w:lang w:val="en-US" w:eastAsia="zh-CN"/>
        </w:rPr>
        <w:t>异或（</w:t>
      </w:r>
      <w:r>
        <w:rPr>
          <w:rFonts w:hint="eastAsia" w:ascii="宋体" w:hAnsi="宋体" w:eastAsia="宋体" w:cs="宋体"/>
          <w:sz w:val="24"/>
          <w:szCs w:val="24"/>
        </w:rPr>
        <w:t>XOR</w:t>
      </w:r>
      <w:r>
        <w:rPr>
          <w:rFonts w:hint="eastAsia" w:ascii="宋体" w:hAnsi="宋体" w:eastAsia="宋体" w:cs="宋体"/>
          <w:sz w:val="24"/>
          <w:szCs w:val="24"/>
          <w:lang w:eastAsia="zh-CN"/>
        </w:rPr>
        <w:t>）</w:t>
      </w:r>
      <w:r>
        <w:rPr>
          <w:rFonts w:hint="eastAsia" w:ascii="宋体" w:hAnsi="宋体" w:eastAsia="宋体" w:cs="宋体"/>
          <w:sz w:val="24"/>
          <w:szCs w:val="24"/>
        </w:rPr>
        <w:t>操作正确执行</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且calcBSCInfo.py计算过程完全正确。</w:t>
      </w:r>
    </w:p>
    <w:p w14:paraId="5F498BD6">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26" w:name="_Toc13998"/>
      <w:r>
        <w:rPr>
          <w:rFonts w:hint="eastAsia" w:ascii="宋体" w:hAnsi="宋体" w:eastAsia="宋体" w:cs="宋体"/>
          <w:sz w:val="24"/>
          <w:szCs w:val="24"/>
          <w:lang w:val="en-US" w:eastAsia="zh-CN"/>
        </w:rPr>
        <w:t>4.2.2 实验结果分析</w:t>
      </w:r>
      <w:bookmarkEnd w:id="26"/>
    </w:p>
    <w:p w14:paraId="23C2C5D5">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lang w:val="en-US" w:eastAsia="zh-CN"/>
        </w:rPr>
        <w:t>从</w:t>
      </w:r>
      <w:r>
        <w:rPr>
          <w:rFonts w:hint="eastAsia" w:ascii="宋体" w:hAnsi="宋体" w:eastAsia="宋体" w:cs="宋体"/>
          <w:b w:val="0"/>
          <w:color w:val="000000"/>
          <w:sz w:val="24"/>
          <w:szCs w:val="24"/>
          <w:lang w:val="en-US" w:eastAsia="zh-CN"/>
        </w:rPr>
        <w:t>理论值</w:t>
      </w:r>
      <w:r>
        <w:rPr>
          <w:rFonts w:hint="eastAsia" w:ascii="宋体" w:hAnsi="宋体" w:eastAsia="宋体" w:cs="宋体"/>
          <w:sz w:val="24"/>
          <w:szCs w:val="24"/>
          <w:lang w:val="en-US" w:eastAsia="zh-CN"/>
        </w:rPr>
        <w:t>与实验值相对比的表格以及绝对误差表可以看出，9个仿真信道的H（X）值及p值误差非常小，实验值基本接近理论值；</w:t>
      </w:r>
      <w:r>
        <w:rPr>
          <w:rFonts w:ascii="宋体" w:hAnsi="宋体" w:eastAsia="宋体" w:cs="宋体"/>
          <w:sz w:val="24"/>
          <w:szCs w:val="24"/>
        </w:rPr>
        <w:t>H(X|Y)</w:t>
      </w:r>
      <w:r>
        <w:rPr>
          <w:rFonts w:hint="eastAsia" w:ascii="宋体" w:hAnsi="宋体" w:eastAsia="宋体" w:cs="宋体"/>
          <w:sz w:val="24"/>
          <w:szCs w:val="24"/>
          <w:lang w:eastAsia="zh-CN"/>
        </w:rPr>
        <w:t>、</w:t>
      </w:r>
      <w:r>
        <w:rPr>
          <w:rFonts w:ascii="宋体" w:hAnsi="宋体" w:eastAsia="宋体" w:cs="宋体"/>
          <w:sz w:val="24"/>
          <w:szCs w:val="24"/>
        </w:rPr>
        <w:t>H(Y|X)</w:t>
      </w:r>
      <w:r>
        <w:rPr>
          <w:rFonts w:hint="eastAsia" w:ascii="宋体" w:hAnsi="宋体" w:eastAsia="宋体" w:cs="宋体"/>
          <w:sz w:val="24"/>
          <w:szCs w:val="24"/>
          <w:lang w:eastAsia="zh-CN"/>
        </w:rPr>
        <w:t>、</w:t>
      </w:r>
      <w:r>
        <w:rPr>
          <w:rFonts w:ascii="宋体" w:hAnsi="宋体" w:eastAsia="宋体" w:cs="宋体"/>
          <w:sz w:val="24"/>
          <w:szCs w:val="24"/>
        </w:rPr>
        <w:t>I(X;Y)</w:t>
      </w:r>
      <w:r>
        <w:rPr>
          <w:rFonts w:hint="eastAsia" w:ascii="宋体" w:hAnsi="宋体" w:eastAsia="宋体" w:cs="宋体"/>
          <w:sz w:val="24"/>
          <w:szCs w:val="24"/>
          <w:lang w:val="en-US" w:eastAsia="zh-CN"/>
        </w:rPr>
        <w:t>的误差相对较小，实验值与理论值有差距；</w:t>
      </w:r>
      <w:r>
        <w:rPr>
          <w:rFonts w:ascii="宋体" w:hAnsi="宋体" w:eastAsia="宋体" w:cs="宋体"/>
          <w:sz w:val="24"/>
          <w:szCs w:val="24"/>
        </w:rPr>
        <w:t>H(Y)</w:t>
      </w:r>
      <w:r>
        <w:rPr>
          <w:rFonts w:hint="eastAsia" w:ascii="宋体" w:hAnsi="宋体" w:eastAsia="宋体" w:cs="宋体"/>
          <w:sz w:val="24"/>
          <w:szCs w:val="24"/>
          <w:lang w:eastAsia="zh-CN"/>
        </w:rPr>
        <w:t>、</w:t>
      </w:r>
      <w:r>
        <w:rPr>
          <w:rFonts w:ascii="宋体" w:hAnsi="宋体" w:eastAsia="宋体" w:cs="宋体"/>
          <w:sz w:val="24"/>
          <w:szCs w:val="24"/>
        </w:rPr>
        <w:t>H(XY)</w:t>
      </w:r>
      <w:r>
        <w:rPr>
          <w:rFonts w:hint="eastAsia" w:ascii="宋体" w:hAnsi="宋体" w:eastAsia="宋体" w:cs="宋体"/>
          <w:sz w:val="24"/>
          <w:szCs w:val="24"/>
          <w:lang w:val="en-US" w:eastAsia="zh-CN"/>
        </w:rPr>
        <w:t>的误差稍大，实验值与理论值的差距较为明显（特别是噪声概率p≠0.5的几个信道）。</w:t>
      </w:r>
      <w:r>
        <w:rPr>
          <w:rFonts w:hint="eastAsia" w:ascii="宋体" w:hAnsi="宋体" w:eastAsia="宋体" w:cs="宋体"/>
          <w:sz w:val="24"/>
          <w:szCs w:val="24"/>
          <w:lang w:val="en-US" w:eastAsia="zh-CN"/>
        </w:rPr>
        <w:br w:type="textWrapping"/>
      </w:r>
      <w:r>
        <w:rPr>
          <w:rFonts w:hint="eastAsia" w:ascii="宋体" w:hAnsi="宋体" w:eastAsia="宋体" w:cs="宋体"/>
          <w:sz w:val="24"/>
          <w:szCs w:val="24"/>
          <w:lang w:val="en-US" w:eastAsia="zh-CN"/>
        </w:rPr>
        <w:tab/>
        <w:t>整体上看，p＝0.5的3个信道各指标误差都非常小，p≠0.5的几个信道有部分指标误差较大。</w:t>
      </w:r>
    </w:p>
    <w:p w14:paraId="38CD506E">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27" w:name="_Toc18023"/>
      <w:r>
        <w:rPr>
          <w:rFonts w:hint="eastAsia" w:ascii="宋体" w:hAnsi="宋体" w:eastAsia="宋体" w:cs="宋体"/>
          <w:sz w:val="24"/>
          <w:szCs w:val="24"/>
          <w:lang w:val="en-US" w:eastAsia="zh-CN"/>
        </w:rPr>
        <w:t>4.2.3 仿真成功性</w:t>
      </w:r>
      <w:bookmarkEnd w:id="27"/>
    </w:p>
    <w:p w14:paraId="586CC330">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ascii="宋体" w:hAnsi="宋体" w:eastAsia="宋体" w:cs="宋体"/>
          <w:sz w:val="24"/>
          <w:szCs w:val="24"/>
        </w:rPr>
        <w:t>H(X)的结果表明</w:t>
      </w:r>
      <w:r>
        <w:rPr>
          <w:rFonts w:hint="eastAsia" w:ascii="宋体" w:hAnsi="宋体" w:eastAsia="宋体" w:cs="宋体"/>
          <w:sz w:val="24"/>
          <w:szCs w:val="24"/>
          <w:lang w:val="en-US" w:eastAsia="zh-CN"/>
        </w:rPr>
        <w:t>之前的</w:t>
      </w:r>
      <w:r>
        <w:rPr>
          <w:rFonts w:ascii="宋体" w:hAnsi="宋体" w:eastAsia="宋体" w:cs="宋体"/>
          <w:sz w:val="24"/>
          <w:szCs w:val="24"/>
        </w:rPr>
        <w:t>信源仿真非常成功，无问题。</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p=0.5时I(X;Y)≈0的结果且各指标误差非常小，以及实验测得的错误传输概率p（results.csv 最后一列）与预设值（0.2, 0.5, 0.9）高度吻合，证明了byteChannel.py的信道模拟是成功的。</w:t>
      </w:r>
      <w:r>
        <w:rPr>
          <w:rFonts w:ascii="宋体" w:hAnsi="宋体" w:eastAsia="宋体" w:cs="宋体"/>
          <w:sz w:val="24"/>
          <w:szCs w:val="24"/>
        </w:rPr>
        <w:br w:type="textWrapping"/>
      </w:r>
      <w:r>
        <w:rPr>
          <w:rFonts w:hint="eastAsia" w:ascii="宋体" w:hAnsi="宋体" w:eastAsia="宋体" w:cs="宋体"/>
          <w:sz w:val="24"/>
          <w:szCs w:val="24"/>
          <w:lang w:val="en-US" w:eastAsia="zh-CN"/>
        </w:rPr>
        <w:tab/>
      </w:r>
      <w:r>
        <w:rPr>
          <w:rFonts w:ascii="宋体" w:hAnsi="宋体" w:eastAsia="宋体" w:cs="宋体"/>
          <w:sz w:val="24"/>
          <w:szCs w:val="24"/>
        </w:rPr>
        <w:t>calcBSCInfo.py在计算信息量时，将每个字节（8个bit）作为一个独立的符号，并计算基于字节的联合概率 p(x_byte, y_byte) 。而理论值</w:t>
      </w:r>
      <w:r>
        <w:rPr>
          <w:rFonts w:hint="eastAsia" w:ascii="宋体" w:hAnsi="宋体" w:eastAsia="宋体" w:cs="宋体"/>
          <w:sz w:val="24"/>
          <w:szCs w:val="24"/>
          <w:lang w:val="en-US" w:eastAsia="zh-CN"/>
        </w:rPr>
        <w:t>result.expect.csv</w:t>
      </w:r>
      <w:r>
        <w:rPr>
          <w:rFonts w:ascii="宋体" w:hAnsi="宋体" w:eastAsia="宋体" w:cs="宋体"/>
          <w:sz w:val="24"/>
          <w:szCs w:val="24"/>
        </w:rPr>
        <w:t>是基于单个比特的BSC模型计算的。这种计算粒度的不同是导致互信息等参数数值差异的根本原因 。尽管数值不同，但其变化趋势和关键点（如p=0.5时）的行为与理论完全一致。</w:t>
      </w:r>
    </w:p>
    <w:p w14:paraId="3AFD33D9">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rPr>
      </w:pPr>
      <w:r>
        <w:rPr>
          <w:rFonts w:ascii="宋体" w:hAnsi="宋体" w:eastAsia="宋体" w:cs="宋体"/>
          <w:sz w:val="24"/>
          <w:szCs w:val="24"/>
        </w:rPr>
        <w:t>本次仿真实验在模拟信源和信道的物理行为方面是成功的。数值上的差异主要源于分析脚本的计算模型与理论模型的粒度不匹配，而非仿真过程本身的错误。</w:t>
      </w:r>
    </w:p>
    <w:p w14:paraId="4ED9EC99">
      <w:pPr>
        <w:pStyle w:val="4"/>
        <w:keepNext/>
        <w:keepLines/>
        <w:pageBreakBefore w:val="0"/>
        <w:widowControl w:val="0"/>
        <w:kinsoku/>
        <w:wordWrap/>
        <w:overflowPunct/>
        <w:topLinePunct w:val="0"/>
        <w:autoSpaceDE/>
        <w:autoSpaceDN/>
        <w:bidi w:val="0"/>
        <w:adjustRightInd/>
        <w:snapToGrid/>
        <w:spacing w:before="0" w:after="0" w:line="240" w:lineRule="auto"/>
        <w:textAlignment w:val="auto"/>
        <w:rPr>
          <w:rFonts w:hint="default" w:ascii="宋体" w:hAnsi="宋体" w:eastAsia="宋体" w:cs="宋体"/>
          <w:sz w:val="24"/>
          <w:szCs w:val="24"/>
          <w:lang w:val="en-US" w:eastAsia="zh-CN"/>
        </w:rPr>
      </w:pPr>
      <w:bookmarkStart w:id="28" w:name="_Toc4113"/>
      <w:r>
        <w:rPr>
          <w:rFonts w:hint="eastAsia" w:ascii="宋体" w:hAnsi="宋体" w:eastAsia="宋体" w:cs="宋体"/>
          <w:sz w:val="24"/>
          <w:szCs w:val="24"/>
          <w:lang w:val="en-US" w:eastAsia="zh-CN"/>
        </w:rPr>
        <w:t>4.2.4 误差产生的原因分析</w:t>
      </w:r>
      <w:bookmarkEnd w:id="28"/>
    </w:p>
    <w:p w14:paraId="34A0E1B5">
      <w:pPr>
        <w:keepLines w:val="0"/>
        <w:pageBreakBefore w:val="0"/>
        <w:widowControl w:val="0"/>
        <w:kinsoku/>
        <w:wordWrap/>
        <w:overflowPunct/>
        <w:topLinePunct w:val="0"/>
        <w:autoSpaceDE/>
        <w:autoSpaceDN/>
        <w:bidi w:val="0"/>
        <w:adjustRightInd/>
        <w:snapToGrid/>
        <w:ind w:firstLine="420" w:firstLineChars="0"/>
        <w:textAlignment w:val="auto"/>
        <w:rPr>
          <w:rFonts w:ascii="宋体" w:hAnsi="宋体" w:eastAsia="宋体" w:cs="宋体"/>
          <w:sz w:val="24"/>
          <w:szCs w:val="24"/>
        </w:rPr>
      </w:pPr>
      <w:r>
        <w:rPr>
          <w:rFonts w:ascii="宋体" w:hAnsi="宋体" w:eastAsia="宋体" w:cs="宋体"/>
          <w:sz w:val="24"/>
          <w:szCs w:val="24"/>
        </w:rPr>
        <w:t>除了上述计算模型的差异外，实验值与理论值之间的微小偏差还可能来源于以下几点：</w:t>
      </w:r>
      <w:r>
        <w:rPr>
          <w:rFonts w:ascii="宋体" w:hAnsi="宋体" w:eastAsia="宋体" w:cs="宋体"/>
          <w:sz w:val="24"/>
          <w:szCs w:val="24"/>
        </w:rPr>
        <w:br w:type="textWrapping"/>
      </w:r>
      <w:r>
        <w:rPr>
          <w:rFonts w:hint="eastAsia" w:ascii="宋体" w:hAnsi="宋体" w:eastAsia="宋体" w:cs="宋体"/>
          <w:sz w:val="24"/>
          <w:szCs w:val="24"/>
          <w:lang w:val="en-US" w:eastAsia="zh-CN"/>
        </w:rPr>
        <w:tab/>
        <w:t>①</w:t>
      </w:r>
      <w:r>
        <w:rPr>
          <w:rFonts w:ascii="宋体" w:hAnsi="宋体" w:eastAsia="宋体" w:cs="宋体"/>
          <w:sz w:val="24"/>
          <w:szCs w:val="24"/>
        </w:rPr>
        <w:t xml:space="preserve">有限码长: </w:t>
      </w:r>
    </w:p>
    <w:p w14:paraId="59850D20">
      <w:pPr>
        <w:keepLines w:val="0"/>
        <w:pageBreakBefore w:val="0"/>
        <w:widowControl w:val="0"/>
        <w:kinsoku/>
        <w:wordWrap/>
        <w:overflowPunct/>
        <w:topLinePunct w:val="0"/>
        <w:autoSpaceDE/>
        <w:autoSpaceDN/>
        <w:bidi w:val="0"/>
        <w:adjustRightInd/>
        <w:snapToGrid/>
        <w:ind w:firstLine="420" w:firstLineChars="0"/>
        <w:textAlignment w:val="auto"/>
        <w:rPr>
          <w:rFonts w:ascii="宋体" w:hAnsi="宋体" w:eastAsia="宋体" w:cs="宋体"/>
          <w:sz w:val="24"/>
          <w:szCs w:val="24"/>
        </w:rPr>
      </w:pPr>
      <w:r>
        <w:rPr>
          <w:rFonts w:ascii="宋体" w:hAnsi="宋体" w:eastAsia="宋体" w:cs="宋体"/>
          <w:sz w:val="24"/>
          <w:szCs w:val="24"/>
        </w:rPr>
        <w:t>理论信息论的结论大多基于无穷长的随机序列。</w:t>
      </w:r>
      <w:r>
        <w:rPr>
          <w:rFonts w:hint="eastAsia" w:ascii="宋体" w:hAnsi="宋体" w:eastAsia="宋体" w:cs="宋体"/>
          <w:sz w:val="24"/>
          <w:szCs w:val="24"/>
          <w:lang w:val="en-US" w:eastAsia="zh-CN"/>
        </w:rPr>
        <w:t>在实验前本组人员就已经尝试了采用</w:t>
      </w:r>
      <w:r>
        <w:rPr>
          <w:rFonts w:ascii="宋体" w:hAnsi="宋体" w:eastAsia="宋体" w:cs="宋体"/>
          <w:sz w:val="24"/>
          <w:szCs w:val="24"/>
        </w:rPr>
        <w:t>序列长度为len=1000</w:t>
      </w:r>
      <w:r>
        <w:rPr>
          <w:rFonts w:hint="eastAsia" w:ascii="宋体" w:hAnsi="宋体" w:eastAsia="宋体" w:cs="宋体"/>
          <w:sz w:val="24"/>
          <w:szCs w:val="24"/>
          <w:lang w:val="en-US" w:eastAsia="zh-CN"/>
        </w:rPr>
        <w:t>的文件进行实验，但是实验结果非常不理想，误差特别大，且实验值中有多个数值计算结果为0，经组内分析后发现是序列太短</w:t>
      </w:r>
      <w:r>
        <w:rPr>
          <w:rFonts w:ascii="宋体" w:hAnsi="宋体" w:eastAsia="宋体" w:cs="宋体"/>
          <w:sz w:val="24"/>
          <w:szCs w:val="24"/>
        </w:rPr>
        <w:t>，绝大多数(x_byte, y_byte) 组合在样本中从未出现，其概率被错误地估计为0</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后来，</w:t>
      </w:r>
      <w:r>
        <w:rPr>
          <w:rFonts w:ascii="宋体" w:hAnsi="宋体" w:eastAsia="宋体" w:cs="宋体"/>
          <w:sz w:val="24"/>
          <w:szCs w:val="24"/>
        </w:rPr>
        <w:t>本</w:t>
      </w:r>
      <w:r>
        <w:rPr>
          <w:rFonts w:hint="eastAsia" w:ascii="宋体" w:hAnsi="宋体" w:eastAsia="宋体" w:cs="宋体"/>
          <w:sz w:val="24"/>
          <w:szCs w:val="24"/>
          <w:lang w:val="en-US" w:eastAsia="zh-CN"/>
        </w:rPr>
        <w:t>组换</w:t>
      </w:r>
      <w:r>
        <w:rPr>
          <w:rFonts w:ascii="宋体" w:hAnsi="宋体" w:eastAsia="宋体" w:cs="宋体"/>
          <w:sz w:val="24"/>
          <w:szCs w:val="24"/>
        </w:rPr>
        <w:t>用的序列长度为1,048,576（1MB）</w:t>
      </w:r>
      <w:r>
        <w:rPr>
          <w:rFonts w:hint="eastAsia" w:ascii="宋体" w:hAnsi="宋体" w:eastAsia="宋体" w:cs="宋体"/>
          <w:sz w:val="24"/>
          <w:szCs w:val="24"/>
          <w:lang w:val="en-US" w:eastAsia="zh-CN"/>
        </w:rPr>
        <w:t>的文件进行实验</w:t>
      </w:r>
      <w:r>
        <w:rPr>
          <w:rFonts w:ascii="宋体" w:hAnsi="宋体" w:eastAsia="宋体" w:cs="宋体"/>
          <w:sz w:val="24"/>
          <w:szCs w:val="24"/>
        </w:rPr>
        <w:t>，虽然很大，但仍然是有限的。这导致通过频率统计得到的概率分布与真实的概率分布存在微小的统计偏差，是误差最主要的来源。</w:t>
      </w:r>
      <w:r>
        <w:rPr>
          <w:rFonts w:ascii="宋体" w:hAnsi="宋体" w:eastAsia="宋体" w:cs="宋体"/>
          <w:sz w:val="24"/>
          <w:szCs w:val="24"/>
        </w:rPr>
        <w:br w:type="textWrapping"/>
      </w:r>
      <w:r>
        <w:rPr>
          <w:rFonts w:hint="eastAsia" w:ascii="宋体" w:hAnsi="宋体" w:eastAsia="宋体" w:cs="宋体"/>
          <w:sz w:val="24"/>
          <w:szCs w:val="24"/>
          <w:lang w:val="en-US" w:eastAsia="zh-CN"/>
        </w:rPr>
        <w:tab/>
        <w:t>②</w:t>
      </w:r>
      <w:r>
        <w:rPr>
          <w:rFonts w:ascii="宋体" w:hAnsi="宋体" w:eastAsia="宋体" w:cs="宋体"/>
          <w:sz w:val="24"/>
          <w:szCs w:val="24"/>
        </w:rPr>
        <w:t xml:space="preserve">浮点数精度: </w:t>
      </w:r>
    </w:p>
    <w:p w14:paraId="5EB58293">
      <w:pPr>
        <w:keepLines w:val="0"/>
        <w:pageBreakBefore w:val="0"/>
        <w:widowControl w:val="0"/>
        <w:kinsoku/>
        <w:wordWrap/>
        <w:overflowPunct/>
        <w:topLinePunct w:val="0"/>
        <w:autoSpaceDE/>
        <w:autoSpaceDN/>
        <w:bidi w:val="0"/>
        <w:adjustRightInd/>
        <w:snapToGrid/>
        <w:ind w:firstLine="420" w:firstLineChars="0"/>
        <w:textAlignment w:val="auto"/>
        <w:rPr>
          <w:rFonts w:hint="eastAsia" w:ascii="宋体" w:hAnsi="宋体" w:eastAsia="宋体" w:cs="宋体"/>
          <w:sz w:val="24"/>
          <w:szCs w:val="24"/>
          <w:lang w:eastAsia="zh-CN"/>
        </w:rPr>
      </w:pPr>
      <w:r>
        <w:rPr>
          <w:rFonts w:ascii="宋体" w:hAnsi="宋体" w:eastAsia="宋体" w:cs="宋体"/>
          <w:sz w:val="24"/>
          <w:szCs w:val="24"/>
        </w:rPr>
        <w:t>在calcBSCInfo.py中，涉及大量的浮点数乘法和对数运算。计算过程中浮点数的舍入误差会累积，对最终结果产生影响。脚本中用np.spacing(1)代替0来避免log(0)的计算，这本身也会引入一个极小的误差</w:t>
      </w:r>
      <w:r>
        <w:rPr>
          <w:rFonts w:hint="eastAsia" w:ascii="宋体" w:hAnsi="宋体" w:eastAsia="宋体" w:cs="宋体"/>
          <w:sz w:val="24"/>
          <w:szCs w:val="24"/>
          <w:lang w:eastAsia="zh-CN"/>
        </w:rPr>
        <w:t>。</w:t>
      </w:r>
    </w:p>
    <w:p w14:paraId="01EC0A85">
      <w:pPr>
        <w:keepLines w:val="0"/>
        <w:pageBreakBefore w:val="0"/>
        <w:widowControl w:val="0"/>
        <w:kinsoku/>
        <w:wordWrap/>
        <w:overflowPunct/>
        <w:topLinePunct w:val="0"/>
        <w:autoSpaceDE/>
        <w:autoSpaceDN/>
        <w:bidi w:val="0"/>
        <w:adjustRightInd/>
        <w:snapToGrid/>
        <w:textAlignment w:val="auto"/>
        <w:rPr>
          <w:rFonts w:hint="eastAsia" w:ascii="宋体" w:hAnsi="宋体" w:eastAsia="宋体" w:cs="宋体"/>
          <w:sz w:val="24"/>
          <w:szCs w:val="24"/>
        </w:rPr>
      </w:pPr>
    </w:p>
    <w:p w14:paraId="58CEB5FF">
      <w:pPr>
        <w:pStyle w:val="2"/>
        <w:keepNext/>
        <w:keepLines w:val="0"/>
        <w:pageBreakBefore w:val="0"/>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sz w:val="24"/>
          <w:szCs w:val="24"/>
        </w:rPr>
      </w:pPr>
      <w:bookmarkStart w:id="29" w:name="_Toc26560"/>
      <w:bookmarkStart w:id="30" w:name="_Toc25728"/>
      <w:r>
        <w:rPr>
          <w:rFonts w:hint="eastAsia" w:ascii="宋体" w:hAnsi="宋体" w:eastAsia="宋体" w:cs="宋体"/>
          <w:b/>
          <w:bCs w:val="0"/>
          <w:sz w:val="32"/>
          <w:szCs w:val="32"/>
          <w:lang w:val="en-US" w:eastAsia="zh-CN"/>
        </w:rPr>
        <w:t xml:space="preserve">5 </w:t>
      </w:r>
      <w:bookmarkEnd w:id="29"/>
      <w:r>
        <w:rPr>
          <w:rFonts w:hint="eastAsia" w:ascii="宋体" w:hAnsi="宋体" w:eastAsia="宋体" w:cs="宋体"/>
          <w:b/>
          <w:bCs w:val="0"/>
          <w:sz w:val="32"/>
          <w:szCs w:val="32"/>
          <w:lang w:val="en-US" w:eastAsia="zh-CN"/>
        </w:rPr>
        <w:t>实验结论及评估</w:t>
      </w:r>
      <w:bookmarkEnd w:id="30"/>
    </w:p>
    <w:p w14:paraId="2DCBCA89">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b/>
          <w:bCs w:val="0"/>
          <w:sz w:val="28"/>
          <w:szCs w:val="28"/>
          <w:lang w:val="en-US" w:eastAsia="zh-CN"/>
        </w:rPr>
      </w:pPr>
      <w:bookmarkStart w:id="31" w:name="_Toc16155"/>
      <w:r>
        <w:rPr>
          <w:rFonts w:hint="eastAsia" w:ascii="宋体" w:hAnsi="宋体" w:eastAsia="宋体" w:cs="宋体"/>
          <w:b/>
          <w:bCs w:val="0"/>
          <w:sz w:val="28"/>
          <w:szCs w:val="28"/>
          <w:lang w:val="en-US" w:eastAsia="zh-CN"/>
        </w:rPr>
        <w:t>5.1 实验结论</w:t>
      </w:r>
      <w:bookmarkEnd w:id="31"/>
    </w:p>
    <w:p w14:paraId="2FCE52D4">
      <w:pPr>
        <w:keepLines w:val="0"/>
        <w:pageBreakBefore w:val="0"/>
        <w:widowControl w:val="0"/>
        <w:kinsoku/>
        <w:wordWrap/>
        <w:overflowPunct/>
        <w:topLinePunct w:val="0"/>
        <w:autoSpaceDE/>
        <w:autoSpaceDN/>
        <w:bidi w:val="0"/>
        <w:adjustRightInd/>
        <w:snapToGrid/>
        <w:ind w:firstLine="420" w:firstLineChars="0"/>
        <w:jc w:val="both"/>
        <w:textAlignment w:val="auto"/>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综上所述，</w:t>
      </w:r>
      <w:r>
        <w:rPr>
          <w:rFonts w:ascii="宋体" w:hAnsi="宋体" w:eastAsia="宋体" w:cs="宋体"/>
          <w:sz w:val="24"/>
          <w:szCs w:val="24"/>
        </w:rPr>
        <w:t>仿真结果与理论值</w:t>
      </w:r>
      <w:r>
        <w:rPr>
          <w:rFonts w:hint="eastAsia" w:ascii="宋体" w:hAnsi="宋体" w:eastAsia="宋体" w:cs="宋体"/>
          <w:sz w:val="24"/>
          <w:szCs w:val="24"/>
          <w:lang w:val="en-US" w:eastAsia="zh-CN"/>
        </w:rPr>
        <w:t>较为</w:t>
      </w:r>
      <w:r>
        <w:rPr>
          <w:rFonts w:ascii="宋体" w:hAnsi="宋体" w:eastAsia="宋体" w:cs="宋体"/>
          <w:sz w:val="24"/>
          <w:szCs w:val="24"/>
        </w:rPr>
        <w:t>吻合，存在的误差主要源于计算模型的差异</w:t>
      </w:r>
      <w:r>
        <w:rPr>
          <w:rFonts w:hint="eastAsia" w:ascii="宋体" w:hAnsi="宋体" w:eastAsia="宋体" w:cs="宋体"/>
          <w:sz w:val="24"/>
          <w:szCs w:val="24"/>
          <w:lang w:val="en-US" w:eastAsia="zh-CN"/>
        </w:rPr>
        <w:t>以及</w:t>
      </w:r>
      <w:r>
        <w:rPr>
          <w:rFonts w:ascii="宋体" w:hAnsi="宋体" w:eastAsia="宋体" w:cs="宋体"/>
          <w:sz w:val="24"/>
          <w:szCs w:val="24"/>
        </w:rPr>
        <w:t>仿真序列长度有限导致的统计偏差。</w:t>
      </w:r>
      <w:r>
        <w:rPr>
          <w:rFonts w:hint="eastAsia" w:ascii="宋体" w:hAnsi="宋体" w:eastAsia="宋体" w:cs="宋体"/>
          <w:sz w:val="24"/>
          <w:szCs w:val="24"/>
          <w:lang w:val="en-US" w:eastAsia="zh-CN"/>
        </w:rPr>
        <w:t>总的来说，</w:t>
      </w:r>
      <w:r>
        <w:rPr>
          <w:rFonts w:ascii="宋体" w:hAnsi="宋体" w:eastAsia="宋体" w:cs="宋体"/>
          <w:sz w:val="24"/>
          <w:szCs w:val="24"/>
        </w:rPr>
        <w:t>实验成功地模拟了BSC信道的特性，并验证了相关的信息论原理。</w:t>
      </w:r>
    </w:p>
    <w:p w14:paraId="413C86AC">
      <w:pPr>
        <w:pStyle w:val="3"/>
        <w:keepNext/>
        <w:keepLines w:val="0"/>
        <w:pageBreakBefore w:val="0"/>
        <w:widowControl w:val="0"/>
        <w:numPr>
          <w:ilvl w:val="1"/>
          <w:numId w:val="0"/>
        </w:numPr>
        <w:kinsoku/>
        <w:wordWrap/>
        <w:overflowPunct/>
        <w:topLinePunct w:val="0"/>
        <w:autoSpaceDE/>
        <w:autoSpaceDN/>
        <w:bidi w:val="0"/>
        <w:adjustRightInd/>
        <w:snapToGrid/>
        <w:spacing w:before="0" w:after="0" w:line="240" w:lineRule="auto"/>
        <w:ind w:leftChars="0"/>
        <w:textAlignment w:val="auto"/>
        <w:rPr>
          <w:rFonts w:hint="eastAsia" w:ascii="宋体" w:hAnsi="宋体" w:eastAsia="宋体" w:cs="宋体"/>
          <w:sz w:val="24"/>
          <w:szCs w:val="24"/>
        </w:rPr>
      </w:pPr>
      <w:bookmarkStart w:id="32" w:name="_Toc8963"/>
      <w:r>
        <w:rPr>
          <w:rFonts w:hint="eastAsia" w:ascii="宋体" w:hAnsi="宋体" w:eastAsia="宋体" w:cs="宋体"/>
          <w:b/>
          <w:bCs w:val="0"/>
          <w:sz w:val="28"/>
          <w:szCs w:val="28"/>
          <w:lang w:val="en-US" w:eastAsia="zh-CN"/>
        </w:rPr>
        <w:t>5.2 不足之处</w:t>
      </w:r>
      <w:bookmarkEnd w:id="32"/>
    </w:p>
    <w:p w14:paraId="16620DEB">
      <w:pPr>
        <w:keepNext w:val="0"/>
        <w:keepLines w:val="0"/>
        <w:pageBreakBefore w:val="0"/>
        <w:widowControl w:val="0"/>
        <w:kinsoku/>
        <w:wordWrap/>
        <w:overflowPunct/>
        <w:topLinePunct w:val="0"/>
        <w:autoSpaceDE/>
        <w:autoSpaceDN/>
        <w:bidi w:val="0"/>
        <w:adjustRightInd/>
        <w:snapToGrid/>
        <w:spacing w:beforeAutospacing="0" w:afterAutospacing="0"/>
        <w:ind w:firstLine="420" w:firstLineChars="0"/>
        <w:textAlignment w:val="auto"/>
        <w:rPr>
          <w:rFonts w:hint="eastAsia" w:ascii="宋体" w:hAnsi="宋体" w:eastAsia="宋体" w:cs="宋体"/>
          <w:sz w:val="24"/>
          <w:szCs w:val="24"/>
        </w:rPr>
      </w:pPr>
      <w:r>
        <w:rPr>
          <w:rFonts w:hint="eastAsia" w:ascii="宋体" w:hAnsi="宋体" w:eastAsia="宋体" w:cs="宋体"/>
          <w:sz w:val="24"/>
          <w:szCs w:val="24"/>
        </w:rPr>
        <w:t>尽管实验整体成功，但仍存在以下可改进之处：</w:t>
      </w:r>
    </w:p>
    <w:p w14:paraId="6DB393B8">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pPr>
      <w:r>
        <w:rPr>
          <w:rFonts w:hint="eastAsia" w:ascii="宋体" w:hAnsi="宋体" w:eastAsia="宋体" w:cs="宋体"/>
          <w:sz w:val="24"/>
          <w:szCs w:val="24"/>
          <w:lang w:val="en-US" w:eastAsia="zh-CN"/>
        </w:rPr>
        <w:t>①</w:t>
      </w:r>
      <w:r>
        <w:t>探索更大规模的样本 :</w:t>
      </w:r>
    </w:p>
    <w:p w14:paraId="09DF79D4">
      <w:pPr>
        <w:pStyle w:val="13"/>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firstLine="420" w:firstLineChars="0"/>
        <w:textAlignment w:val="auto"/>
        <w:rPr>
          <w:rFonts w:hint="eastAsia" w:ascii="宋体" w:hAnsi="宋体" w:eastAsia="宋体" w:cs="宋体"/>
          <w:sz w:val="24"/>
          <w:szCs w:val="24"/>
          <w:lang w:val="en-US" w:eastAsia="zh-CN"/>
        </w:rPr>
      </w:pPr>
      <w:r>
        <w:t>可以尝试生成更长的信源和噪声文件（例如10MB或100MB），以观察随着样本量的增加，实验值是否更稳定地收敛于理论值。这有助于更深入地理解有限码长对信息论参数估计的影响。</w:t>
      </w:r>
      <w:r>
        <w:br w:type="textWrapping"/>
      </w:r>
      <w:r>
        <w:rPr>
          <w:rFonts w:hint="eastAsia"/>
          <w:lang w:val="en-US" w:eastAsia="zh-CN"/>
        </w:rPr>
        <w:tab/>
        <w:t>②</w:t>
      </w:r>
      <w:r>
        <w:t>实验值与理论值具有更直接的可比性:</w:t>
      </w:r>
      <w:r>
        <w:br w:type="textWrapping"/>
      </w:r>
      <w:r>
        <w:rPr>
          <w:rFonts w:hint="eastAsia"/>
          <w:lang w:val="en-US" w:eastAsia="zh-CN"/>
        </w:rPr>
        <w:tab/>
      </w:r>
      <w:r>
        <w:t>修改理论值或实验值的计算方法，使两种计算方法完全一致，从而更直接地验证仿真结果。</w:t>
      </w:r>
    </w:p>
    <w:p w14:paraId="7BB93512">
      <w:pPr>
        <w:pStyle w:val="2"/>
        <w:keepNext/>
        <w:keepLines w:val="0"/>
        <w:pageBreakBefore/>
        <w:widowControl w:val="0"/>
        <w:numPr>
          <w:ilvl w:val="0"/>
          <w:numId w:val="0"/>
        </w:numPr>
        <w:kinsoku/>
        <w:wordWrap/>
        <w:overflowPunct/>
        <w:topLinePunct w:val="0"/>
        <w:autoSpaceDE/>
        <w:autoSpaceDN/>
        <w:bidi w:val="0"/>
        <w:adjustRightInd/>
        <w:snapToGrid/>
        <w:spacing w:before="0" w:after="0" w:line="240" w:lineRule="auto"/>
        <w:ind w:leftChars="0"/>
        <w:jc w:val="both"/>
        <w:textAlignment w:val="auto"/>
        <w:rPr>
          <w:rFonts w:hint="eastAsia" w:ascii="宋体" w:hAnsi="宋体" w:eastAsia="宋体" w:cs="宋体"/>
          <w:sz w:val="24"/>
          <w:szCs w:val="24"/>
          <w:lang w:val="en-US"/>
        </w:rPr>
      </w:pPr>
      <w:bookmarkStart w:id="33" w:name="_Toc27090"/>
      <w:r>
        <w:rPr>
          <w:rFonts w:hint="eastAsia" w:ascii="宋体" w:hAnsi="宋体" w:eastAsia="宋体" w:cs="宋体"/>
          <w:b/>
          <w:bCs w:val="0"/>
          <w:sz w:val="32"/>
          <w:szCs w:val="32"/>
          <w:lang w:val="en-US" w:eastAsia="zh-CN"/>
        </w:rPr>
        <w:t>附（小组分工）</w:t>
      </w:r>
      <w:bookmarkEnd w:id="33"/>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3"/>
        <w:gridCol w:w="1076"/>
        <w:gridCol w:w="2036"/>
        <w:gridCol w:w="5659"/>
      </w:tblGrid>
      <w:tr w14:paraId="7C7D9D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shd w:val="clear" w:color="auto" w:fill="D7D7D7" w:themeFill="background1" w:themeFillShade="D8"/>
            <w:vAlign w:val="center"/>
          </w:tcPr>
          <w:p w14:paraId="311D9B7D">
            <w:pPr>
              <w:pStyle w:val="12"/>
              <w:keepNext w:val="0"/>
              <w:keepLines w:val="0"/>
              <w:widowControl/>
              <w:suppressLineNumbers w:val="0"/>
              <w:jc w:val="center"/>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姓名</w:t>
            </w:r>
          </w:p>
        </w:tc>
        <w:tc>
          <w:tcPr>
            <w:tcW w:w="1076" w:type="dxa"/>
            <w:shd w:val="clear" w:color="auto" w:fill="D7D7D7" w:themeFill="background1" w:themeFillShade="D8"/>
            <w:vAlign w:val="center"/>
          </w:tcPr>
          <w:p w14:paraId="71CDE800">
            <w:pPr>
              <w:pStyle w:val="12"/>
              <w:keepNext w:val="0"/>
              <w:keepLines w:val="0"/>
              <w:widowControl/>
              <w:suppressLineNumbers w:val="0"/>
              <w:jc w:val="center"/>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分工</w:t>
            </w:r>
          </w:p>
        </w:tc>
        <w:tc>
          <w:tcPr>
            <w:tcW w:w="2036" w:type="dxa"/>
            <w:shd w:val="clear" w:color="auto" w:fill="D7D7D7" w:themeFill="background1" w:themeFillShade="D8"/>
            <w:vAlign w:val="center"/>
          </w:tcPr>
          <w:p w14:paraId="24EC7902">
            <w:pPr>
              <w:pStyle w:val="12"/>
              <w:keepNext w:val="0"/>
              <w:keepLines w:val="0"/>
              <w:widowControl/>
              <w:suppressLineNumbers w:val="0"/>
              <w:jc w:val="center"/>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DDL</w:t>
            </w:r>
          </w:p>
        </w:tc>
        <w:tc>
          <w:tcPr>
            <w:tcW w:w="5659" w:type="dxa"/>
            <w:shd w:val="clear" w:color="auto" w:fill="D7D7D7" w:themeFill="background1" w:themeFillShade="D8"/>
            <w:vAlign w:val="center"/>
          </w:tcPr>
          <w:p w14:paraId="66EE24A3">
            <w:pPr>
              <w:pStyle w:val="12"/>
              <w:keepNext w:val="0"/>
              <w:keepLines w:val="0"/>
              <w:widowControl/>
              <w:suppressLineNumbers w:val="0"/>
              <w:jc w:val="center"/>
              <w:rPr>
                <w:rFonts w:hint="eastAsia" w:ascii="宋体" w:hAnsi="宋体" w:eastAsia="宋体" w:cs="宋体"/>
                <w:b/>
                <w:bCs/>
                <w:vertAlign w:val="baseline"/>
                <w:lang w:val="en-US" w:eastAsia="zh-CN"/>
              </w:rPr>
            </w:pPr>
            <w:r>
              <w:rPr>
                <w:rFonts w:hint="eastAsia" w:ascii="宋体" w:hAnsi="宋体" w:eastAsia="宋体" w:cs="宋体"/>
                <w:b/>
                <w:bCs/>
                <w:vertAlign w:val="baseline"/>
                <w:lang w:val="en-US" w:eastAsia="zh-CN"/>
              </w:rPr>
              <w:t>任务概述</w:t>
            </w:r>
          </w:p>
        </w:tc>
      </w:tr>
      <w:tr w14:paraId="1A1363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503036C7">
            <w:pPr>
              <w:pStyle w:val="12"/>
              <w:keepNext w:val="0"/>
              <w:keepLines w:val="0"/>
              <w:widowControl/>
              <w:suppressLineNumbers w:val="0"/>
              <w:jc w:val="center"/>
              <w:rPr>
                <w:rFonts w:hint="eastAsia" w:ascii="宋体" w:hAnsi="宋体" w:eastAsia="宋体" w:cs="宋体"/>
                <w:b w:val="0"/>
                <w:bCs w:val="0"/>
                <w:vertAlign w:val="baseline"/>
                <w:lang w:val="en-US" w:eastAsia="zh-CN"/>
              </w:rPr>
            </w:pPr>
            <w:r>
              <w:rPr>
                <w:rFonts w:hint="eastAsia" w:ascii="宋体" w:hAnsi="宋体" w:eastAsia="宋体" w:cs="宋体"/>
                <w:sz w:val="24"/>
                <w:lang w:val="en-US" w:eastAsia="zh-CN"/>
              </w:rPr>
              <w:t>田云华</w:t>
            </w:r>
          </w:p>
        </w:tc>
        <w:tc>
          <w:tcPr>
            <w:tcW w:w="1076" w:type="dxa"/>
            <w:vAlign w:val="center"/>
          </w:tcPr>
          <w:p w14:paraId="4AE3B81C">
            <w:pPr>
              <w:keepNext w:val="0"/>
              <w:keepLines w:val="0"/>
              <w:widowControl/>
              <w:suppressLineNumbers w:val="0"/>
              <w:jc w:val="left"/>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任务一：原理分析</w:t>
            </w:r>
          </w:p>
        </w:tc>
        <w:tc>
          <w:tcPr>
            <w:tcW w:w="2036" w:type="dxa"/>
            <w:vAlign w:val="center"/>
          </w:tcPr>
          <w:p w14:paraId="4F1A7A2F">
            <w:pPr>
              <w:keepNext w:val="0"/>
              <w:keepLines w:val="0"/>
              <w:widowControl/>
              <w:suppressLineNumbers w:val="0"/>
              <w:jc w:val="center"/>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2025.11.4 23:59</w:t>
            </w:r>
          </w:p>
        </w:tc>
        <w:tc>
          <w:tcPr>
            <w:tcW w:w="5659" w:type="dxa"/>
          </w:tcPr>
          <w:p w14:paraId="7F094768">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二进制对称信道(BSC)的数学原理</w:t>
            </w:r>
          </w:p>
          <w:p w14:paraId="09463103">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信道各指标相关计算公式</w:t>
            </w:r>
          </w:p>
          <w:p w14:paraId="29E3F34E">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噪声作用在输入信号上的数学运算</w:t>
            </w:r>
          </w:p>
        </w:tc>
      </w:tr>
      <w:tr w14:paraId="37D22C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5E9F7DBB">
            <w:pPr>
              <w:spacing w:line="24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鍾殷政</w:t>
            </w:r>
          </w:p>
          <w:p w14:paraId="63ED2458">
            <w:pPr>
              <w:pStyle w:val="12"/>
              <w:keepNext w:val="0"/>
              <w:keepLines w:val="0"/>
              <w:widowControl/>
              <w:suppressLineNumbers w:val="0"/>
              <w:jc w:val="center"/>
              <w:rPr>
                <w:rFonts w:hint="eastAsia" w:ascii="宋体" w:hAnsi="宋体" w:eastAsia="宋体" w:cs="宋体"/>
                <w:b w:val="0"/>
                <w:bCs w:val="0"/>
                <w:vertAlign w:val="baseline"/>
                <w:lang w:val="en-US" w:eastAsia="zh-CN"/>
              </w:rPr>
            </w:pPr>
          </w:p>
        </w:tc>
        <w:tc>
          <w:tcPr>
            <w:tcW w:w="1076" w:type="dxa"/>
            <w:vAlign w:val="center"/>
          </w:tcPr>
          <w:p w14:paraId="7144B3AB">
            <w:pPr>
              <w:keepNext w:val="0"/>
              <w:keepLines w:val="0"/>
              <w:widowControl/>
              <w:suppressLineNumbers w:val="0"/>
              <w:jc w:val="left"/>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任务二：代码实现</w:t>
            </w:r>
          </w:p>
        </w:tc>
        <w:tc>
          <w:tcPr>
            <w:tcW w:w="2036" w:type="dxa"/>
            <w:vAlign w:val="center"/>
          </w:tcPr>
          <w:p w14:paraId="447C5C6C">
            <w:pPr>
              <w:keepNext w:val="0"/>
              <w:keepLines w:val="0"/>
              <w:widowControl/>
              <w:suppressLineNumbers w:val="0"/>
              <w:jc w:val="center"/>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2025.11.5 23:59</w:t>
            </w:r>
          </w:p>
        </w:tc>
        <w:tc>
          <w:tcPr>
            <w:tcW w:w="5659" w:type="dxa"/>
          </w:tcPr>
          <w:p w14:paraId="2A3D2310">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编写并提交byteChannel.py</w:t>
            </w:r>
          </w:p>
        </w:tc>
      </w:tr>
      <w:tr w14:paraId="53D25D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035656A9">
            <w:pPr>
              <w:spacing w:line="24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高彗祥</w:t>
            </w:r>
          </w:p>
          <w:p w14:paraId="0C382889">
            <w:pPr>
              <w:pStyle w:val="12"/>
              <w:keepNext w:val="0"/>
              <w:keepLines w:val="0"/>
              <w:widowControl/>
              <w:suppressLineNumbers w:val="0"/>
              <w:jc w:val="center"/>
              <w:rPr>
                <w:rFonts w:hint="eastAsia" w:ascii="宋体" w:hAnsi="宋体" w:eastAsia="宋体" w:cs="宋体"/>
                <w:b w:val="0"/>
                <w:bCs w:val="0"/>
                <w:vertAlign w:val="baseline"/>
                <w:lang w:val="en-US" w:eastAsia="zh-CN"/>
              </w:rPr>
            </w:pPr>
          </w:p>
        </w:tc>
        <w:tc>
          <w:tcPr>
            <w:tcW w:w="1076" w:type="dxa"/>
            <w:vAlign w:val="center"/>
          </w:tcPr>
          <w:p w14:paraId="14058307">
            <w:pPr>
              <w:keepNext w:val="0"/>
              <w:keepLines w:val="0"/>
              <w:widowControl/>
              <w:suppressLineNumbers w:val="0"/>
              <w:jc w:val="left"/>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任务三：单元测试</w:t>
            </w:r>
          </w:p>
        </w:tc>
        <w:tc>
          <w:tcPr>
            <w:tcW w:w="2036" w:type="dxa"/>
            <w:vAlign w:val="center"/>
          </w:tcPr>
          <w:p w14:paraId="2D5E2C3E">
            <w:pPr>
              <w:keepNext w:val="0"/>
              <w:keepLines w:val="0"/>
              <w:widowControl/>
              <w:suppressLineNumbers w:val="0"/>
              <w:jc w:val="center"/>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2025.11.7 23:59</w:t>
            </w:r>
          </w:p>
        </w:tc>
        <w:tc>
          <w:tcPr>
            <w:tcW w:w="5659" w:type="dxa"/>
          </w:tcPr>
          <w:p w14:paraId="4427BEC5">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设计测试用例（至少三个）</w:t>
            </w:r>
          </w:p>
          <w:p w14:paraId="78C02053">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提交测试相关的二进制文件、1份简洁的测试报告</w:t>
            </w:r>
          </w:p>
        </w:tc>
      </w:tr>
      <w:tr w14:paraId="5CAC9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688F71DB">
            <w:pPr>
              <w:spacing w:line="24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汤智恒</w:t>
            </w:r>
          </w:p>
          <w:p w14:paraId="1A8D34EB">
            <w:pPr>
              <w:pStyle w:val="12"/>
              <w:keepNext w:val="0"/>
              <w:keepLines w:val="0"/>
              <w:widowControl/>
              <w:suppressLineNumbers w:val="0"/>
              <w:jc w:val="center"/>
              <w:rPr>
                <w:rFonts w:hint="eastAsia" w:ascii="宋体" w:hAnsi="宋体" w:eastAsia="宋体" w:cs="宋体"/>
                <w:b w:val="0"/>
                <w:bCs w:val="0"/>
                <w:vertAlign w:val="baseline"/>
                <w:lang w:val="en-US" w:eastAsia="zh-CN"/>
              </w:rPr>
            </w:pPr>
          </w:p>
        </w:tc>
        <w:tc>
          <w:tcPr>
            <w:tcW w:w="1076" w:type="dxa"/>
            <w:vAlign w:val="center"/>
          </w:tcPr>
          <w:p w14:paraId="34DC6168">
            <w:pPr>
              <w:keepNext w:val="0"/>
              <w:keepLines w:val="0"/>
              <w:widowControl/>
              <w:suppressLineNumbers w:val="0"/>
              <w:jc w:val="left"/>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任务四：实验数据准备</w:t>
            </w:r>
          </w:p>
        </w:tc>
        <w:tc>
          <w:tcPr>
            <w:tcW w:w="2036" w:type="dxa"/>
            <w:vAlign w:val="center"/>
          </w:tcPr>
          <w:p w14:paraId="2D6FAD7D">
            <w:pPr>
              <w:keepNext w:val="0"/>
              <w:keepLines w:val="0"/>
              <w:widowControl/>
              <w:suppressLineNumbers w:val="0"/>
              <w:jc w:val="center"/>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2025.11.8 23:59</w:t>
            </w:r>
          </w:p>
        </w:tc>
        <w:tc>
          <w:tcPr>
            <w:tcW w:w="5659" w:type="dxa"/>
          </w:tcPr>
          <w:p w14:paraId="58644BEA">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按要求准备</w:t>
            </w:r>
            <w:r>
              <w:rPr>
                <w:rFonts w:hint="eastAsia" w:ascii="宋体" w:hAnsi="宋体" w:eastAsia="宋体" w:cs="宋体"/>
              </w:rPr>
              <w:t>15个二进制文件</w:t>
            </w:r>
            <w:r>
              <w:rPr>
                <w:rFonts w:hint="eastAsia" w:ascii="宋体" w:hAnsi="宋体" w:eastAsia="宋体" w:cs="宋体"/>
                <w:lang w:eastAsia="zh-CN"/>
              </w:rPr>
              <w:t>（</w:t>
            </w:r>
            <w:r>
              <w:rPr>
                <w:rFonts w:hint="eastAsia" w:ascii="宋体" w:hAnsi="宋体" w:eastAsia="宋体" w:cs="宋体"/>
                <w:lang w:val="en-US" w:eastAsia="zh-CN"/>
              </w:rPr>
              <w:t>3个输入文件、3个噪声文件、9个输出文件，</w:t>
            </w:r>
            <w:r>
              <w:rPr>
                <w:rFonts w:hint="eastAsia" w:ascii="宋体" w:hAnsi="宋体" w:eastAsia="宋体" w:cs="宋体"/>
              </w:rPr>
              <w:t>其中一个</w:t>
            </w:r>
            <w:r>
              <w:rPr>
                <w:rFonts w:hint="eastAsia" w:ascii="宋体" w:hAnsi="宋体" w:eastAsia="宋体" w:cs="宋体"/>
                <w:lang w:val="en-US" w:eastAsia="zh-CN"/>
              </w:rPr>
              <w:t>输入文件为等概率分布，</w:t>
            </w:r>
            <w:r>
              <w:rPr>
                <w:rFonts w:hint="eastAsia" w:ascii="宋体" w:hAnsi="宋体" w:eastAsia="宋体" w:cs="宋体"/>
              </w:rPr>
              <w:t>其中一个噪声文件的错误传递概率为P=P(1)=0.5</w:t>
            </w:r>
            <w:r>
              <w:rPr>
                <w:rFonts w:hint="eastAsia" w:ascii="宋体" w:hAnsi="宋体" w:eastAsia="宋体" w:cs="宋体"/>
                <w:lang w:eastAsia="zh-CN"/>
              </w:rPr>
              <w:t>），全部放在experiment文件夹下</w:t>
            </w:r>
          </w:p>
          <w:p w14:paraId="2E119CFD">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文件命名规范、相关命令行窗口截图</w:t>
            </w:r>
          </w:p>
        </w:tc>
      </w:tr>
      <w:tr w14:paraId="13DED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473F6215">
            <w:pPr>
              <w:spacing w:line="24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钱  晨</w:t>
            </w:r>
          </w:p>
          <w:p w14:paraId="169AE205">
            <w:pPr>
              <w:pStyle w:val="12"/>
              <w:keepNext w:val="0"/>
              <w:keepLines w:val="0"/>
              <w:widowControl/>
              <w:suppressLineNumbers w:val="0"/>
              <w:jc w:val="center"/>
              <w:rPr>
                <w:rFonts w:hint="eastAsia" w:ascii="宋体" w:hAnsi="宋体" w:eastAsia="宋体" w:cs="宋体"/>
                <w:b w:val="0"/>
                <w:bCs w:val="0"/>
                <w:vertAlign w:val="baseline"/>
                <w:lang w:val="en-US" w:eastAsia="zh-CN"/>
              </w:rPr>
            </w:pPr>
          </w:p>
        </w:tc>
        <w:tc>
          <w:tcPr>
            <w:tcW w:w="1076" w:type="dxa"/>
            <w:vAlign w:val="center"/>
          </w:tcPr>
          <w:p w14:paraId="602BF15B">
            <w:pPr>
              <w:keepNext w:val="0"/>
              <w:keepLines w:val="0"/>
              <w:widowControl/>
              <w:suppressLineNumbers w:val="0"/>
              <w:jc w:val="left"/>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任务五：实验数据计算</w:t>
            </w:r>
          </w:p>
        </w:tc>
        <w:tc>
          <w:tcPr>
            <w:tcW w:w="2036" w:type="dxa"/>
            <w:vAlign w:val="center"/>
          </w:tcPr>
          <w:p w14:paraId="18AA9808">
            <w:pPr>
              <w:keepNext w:val="0"/>
              <w:keepLines w:val="0"/>
              <w:widowControl/>
              <w:suppressLineNumbers w:val="0"/>
              <w:jc w:val="center"/>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 xml:space="preserve">2025.11.9 23:59 </w:t>
            </w:r>
          </w:p>
        </w:tc>
        <w:tc>
          <w:tcPr>
            <w:tcW w:w="5659" w:type="dxa"/>
          </w:tcPr>
          <w:p w14:paraId="3B2F9DAE">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- 9个输出文件的理论计算结果results.expect.csv、实际计算结果results.csv</w:t>
            </w:r>
          </w:p>
          <w:p w14:paraId="7B11D112">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理论值和实验值的对比、分析仿真是否成功、误差产生的可能原因等</w:t>
            </w:r>
          </w:p>
        </w:tc>
      </w:tr>
      <w:tr w14:paraId="0E74A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3" w:type="dxa"/>
            <w:vAlign w:val="center"/>
          </w:tcPr>
          <w:p w14:paraId="3F01F244">
            <w:pPr>
              <w:spacing w:line="240" w:lineRule="auto"/>
              <w:jc w:val="center"/>
              <w:rPr>
                <w:rFonts w:hint="eastAsia" w:ascii="宋体" w:hAnsi="宋体" w:eastAsia="宋体" w:cs="宋体"/>
                <w:sz w:val="24"/>
                <w:lang w:val="en-US" w:eastAsia="zh-CN"/>
              </w:rPr>
            </w:pPr>
            <w:r>
              <w:rPr>
                <w:rFonts w:hint="eastAsia" w:ascii="宋体" w:hAnsi="宋体" w:eastAsia="宋体" w:cs="宋体"/>
                <w:sz w:val="24"/>
                <w:lang w:val="en-US" w:eastAsia="zh-CN"/>
              </w:rPr>
              <w:t>蒋澜溪</w:t>
            </w:r>
          </w:p>
          <w:p w14:paraId="56B911C7">
            <w:pPr>
              <w:pStyle w:val="12"/>
              <w:keepNext w:val="0"/>
              <w:keepLines w:val="0"/>
              <w:widowControl/>
              <w:suppressLineNumbers w:val="0"/>
              <w:jc w:val="center"/>
              <w:rPr>
                <w:rFonts w:hint="eastAsia" w:ascii="宋体" w:hAnsi="宋体" w:eastAsia="宋体" w:cs="宋体"/>
                <w:b w:val="0"/>
                <w:bCs w:val="0"/>
                <w:vertAlign w:val="baseline"/>
                <w:lang w:val="en-US" w:eastAsia="zh-CN"/>
              </w:rPr>
            </w:pPr>
          </w:p>
        </w:tc>
        <w:tc>
          <w:tcPr>
            <w:tcW w:w="1076" w:type="dxa"/>
            <w:vAlign w:val="center"/>
          </w:tcPr>
          <w:p w14:paraId="5CE3E0B5">
            <w:pPr>
              <w:keepNext w:val="0"/>
              <w:keepLines w:val="0"/>
              <w:widowControl/>
              <w:suppressLineNumbers w:val="0"/>
              <w:jc w:val="left"/>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任务六：说明文件、报告撰写</w:t>
            </w:r>
          </w:p>
        </w:tc>
        <w:tc>
          <w:tcPr>
            <w:tcW w:w="2036" w:type="dxa"/>
            <w:vAlign w:val="center"/>
          </w:tcPr>
          <w:p w14:paraId="1DC76E00">
            <w:pPr>
              <w:keepNext w:val="0"/>
              <w:keepLines w:val="0"/>
              <w:widowControl/>
              <w:suppressLineNumbers w:val="0"/>
              <w:jc w:val="center"/>
              <w:textAlignment w:val="center"/>
              <w:rPr>
                <w:rFonts w:hint="eastAsia" w:ascii="宋体" w:hAnsi="宋体" w:eastAsia="宋体" w:cs="宋体"/>
                <w:b w:val="0"/>
                <w:bCs w:val="0"/>
                <w:vertAlign w:val="baseline"/>
                <w:lang w:val="en-US" w:eastAsia="zh-CN"/>
              </w:rPr>
            </w:pPr>
            <w:r>
              <w:rPr>
                <w:rFonts w:hint="eastAsia" w:ascii="宋体" w:hAnsi="宋体" w:eastAsia="宋体" w:cs="宋体"/>
                <w:i w:val="0"/>
                <w:iCs w:val="0"/>
                <w:color w:val="000000"/>
                <w:kern w:val="0"/>
                <w:sz w:val="22"/>
                <w:szCs w:val="22"/>
                <w:u w:val="none"/>
                <w:lang w:val="en-US" w:eastAsia="zh-CN" w:bidi="ar"/>
              </w:rPr>
              <w:t>2025.11.10 23:59</w:t>
            </w:r>
          </w:p>
        </w:tc>
        <w:tc>
          <w:tcPr>
            <w:tcW w:w="5659" w:type="dxa"/>
          </w:tcPr>
          <w:p w14:paraId="4DE45B1E">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整合实验内容，撰写完整实验报告和简洁的说明文件</w:t>
            </w:r>
          </w:p>
          <w:p w14:paraId="0142C9DD">
            <w:pPr>
              <w:pStyle w:val="12"/>
              <w:keepNext w:val="0"/>
              <w:keepLines w:val="0"/>
              <w:widowControl/>
              <w:suppressLineNumbers w:val="0"/>
              <w:rPr>
                <w:rFonts w:hint="eastAsia" w:ascii="宋体" w:hAnsi="宋体" w:eastAsia="宋体" w:cs="宋体"/>
                <w:b w:val="0"/>
                <w:bCs w:val="0"/>
                <w:vertAlign w:val="baseline"/>
                <w:lang w:val="en-US" w:eastAsia="zh-CN"/>
              </w:rPr>
            </w:pPr>
            <w:r>
              <w:rPr>
                <w:rFonts w:hint="eastAsia" w:ascii="宋体" w:hAnsi="宋体" w:eastAsia="宋体" w:cs="宋体"/>
                <w:b w:val="0"/>
                <w:bCs w:val="0"/>
                <w:vertAlign w:val="baseline"/>
                <w:lang w:val="en-US" w:eastAsia="zh-CN"/>
              </w:rPr>
              <w:t>- 说明文档内容：代码功能、使用说明、单元测试简述、文件目录结构</w:t>
            </w:r>
          </w:p>
        </w:tc>
      </w:tr>
    </w:tbl>
    <w:p w14:paraId="265792F8">
      <w:pPr>
        <w:pStyle w:val="12"/>
        <w:keepNext w:val="0"/>
        <w:keepLines w:val="0"/>
        <w:widowControl/>
        <w:suppressLineNumbers w:val="0"/>
        <w:shd w:val="clear" w:fill="FFFFFF"/>
        <w:rPr>
          <w:rFonts w:hint="eastAsia" w:ascii="宋体" w:hAnsi="宋体" w:eastAsia="宋体" w:cs="宋体"/>
          <w:b w:val="0"/>
          <w:bCs w:val="0"/>
          <w:lang w:val="en-US" w:eastAsia="zh-CN"/>
        </w:rPr>
      </w:pPr>
    </w:p>
    <w:sectPr>
      <w:headerReference r:id="rId9" w:type="default"/>
      <w:footerReference r:id="rId10" w:type="default"/>
      <w:type w:val="continuous"/>
      <w:pgSz w:w="11906" w:h="16838"/>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swiss"/>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Segoe UI Emoji">
    <w:panose1 w:val="020B0502040204020203"/>
    <w:charset w:val="00"/>
    <w:family w:val="auto"/>
    <w:pitch w:val="default"/>
    <w:sig w:usb0="00000001" w:usb1="02000000" w:usb2="08000000" w:usb3="00000000" w:csb0="0000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MS Mincho">
    <w:altName w:val="ksdb"/>
    <w:panose1 w:val="00000000000000000000"/>
    <w:charset w:val="00"/>
    <w:family w:val="auto"/>
    <w:pitch w:val="default"/>
    <w:sig w:usb0="00000000" w:usb1="00000000" w:usb2="00000000" w:usb3="00000000" w:csb0="00000000" w:csb1="00000000"/>
  </w:font>
  <w:font w:name="ksdb">
    <w:panose1 w:val="02000500000000000000"/>
    <w:charset w:val="00"/>
    <w:family w:val="auto"/>
    <w:pitch w:val="default"/>
    <w:sig w:usb0="00000001"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7B87A8">
    <w:pPr>
      <w:pStyle w:val="7"/>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824A90">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LQ8m0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y0PJtKwIAAFUEAAAOAAAAAAAAAAEAIAAAAB8BAABkcnMvZTJvRG9jLnhtbFBLBQYAAAAABgAG&#10;AFkBAAC8BQAAAAA=&#10;">
              <v:fill on="f" focussize="0,0"/>
              <v:stroke on="f" weight="0.5pt"/>
              <v:imagedata o:title=""/>
              <o:lock v:ext="edit" aspectratio="f"/>
              <v:textbox inset="0mm,0mm,0mm,0mm" style="mso-fit-shape-to-text:t;">
                <w:txbxContent>
                  <w:p w14:paraId="07824A90">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43AF78">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BD91F4">
    <w:pPr>
      <w:pStyle w:val="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F66A05">
    <w:pPr>
      <w:pStyle w:val="7"/>
    </w:pP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09476E">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9j2DAsAgAAVQQAAA4AAABkcnMvZTJvRG9jLnhtbK1UzY7TMBC+I/EO&#10;lu80aVFX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3k7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r2PYMCwCAABVBAAADgAAAAAAAAABACAAAAAfAQAAZHJzL2Uyb0RvYy54bWxQSwUGAAAAAAYA&#10;BgBZAQAAvQUAAAAA&#10;">
              <v:fill on="f" focussize="0,0"/>
              <v:stroke on="f" weight="0.5pt"/>
              <v:imagedata o:title=""/>
              <o:lock v:ext="edit" aspectratio="f"/>
              <v:textbox inset="0mm,0mm,0mm,0mm" style="mso-fit-shape-to-text:t;">
                <w:txbxContent>
                  <w:p w14:paraId="6209476E">
                    <w:pPr>
                      <w:pStyle w:val="7"/>
                    </w:pPr>
                    <w:r>
                      <w:rPr>
                        <w:rFonts w:hint="eastAsia"/>
                      </w:rPr>
                      <w:fldChar w:fldCharType="begin"/>
                    </w:r>
                    <w:r>
                      <w:rPr>
                        <w:rFonts w:hint="eastAsia"/>
                      </w:rPr>
                      <w:instrText xml:space="preserve"> PAGE  \* MERGEFORMAT </w:instrText>
                    </w:r>
                    <w:r>
                      <w:rPr>
                        <w:rFonts w:hint="eastAsia"/>
                      </w:rPr>
                      <w:fldChar w:fldCharType="separate"/>
                    </w:r>
                    <w:r>
                      <w:t>7</w:t>
                    </w:r>
                    <w:r>
                      <w:rPr>
                        <w:rFonts w:hint="eastAsia"/>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397664">
    <w:pPr>
      <w:tabs>
        <w:tab w:val="left" w:pos="1665"/>
      </w:tabs>
      <w:spacing w:line="480" w:lineRule="exact"/>
      <w:ind w:right="368" w:firstLine="840" w:firstLineChars="400"/>
      <w:jc w:val="center"/>
      <w:rPr>
        <w:rFonts w:ascii="楷体_GB2312" w:eastAsia="楷体_GB2312"/>
        <w:b/>
        <w:sz w:val="48"/>
        <w:szCs w:val="48"/>
      </w:rPr>
    </w:pPr>
    <w:r>
      <w:drawing>
        <wp:anchor distT="0" distB="0" distL="114300" distR="114300" simplePos="0" relativeHeight="251661312" behindDoc="0" locked="0" layoutInCell="1" allowOverlap="1">
          <wp:simplePos x="0" y="0"/>
          <wp:positionH relativeFrom="column">
            <wp:posOffset>-273050</wp:posOffset>
          </wp:positionH>
          <wp:positionV relativeFrom="paragraph">
            <wp:posOffset>-285115</wp:posOffset>
          </wp:positionV>
          <wp:extent cx="740410" cy="678815"/>
          <wp:effectExtent l="0" t="0" r="2540" b="6985"/>
          <wp:wrapTopAndBottom/>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
                    <a:extLst>
                      <a:ext uri="{BEBA8EAE-BF5A-486C-A8C5-ECC9F3942E4B}">
                        <a14:imgProps xmlns:a14="http://schemas.microsoft.com/office/drawing/2010/main">
                          <a14:imgLayer r:embed="rId2">
                            <a14:imgEffect>
                              <a14:backgroundRemoval t="0" b="100000" l="3865" r="98068"/>
                            </a14:imgEffect>
                          </a14:imgLayer>
                        </a14:imgProps>
                      </a:ext>
                      <a:ext uri="{28A0092B-C50C-407E-A947-70E740481C1C}">
                        <a14:useLocalDpi xmlns:a14="http://schemas.microsoft.com/office/drawing/2010/main" val="0"/>
                      </a:ext>
                    </a:extLst>
                  </a:blip>
                  <a:stretch>
                    <a:fillRect/>
                  </a:stretch>
                </pic:blipFill>
                <pic:spPr>
                  <a:xfrm>
                    <a:off x="0" y="0"/>
                    <a:ext cx="740410" cy="678815"/>
                  </a:xfrm>
                  <a:prstGeom prst="rect">
                    <a:avLst/>
                  </a:prstGeom>
                </pic:spPr>
              </pic:pic>
            </a:graphicData>
          </a:graphic>
        </wp:anchor>
      </w:drawing>
    </w:r>
    <w:r>
      <w:rPr>
        <w:rFonts w:hint="eastAsia" w:ascii="楷体_GB2312" w:eastAsia="楷体_GB2312"/>
        <w:b/>
        <w:sz w:val="48"/>
        <w:szCs w:val="48"/>
      </w:rPr>
      <w:t>暨南大学智能科学与工程学院实验报告</w:t>
    </w:r>
  </w:p>
  <w:tbl>
    <w:tblPr>
      <w:tblStyle w:val="14"/>
      <w:tblpPr w:leftFromText="180" w:rightFromText="180" w:vertAnchor="text" w:horzAnchor="page" w:tblpX="869" w:tblpY="207"/>
      <w:tblOverlap w:val="never"/>
      <w:tblW w:w="10482" w:type="dxa"/>
      <w:tblCellSpacing w:w="20" w:type="dxa"/>
      <w:tblInd w:w="0" w:type="dxa"/>
      <w:tblLayout w:type="fixed"/>
      <w:tblCellMar>
        <w:top w:w="0" w:type="dxa"/>
        <w:left w:w="108" w:type="dxa"/>
        <w:bottom w:w="0" w:type="dxa"/>
        <w:right w:w="108" w:type="dxa"/>
      </w:tblCellMar>
    </w:tblPr>
    <w:tblGrid>
      <w:gridCol w:w="1591"/>
      <w:gridCol w:w="1788"/>
      <w:gridCol w:w="1632"/>
      <w:gridCol w:w="2748"/>
      <w:gridCol w:w="1080"/>
      <w:gridCol w:w="1643"/>
    </w:tblGrid>
    <w:tr w14:paraId="3F2601BC">
      <w:tblPrEx>
        <w:tblCellMar>
          <w:top w:w="0" w:type="dxa"/>
          <w:left w:w="108" w:type="dxa"/>
          <w:bottom w:w="0" w:type="dxa"/>
          <w:right w:w="108" w:type="dxa"/>
        </w:tblCellMar>
      </w:tblPrEx>
      <w:trPr>
        <w:trHeight w:val="472" w:hRule="atLeast"/>
        <w:tblCellSpacing w:w="20" w:type="dxa"/>
      </w:trPr>
      <w:tc>
        <w:tcPr>
          <w:tcW w:w="1531" w:type="dxa"/>
          <w:tcBorders>
            <w:top w:val="single" w:color="auto" w:sz="4" w:space="0"/>
            <w:tl2br w:val="nil"/>
            <w:tr2bl w:val="nil"/>
          </w:tcBorders>
          <w:vAlign w:val="center"/>
        </w:tcPr>
        <w:p w14:paraId="633E8648">
          <w:pPr>
            <w:keepNext w:val="0"/>
            <w:keepLines w:val="0"/>
            <w:pageBreakBefore w:val="0"/>
            <w:widowControl w:val="0"/>
            <w:kinsoku/>
            <w:wordWrap/>
            <w:overflowPunct/>
            <w:topLinePunct w:val="0"/>
            <w:bidi w:val="0"/>
            <w:adjustRightInd/>
            <w:snapToGrid/>
            <w:spacing w:line="240" w:lineRule="auto"/>
            <w:jc w:val="both"/>
            <w:textAlignment w:val="auto"/>
            <w:rPr>
              <w:rFonts w:hint="eastAsia" w:ascii="黑体" w:eastAsia="黑体"/>
              <w:b/>
              <w:bCs/>
              <w:sz w:val="24"/>
            </w:rPr>
          </w:pPr>
          <w:r>
            <w:rPr>
              <w:rFonts w:hint="eastAsia" w:ascii="黑体" w:eastAsia="黑体"/>
              <w:b/>
              <w:bCs/>
              <w:sz w:val="24"/>
            </w:rPr>
            <w:t>实验题目</w:t>
          </w:r>
          <w:r>
            <w:rPr>
              <w:rFonts w:hint="eastAsia" w:ascii="黑体" w:eastAsia="黑体"/>
              <w:b/>
              <w:bCs/>
              <w:sz w:val="24"/>
              <w:lang w:eastAsia="zh-CN"/>
            </w:rPr>
            <w:t>：</w:t>
          </w:r>
        </w:p>
      </w:tc>
      <w:tc>
        <w:tcPr>
          <w:tcW w:w="6128" w:type="dxa"/>
          <w:gridSpan w:val="3"/>
          <w:tcBorders>
            <w:top w:val="single" w:color="auto" w:sz="4" w:space="0"/>
            <w:tl2br w:val="nil"/>
            <w:tr2bl w:val="nil"/>
          </w:tcBorders>
          <w:vAlign w:val="center"/>
        </w:tcPr>
        <w:p w14:paraId="14D1A920">
          <w:pPr>
            <w:spacing w:line="240" w:lineRule="auto"/>
            <w:jc w:val="left"/>
            <w:rPr>
              <w:rFonts w:hint="default" w:ascii="黑体" w:eastAsia="黑体"/>
              <w:sz w:val="24"/>
              <w:lang w:val="en-US" w:eastAsia="zh-CN"/>
            </w:rPr>
          </w:pPr>
          <w:r>
            <w:rPr>
              <w:rFonts w:hint="eastAsia" w:ascii="黑体" w:eastAsia="黑体"/>
              <w:sz w:val="24"/>
              <w:lang w:val="en-US" w:eastAsia="zh-CN"/>
            </w:rPr>
            <w:t>实验3.1 二元对称信道（BSC）仿真</w:t>
          </w:r>
        </w:p>
      </w:tc>
      <w:tc>
        <w:tcPr>
          <w:tcW w:w="1040" w:type="dxa"/>
          <w:tcBorders>
            <w:top w:val="single" w:color="auto" w:sz="4" w:space="0"/>
            <w:tl2br w:val="nil"/>
            <w:tr2bl w:val="nil"/>
          </w:tcBorders>
          <w:vAlign w:val="center"/>
        </w:tcPr>
        <w:p w14:paraId="435BD795">
          <w:pPr>
            <w:spacing w:line="360" w:lineRule="auto"/>
            <w:jc w:val="both"/>
            <w:rPr>
              <w:rFonts w:hint="eastAsia" w:ascii="黑体" w:eastAsia="黑体"/>
              <w:b/>
              <w:bCs/>
              <w:sz w:val="24"/>
            </w:rPr>
          </w:pPr>
          <w:r>
            <w:rPr>
              <w:rFonts w:hint="eastAsia" w:ascii="黑体" w:eastAsia="黑体"/>
              <w:b/>
              <w:bCs/>
              <w:sz w:val="24"/>
            </w:rPr>
            <w:t>指导</w:t>
          </w:r>
        </w:p>
        <w:p w14:paraId="31965FF1">
          <w:pPr>
            <w:spacing w:line="360" w:lineRule="auto"/>
            <w:jc w:val="both"/>
            <w:rPr>
              <w:rFonts w:hint="eastAsia" w:ascii="黑体" w:eastAsia="黑体"/>
              <w:b/>
              <w:bCs/>
              <w:sz w:val="24"/>
              <w:lang w:val="en-US" w:eastAsia="zh-CN"/>
            </w:rPr>
          </w:pPr>
          <w:r>
            <w:rPr>
              <w:rFonts w:hint="eastAsia" w:ascii="黑体" w:eastAsia="黑体"/>
              <w:b/>
              <w:bCs/>
              <w:sz w:val="24"/>
            </w:rPr>
            <w:t>教师</w:t>
          </w:r>
          <w:r>
            <w:rPr>
              <w:rFonts w:hint="eastAsia" w:ascii="黑体" w:eastAsia="黑体"/>
              <w:b/>
              <w:bCs/>
              <w:sz w:val="24"/>
              <w:lang w:eastAsia="zh-CN"/>
            </w:rPr>
            <w:t>：</w:t>
          </w:r>
        </w:p>
      </w:tc>
      <w:tc>
        <w:tcPr>
          <w:tcW w:w="1583" w:type="dxa"/>
          <w:tcBorders>
            <w:top w:val="single" w:color="auto" w:sz="4" w:space="0"/>
            <w:tl2br w:val="nil"/>
            <w:tr2bl w:val="nil"/>
          </w:tcBorders>
          <w:vAlign w:val="center"/>
        </w:tcPr>
        <w:p w14:paraId="6D30689A">
          <w:pPr>
            <w:spacing w:line="360" w:lineRule="auto"/>
            <w:jc w:val="center"/>
            <w:rPr>
              <w:rFonts w:hint="default" w:ascii="黑体" w:eastAsia="黑体"/>
              <w:sz w:val="24"/>
              <w:lang w:val="en-US" w:eastAsia="zh-CN"/>
            </w:rPr>
          </w:pPr>
          <w:r>
            <w:rPr>
              <w:rFonts w:hint="eastAsia" w:ascii="黑体" w:eastAsia="黑体"/>
              <w:sz w:val="24"/>
              <w:lang w:val="en-US" w:eastAsia="zh-CN"/>
            </w:rPr>
            <w:t>郭江凌</w:t>
          </w:r>
        </w:p>
      </w:tc>
    </w:tr>
    <w:tr w14:paraId="35F45F04">
      <w:tblPrEx>
        <w:tblCellMar>
          <w:top w:w="0" w:type="dxa"/>
          <w:left w:w="108" w:type="dxa"/>
          <w:bottom w:w="0" w:type="dxa"/>
          <w:right w:w="108" w:type="dxa"/>
        </w:tblCellMar>
      </w:tblPrEx>
      <w:trPr>
        <w:trHeight w:val="472" w:hRule="atLeast"/>
        <w:tblCellSpacing w:w="20" w:type="dxa"/>
      </w:trPr>
      <w:tc>
        <w:tcPr>
          <w:tcW w:w="1531" w:type="dxa"/>
          <w:tcBorders>
            <w:top w:val="single" w:color="auto" w:sz="4" w:space="0"/>
            <w:tl2br w:val="nil"/>
            <w:tr2bl w:val="nil"/>
          </w:tcBorders>
          <w:vAlign w:val="center"/>
        </w:tcPr>
        <w:p w14:paraId="267FABC7">
          <w:pPr>
            <w:spacing w:line="360" w:lineRule="auto"/>
            <w:jc w:val="both"/>
            <w:rPr>
              <w:rFonts w:hint="eastAsia" w:ascii="黑体" w:eastAsia="黑体"/>
              <w:b/>
              <w:bCs/>
              <w:sz w:val="24"/>
              <w:lang w:eastAsia="zh-CN"/>
            </w:rPr>
          </w:pPr>
          <w:r>
            <w:rPr>
              <w:rFonts w:hint="eastAsia" w:ascii="黑体" w:eastAsia="黑体"/>
              <w:b/>
              <w:bCs/>
              <w:sz w:val="24"/>
            </w:rPr>
            <w:t>专业</w:t>
          </w:r>
          <w:r>
            <w:rPr>
              <w:rFonts w:hint="eastAsia" w:ascii="黑体" w:eastAsia="黑体"/>
              <w:b/>
              <w:bCs/>
              <w:sz w:val="24"/>
              <w:lang w:eastAsia="zh-CN"/>
            </w:rPr>
            <w:t>：</w:t>
          </w:r>
        </w:p>
      </w:tc>
      <w:tc>
        <w:tcPr>
          <w:tcW w:w="1748" w:type="dxa"/>
          <w:tcBorders>
            <w:top w:val="single" w:color="auto" w:sz="4" w:space="0"/>
            <w:tl2br w:val="nil"/>
            <w:tr2bl w:val="nil"/>
          </w:tcBorders>
          <w:vAlign w:val="center"/>
        </w:tcPr>
        <w:p w14:paraId="7559F292">
          <w:pPr>
            <w:spacing w:line="360" w:lineRule="auto"/>
            <w:jc w:val="left"/>
            <w:rPr>
              <w:rFonts w:hint="eastAsia" w:ascii="黑体" w:eastAsia="黑体"/>
              <w:sz w:val="24"/>
              <w:lang w:val="en-US" w:eastAsia="zh-CN"/>
            </w:rPr>
          </w:pPr>
          <w:r>
            <w:rPr>
              <w:rFonts w:hint="eastAsia" w:ascii="黑体" w:eastAsia="黑体"/>
              <w:sz w:val="24"/>
              <w:lang w:val="en-US" w:eastAsia="zh-CN"/>
            </w:rPr>
            <w:t>人工智能、</w:t>
          </w:r>
        </w:p>
        <w:p w14:paraId="0AEDB5C8">
          <w:pPr>
            <w:spacing w:line="360" w:lineRule="auto"/>
            <w:jc w:val="left"/>
            <w:rPr>
              <w:rFonts w:hint="eastAsia" w:ascii="黑体" w:eastAsia="黑体"/>
              <w:sz w:val="24"/>
              <w:lang w:eastAsia="zh-CN"/>
            </w:rPr>
          </w:pPr>
          <w:r>
            <w:rPr>
              <w:rFonts w:hint="eastAsia" w:ascii="黑体" w:eastAsia="黑体"/>
              <w:sz w:val="24"/>
              <w:lang w:val="en-US" w:eastAsia="zh-CN"/>
            </w:rPr>
            <w:t>工业工程</w:t>
          </w:r>
        </w:p>
      </w:tc>
      <w:tc>
        <w:tcPr>
          <w:tcW w:w="1592" w:type="dxa"/>
          <w:tcBorders>
            <w:top w:val="single" w:color="auto" w:sz="4" w:space="0"/>
            <w:tl2br w:val="nil"/>
            <w:tr2bl w:val="nil"/>
          </w:tcBorders>
          <w:vAlign w:val="center"/>
        </w:tcPr>
        <w:p w14:paraId="5C636DE1">
          <w:pPr>
            <w:spacing w:line="360" w:lineRule="auto"/>
            <w:jc w:val="both"/>
            <w:rPr>
              <w:rFonts w:hint="eastAsia" w:ascii="黑体" w:eastAsia="黑体"/>
              <w:sz w:val="24"/>
              <w:lang w:eastAsia="zh-CN"/>
            </w:rPr>
          </w:pPr>
          <w:r>
            <w:rPr>
              <w:rFonts w:hint="eastAsia" w:ascii="黑体" w:eastAsia="黑体"/>
              <w:b/>
              <w:bCs/>
              <w:sz w:val="24"/>
            </w:rPr>
            <w:t>姓名</w:t>
          </w:r>
          <w:r>
            <w:rPr>
              <w:rFonts w:hint="eastAsia" w:ascii="黑体" w:eastAsia="黑体"/>
              <w:b/>
              <w:bCs/>
              <w:sz w:val="24"/>
              <w:lang w:val="en-US" w:eastAsia="zh-CN"/>
            </w:rPr>
            <w:t>、学号</w:t>
          </w:r>
          <w:r>
            <w:rPr>
              <w:rFonts w:hint="eastAsia" w:ascii="黑体" w:eastAsia="黑体"/>
              <w:sz w:val="24"/>
              <w:lang w:eastAsia="zh-CN"/>
            </w:rPr>
            <w:t>：</w:t>
          </w:r>
        </w:p>
      </w:tc>
      <w:tc>
        <w:tcPr>
          <w:tcW w:w="2708" w:type="dxa"/>
          <w:tcBorders>
            <w:top w:val="single" w:color="auto" w:sz="4" w:space="0"/>
            <w:tl2br w:val="nil"/>
            <w:tr2bl w:val="nil"/>
          </w:tcBorders>
          <w:vAlign w:val="center"/>
        </w:tcPr>
        <w:p w14:paraId="70918F53">
          <w:pPr>
            <w:spacing w:line="240" w:lineRule="auto"/>
            <w:jc w:val="both"/>
            <w:rPr>
              <w:rFonts w:hint="eastAsia" w:ascii="黑体" w:eastAsia="黑体"/>
              <w:sz w:val="24"/>
              <w:lang w:val="en-US" w:eastAsia="zh-CN"/>
            </w:rPr>
          </w:pPr>
          <w:r>
            <w:rPr>
              <w:rFonts w:hint="eastAsia" w:ascii="黑体" w:eastAsia="黑体"/>
              <w:sz w:val="24"/>
              <w:lang w:val="en-US" w:eastAsia="zh-CN"/>
            </w:rPr>
            <w:t>鍾殷政 2022151798</w:t>
          </w:r>
        </w:p>
        <w:p w14:paraId="1BDCEF59">
          <w:pPr>
            <w:spacing w:line="240" w:lineRule="auto"/>
            <w:jc w:val="both"/>
            <w:rPr>
              <w:rFonts w:hint="default" w:ascii="黑体" w:eastAsia="黑体"/>
              <w:sz w:val="24"/>
              <w:lang w:val="en-US" w:eastAsia="zh-CN"/>
            </w:rPr>
          </w:pPr>
          <w:r>
            <w:rPr>
              <w:rFonts w:hint="eastAsia" w:ascii="黑体" w:eastAsia="黑体"/>
              <w:sz w:val="24"/>
              <w:lang w:val="en-US" w:eastAsia="zh-CN"/>
            </w:rPr>
            <w:t>汤智恒 2022152496</w:t>
          </w:r>
        </w:p>
        <w:p w14:paraId="4396F4D8">
          <w:pPr>
            <w:spacing w:line="240" w:lineRule="auto"/>
            <w:jc w:val="both"/>
            <w:rPr>
              <w:rFonts w:hint="default" w:ascii="黑体" w:eastAsia="黑体"/>
              <w:sz w:val="24"/>
              <w:lang w:val="en-US" w:eastAsia="zh-CN"/>
            </w:rPr>
          </w:pPr>
          <w:r>
            <w:rPr>
              <w:rFonts w:hint="eastAsia" w:ascii="黑体" w:eastAsia="黑体"/>
              <w:sz w:val="24"/>
              <w:lang w:val="en-US" w:eastAsia="zh-CN"/>
            </w:rPr>
            <w:t>高彗祥 2022170449</w:t>
          </w:r>
        </w:p>
        <w:p w14:paraId="7E3499B2">
          <w:pPr>
            <w:spacing w:line="240" w:lineRule="auto"/>
            <w:jc w:val="both"/>
            <w:rPr>
              <w:rFonts w:hint="default" w:ascii="黑体" w:eastAsia="黑体"/>
              <w:sz w:val="24"/>
              <w:lang w:val="en-US" w:eastAsia="zh-CN"/>
            </w:rPr>
          </w:pPr>
          <w:r>
            <w:rPr>
              <w:rFonts w:hint="eastAsia" w:ascii="黑体" w:eastAsia="黑体"/>
              <w:sz w:val="24"/>
              <w:lang w:val="en-US" w:eastAsia="zh-CN"/>
            </w:rPr>
            <w:t>钱  晨 2022151797</w:t>
          </w:r>
        </w:p>
        <w:p w14:paraId="053AF131">
          <w:pPr>
            <w:spacing w:line="240" w:lineRule="auto"/>
            <w:jc w:val="both"/>
            <w:rPr>
              <w:rFonts w:hint="default" w:ascii="黑体" w:eastAsia="黑体"/>
              <w:sz w:val="24"/>
              <w:lang w:val="en-US" w:eastAsia="zh-CN"/>
            </w:rPr>
          </w:pPr>
          <w:r>
            <w:rPr>
              <w:rFonts w:hint="eastAsia" w:ascii="黑体" w:eastAsia="黑体"/>
              <w:sz w:val="24"/>
              <w:lang w:val="en-US" w:eastAsia="zh-CN"/>
            </w:rPr>
            <w:t>蒋澜溪 2022104566</w:t>
          </w:r>
        </w:p>
        <w:p w14:paraId="6D7B41BA">
          <w:pPr>
            <w:spacing w:line="240" w:lineRule="auto"/>
            <w:jc w:val="both"/>
            <w:rPr>
              <w:rFonts w:hint="default" w:ascii="黑体" w:eastAsia="黑体"/>
              <w:sz w:val="24"/>
              <w:lang w:val="en-US" w:eastAsia="zh-CN"/>
            </w:rPr>
          </w:pPr>
          <w:r>
            <w:rPr>
              <w:rFonts w:hint="eastAsia" w:ascii="黑体" w:eastAsia="黑体"/>
              <w:sz w:val="24"/>
              <w:lang w:val="en-US" w:eastAsia="zh-CN"/>
            </w:rPr>
            <w:t>田云华 2022104567</w:t>
          </w:r>
        </w:p>
      </w:tc>
      <w:tc>
        <w:tcPr>
          <w:tcW w:w="1040" w:type="dxa"/>
          <w:tcBorders>
            <w:top w:val="single" w:color="auto" w:sz="4" w:space="0"/>
            <w:tl2br w:val="nil"/>
            <w:tr2bl w:val="nil"/>
          </w:tcBorders>
          <w:vAlign w:val="center"/>
        </w:tcPr>
        <w:p w14:paraId="14D79547">
          <w:pPr>
            <w:spacing w:line="360" w:lineRule="auto"/>
            <w:jc w:val="both"/>
            <w:rPr>
              <w:rFonts w:hint="eastAsia" w:ascii="黑体" w:eastAsia="黑体"/>
              <w:b/>
              <w:bCs/>
              <w:sz w:val="24"/>
              <w:lang w:val="en-US" w:eastAsia="zh-CN"/>
            </w:rPr>
          </w:pPr>
          <w:r>
            <w:rPr>
              <w:rFonts w:hint="eastAsia" w:ascii="黑体" w:eastAsia="黑体"/>
              <w:b/>
              <w:bCs/>
              <w:sz w:val="24"/>
              <w:lang w:val="en-US" w:eastAsia="zh-CN"/>
            </w:rPr>
            <w:t>实验</w:t>
          </w:r>
        </w:p>
        <w:p w14:paraId="2C95797A">
          <w:pPr>
            <w:spacing w:line="360" w:lineRule="auto"/>
            <w:jc w:val="both"/>
            <w:rPr>
              <w:rFonts w:hint="eastAsia" w:ascii="黑体" w:eastAsia="黑体"/>
              <w:b/>
              <w:bCs/>
              <w:sz w:val="24"/>
              <w:lang w:eastAsia="zh-CN"/>
            </w:rPr>
          </w:pPr>
          <w:r>
            <w:rPr>
              <w:rFonts w:hint="eastAsia" w:ascii="黑体" w:eastAsia="黑体"/>
              <w:b/>
              <w:bCs/>
              <w:sz w:val="24"/>
              <w:lang w:val="en-US" w:eastAsia="zh-CN"/>
            </w:rPr>
            <w:t>日期</w:t>
          </w:r>
          <w:r>
            <w:rPr>
              <w:rFonts w:hint="eastAsia" w:ascii="黑体" w:eastAsia="黑体"/>
              <w:b/>
              <w:bCs/>
              <w:sz w:val="24"/>
              <w:lang w:eastAsia="zh-CN"/>
            </w:rPr>
            <w:t>：</w:t>
          </w:r>
        </w:p>
      </w:tc>
      <w:tc>
        <w:tcPr>
          <w:tcW w:w="1583" w:type="dxa"/>
          <w:tcBorders>
            <w:top w:val="single" w:color="auto" w:sz="4" w:space="0"/>
            <w:tl2br w:val="nil"/>
            <w:tr2bl w:val="nil"/>
          </w:tcBorders>
          <w:vAlign w:val="center"/>
        </w:tcPr>
        <w:p w14:paraId="7D620F5D">
          <w:pPr>
            <w:spacing w:line="360" w:lineRule="auto"/>
            <w:jc w:val="both"/>
            <w:rPr>
              <w:rFonts w:hint="default" w:ascii="黑体" w:eastAsia="黑体"/>
              <w:sz w:val="24"/>
              <w:lang w:val="en-US" w:eastAsia="zh-CN"/>
            </w:rPr>
          </w:pPr>
          <w:r>
            <w:rPr>
              <w:rFonts w:hint="eastAsia" w:ascii="黑体" w:eastAsia="黑体"/>
              <w:sz w:val="24"/>
              <w:lang w:val="en-US" w:eastAsia="zh-CN"/>
            </w:rPr>
            <w:t>2025.10.31-2025.11.11</w:t>
          </w:r>
        </w:p>
      </w:tc>
    </w:tr>
  </w:tbl>
  <w:p w14:paraId="75B76983">
    <w:pPr>
      <w:spacing w:line="360" w:lineRule="auto"/>
      <w:ind w:firstLine="2640" w:firstLineChars="1100"/>
      <w:rPr>
        <w:sz w:val="24"/>
      </w:rPr>
    </w:pPr>
  </w:p>
  <w:p w14:paraId="0AC19511">
    <w:pPr>
      <w:pStyle w:val="8"/>
    </w:pPr>
    <w:r>
      <mc:AlternateContent>
        <mc:Choice Requires="wps">
          <w:drawing>
            <wp:anchor distT="0" distB="0" distL="114300" distR="114300" simplePos="0" relativeHeight="251659264" behindDoc="0" locked="0" layoutInCell="1" allowOverlap="1">
              <wp:simplePos x="0" y="0"/>
              <wp:positionH relativeFrom="column">
                <wp:posOffset>-252730</wp:posOffset>
              </wp:positionH>
              <wp:positionV relativeFrom="paragraph">
                <wp:posOffset>1736725</wp:posOffset>
              </wp:positionV>
              <wp:extent cx="6734175" cy="0"/>
              <wp:effectExtent l="0" t="28575" r="9525" b="28575"/>
              <wp:wrapNone/>
              <wp:docPr id="1" name="直接连接符 1"/>
              <wp:cNvGraphicFramePr/>
              <a:graphic xmlns:a="http://schemas.openxmlformats.org/drawingml/2006/main">
                <a:graphicData uri="http://schemas.microsoft.com/office/word/2010/wordprocessingShape">
                  <wps:wsp>
                    <wps:cNvCnPr>
                      <a:cxnSpLocks noChangeShapeType="1"/>
                    </wps:cNvCnPr>
                    <wps:spPr bwMode="auto">
                      <a:xfrm>
                        <a:off x="0" y="0"/>
                        <a:ext cx="6734175" cy="0"/>
                      </a:xfrm>
                      <a:prstGeom prst="line">
                        <a:avLst/>
                      </a:prstGeom>
                      <a:noFill/>
                      <a:ln w="57150" cmpd="thinThick">
                        <a:solidFill>
                          <a:srgbClr val="000000"/>
                        </a:solidFill>
                        <a:round/>
                      </a:ln>
                    </wps:spPr>
                    <wps:bodyPr/>
                  </wps:wsp>
                </a:graphicData>
              </a:graphic>
            </wp:anchor>
          </w:drawing>
        </mc:Choice>
        <mc:Fallback>
          <w:pict>
            <v:line id="_x0000_s1026" o:spid="_x0000_s1026" o:spt="20" style="position:absolute;left:0pt;margin-left:-19.9pt;margin-top:136.75pt;height:0pt;width:530.25pt;z-index:251659264;mso-width-relative:page;mso-height-relative:page;" filled="f" stroked="t" coordsize="21600,21600" o:gfxdata="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lhheNNsAAAAMAQAADwAAAAAAAAABACAAAAAiAAAAZHJzL2Rvd25yZXYueG1sUEsBAhQA&#10;FAAAAAgAh07iQC/1dcjvAQAAvAMAAA4AAAAAAAAAAQAgAAAAKgEAAGRycy9lMm9Eb2MueG1sUEsF&#10;BgAAAAAGAAYAWQEAAIsFAAAAAA==&#10;">
              <v:fill on="f" focussize="0,0"/>
              <v:stroke weight="4.5pt" color="#000000" linestyle="thinThick" joinstyle="round"/>
              <v:imagedata o:title=""/>
              <o:lock v:ext="edit" aspectratio="f"/>
            </v:lin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6A1D2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64226">
    <w:pPr>
      <w:pStyle w:val="8"/>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1FE826">
    <w:pPr>
      <w:pStyle w:val="8"/>
      <w:pBdr>
        <w:bottom w:val="single" w:color="auto" w:sz="4" w:space="1"/>
      </w:pBdr>
      <w:jc w:val="center"/>
      <w:rPr>
        <w:rFonts w:hint="default"/>
        <w:lang w:val="en-US"/>
      </w:rPr>
    </w:pPr>
    <w:r>
      <w:rPr>
        <w:rFonts w:hint="eastAsia"/>
        <w:lang w:val="en-US" w:eastAsia="zh-CN"/>
      </w:rPr>
      <w:t>暨南大学智能科学与工程学院实验报告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FB5FAD"/>
    <w:multiLevelType w:val="multilevel"/>
    <w:tmpl w:val="37FB5FAD"/>
    <w:lvl w:ilvl="0" w:tentative="0">
      <w:start w:val="1"/>
      <w:numFmt w:val="decimal"/>
      <w:pStyle w:val="2"/>
      <w:isLgl/>
      <w:suff w:val="space"/>
      <w:lvlText w:val="第%1章"/>
      <w:lvlJc w:val="left"/>
      <w:pPr>
        <w:ind w:left="1021" w:hanging="1021"/>
      </w:pPr>
      <w:rPr>
        <w:rFonts w:hint="eastAsia"/>
      </w:rPr>
    </w:lvl>
    <w:lvl w:ilvl="1" w:tentative="0">
      <w:start w:val="1"/>
      <w:numFmt w:val="decimal"/>
      <w:pStyle w:val="3"/>
      <w:suff w:val="space"/>
      <w:lvlText w:val="%1.%2"/>
      <w:lvlJc w:val="left"/>
      <w:pPr>
        <w:ind w:left="576" w:hanging="576"/>
      </w:pPr>
      <w:rPr>
        <w:rFonts w:hint="eastAsia"/>
      </w:rPr>
    </w:lvl>
    <w:lvl w:ilvl="2" w:tentative="0">
      <w:start w:val="1"/>
      <w:numFmt w:val="decimal"/>
      <w:suff w:val="space"/>
      <w:lvlText w:val="%1.%2.%3"/>
      <w:lvlJc w:val="left"/>
      <w:pPr>
        <w:ind w:left="720" w:hanging="720"/>
      </w:pPr>
      <w:rPr>
        <w:rFonts w:hint="eastAsia"/>
      </w:rPr>
    </w:lvl>
    <w:lvl w:ilvl="3" w:tentative="0">
      <w:start w:val="1"/>
      <w:numFmt w:val="decimal"/>
      <w:suff w:val="space"/>
      <w:lvlText w:val="%1.%2.%3.%4"/>
      <w:lvlJc w:val="left"/>
      <w:pPr>
        <w:ind w:left="864" w:hanging="864"/>
      </w:pPr>
      <w:rPr>
        <w:rFonts w:hint="eastAsia"/>
      </w:rPr>
    </w:lvl>
    <w:lvl w:ilvl="4" w:tentative="0">
      <w:start w:val="1"/>
      <w:numFmt w:val="decimal"/>
      <w:isLgl/>
      <w:suff w:val="space"/>
      <w:lvlText w:val="%5."/>
      <w:lvlJc w:val="left"/>
      <w:pPr>
        <w:ind w:left="1008" w:hanging="1008"/>
      </w:pPr>
      <w:rPr>
        <w:rFonts w:hint="eastAsia"/>
      </w:rPr>
    </w:lvl>
    <w:lvl w:ilvl="5" w:tentative="0">
      <w:start w:val="1"/>
      <w:numFmt w:val="decimal"/>
      <w:suff w:val="space"/>
      <w:lvlText w:val="(%6)"/>
      <w:lvlJc w:val="left"/>
      <w:pPr>
        <w:ind w:left="1152" w:hanging="1152"/>
      </w:pPr>
      <w:rPr>
        <w:rFonts w:hint="eastAsia"/>
      </w:rPr>
    </w:lvl>
    <w:lvl w:ilvl="6" w:tentative="0">
      <w:start w:val="1"/>
      <w:numFmt w:val="decimal"/>
      <w:suff w:val="space"/>
      <w:lvlText w:val="%6.%1.%2.%3.%4.%5.%7"/>
      <w:lvlJc w:val="left"/>
      <w:pPr>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HorizontalSpacing w:val="181"/>
  <w:drawingGridVerticalSpacing w:val="156"/>
  <w:displayHorizontalDrawingGridEvery w:val="1"/>
  <w:displayVerticalDrawingGridEvery w:val="1"/>
  <w:doNotUseMarginsForDrawingGridOrigin w:val="1"/>
  <w:drawingGridHorizontalOrigin w:val="1179"/>
  <w:drawingGridVerticalOrigin w:val="2920"/>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2ZGM3MmU4MmMxNDY4NmI0ODk2OGZmYWQzNmVhNDkifQ=="/>
  </w:docVars>
  <w:rsids>
    <w:rsidRoot w:val="00172A27"/>
    <w:rsid w:val="00006FAF"/>
    <w:rsid w:val="000120B5"/>
    <w:rsid w:val="00036E90"/>
    <w:rsid w:val="00056198"/>
    <w:rsid w:val="000A1ED1"/>
    <w:rsid w:val="000E4667"/>
    <w:rsid w:val="00116FF5"/>
    <w:rsid w:val="0012271C"/>
    <w:rsid w:val="00125FC2"/>
    <w:rsid w:val="00172A27"/>
    <w:rsid w:val="00197672"/>
    <w:rsid w:val="001979BF"/>
    <w:rsid w:val="001D5CF5"/>
    <w:rsid w:val="002452E1"/>
    <w:rsid w:val="00252E33"/>
    <w:rsid w:val="0025465A"/>
    <w:rsid w:val="00274207"/>
    <w:rsid w:val="00281C6A"/>
    <w:rsid w:val="002A5EB3"/>
    <w:rsid w:val="002A74C0"/>
    <w:rsid w:val="002D79D9"/>
    <w:rsid w:val="00313302"/>
    <w:rsid w:val="00317460"/>
    <w:rsid w:val="0036437A"/>
    <w:rsid w:val="0037267F"/>
    <w:rsid w:val="003965F5"/>
    <w:rsid w:val="003B0F90"/>
    <w:rsid w:val="003D1471"/>
    <w:rsid w:val="003D6661"/>
    <w:rsid w:val="003D7503"/>
    <w:rsid w:val="003E09F2"/>
    <w:rsid w:val="003E59C2"/>
    <w:rsid w:val="00463698"/>
    <w:rsid w:val="00464465"/>
    <w:rsid w:val="0047120E"/>
    <w:rsid w:val="004828D5"/>
    <w:rsid w:val="004A57BF"/>
    <w:rsid w:val="004C0B46"/>
    <w:rsid w:val="004C36B5"/>
    <w:rsid w:val="004D7025"/>
    <w:rsid w:val="004E3440"/>
    <w:rsid w:val="00504CA0"/>
    <w:rsid w:val="00504D4D"/>
    <w:rsid w:val="00561D4F"/>
    <w:rsid w:val="0057428A"/>
    <w:rsid w:val="005A0EC2"/>
    <w:rsid w:val="005C3E37"/>
    <w:rsid w:val="005C6114"/>
    <w:rsid w:val="005D2308"/>
    <w:rsid w:val="006312F3"/>
    <w:rsid w:val="00696B29"/>
    <w:rsid w:val="006A10F9"/>
    <w:rsid w:val="006E3EF6"/>
    <w:rsid w:val="006F7CE7"/>
    <w:rsid w:val="00705F47"/>
    <w:rsid w:val="007148D3"/>
    <w:rsid w:val="00760793"/>
    <w:rsid w:val="007645A6"/>
    <w:rsid w:val="0076775C"/>
    <w:rsid w:val="00792D52"/>
    <w:rsid w:val="00793F0F"/>
    <w:rsid w:val="007A240F"/>
    <w:rsid w:val="007C1118"/>
    <w:rsid w:val="007C5939"/>
    <w:rsid w:val="007E791D"/>
    <w:rsid w:val="00840807"/>
    <w:rsid w:val="00847E00"/>
    <w:rsid w:val="00860B73"/>
    <w:rsid w:val="008773D1"/>
    <w:rsid w:val="00877E37"/>
    <w:rsid w:val="00887A71"/>
    <w:rsid w:val="008904D5"/>
    <w:rsid w:val="008E1D98"/>
    <w:rsid w:val="009268D4"/>
    <w:rsid w:val="00977890"/>
    <w:rsid w:val="009C3B33"/>
    <w:rsid w:val="009D0E18"/>
    <w:rsid w:val="009F5A9A"/>
    <w:rsid w:val="00A13590"/>
    <w:rsid w:val="00A20C97"/>
    <w:rsid w:val="00A779A2"/>
    <w:rsid w:val="00AC4D80"/>
    <w:rsid w:val="00B0727B"/>
    <w:rsid w:val="00B3101C"/>
    <w:rsid w:val="00B44F3E"/>
    <w:rsid w:val="00BF7C7A"/>
    <w:rsid w:val="00C14A66"/>
    <w:rsid w:val="00C210B4"/>
    <w:rsid w:val="00C31BE7"/>
    <w:rsid w:val="00C352BD"/>
    <w:rsid w:val="00C37240"/>
    <w:rsid w:val="00C462E1"/>
    <w:rsid w:val="00C4733F"/>
    <w:rsid w:val="00C861A9"/>
    <w:rsid w:val="00C94712"/>
    <w:rsid w:val="00CB455A"/>
    <w:rsid w:val="00CC736E"/>
    <w:rsid w:val="00CC7460"/>
    <w:rsid w:val="00D15562"/>
    <w:rsid w:val="00D20AEE"/>
    <w:rsid w:val="00D31BE4"/>
    <w:rsid w:val="00D35F6A"/>
    <w:rsid w:val="00D62AC7"/>
    <w:rsid w:val="00D6676B"/>
    <w:rsid w:val="00DB5E0A"/>
    <w:rsid w:val="00E22632"/>
    <w:rsid w:val="00E4115E"/>
    <w:rsid w:val="00E61B35"/>
    <w:rsid w:val="00E73B98"/>
    <w:rsid w:val="00E82592"/>
    <w:rsid w:val="00ED66AB"/>
    <w:rsid w:val="00F14515"/>
    <w:rsid w:val="00F6244F"/>
    <w:rsid w:val="00F705EC"/>
    <w:rsid w:val="00F80A70"/>
    <w:rsid w:val="00F83E97"/>
    <w:rsid w:val="00F874A8"/>
    <w:rsid w:val="00FA1ED5"/>
    <w:rsid w:val="00FB14A4"/>
    <w:rsid w:val="00FF7E8C"/>
    <w:rsid w:val="013C06BC"/>
    <w:rsid w:val="019B6B2F"/>
    <w:rsid w:val="028F06C1"/>
    <w:rsid w:val="0296091F"/>
    <w:rsid w:val="03BE185C"/>
    <w:rsid w:val="045301F6"/>
    <w:rsid w:val="04CA4768"/>
    <w:rsid w:val="04F824B2"/>
    <w:rsid w:val="06120B0C"/>
    <w:rsid w:val="06A27BF1"/>
    <w:rsid w:val="06F35CC1"/>
    <w:rsid w:val="070B051A"/>
    <w:rsid w:val="072D2F81"/>
    <w:rsid w:val="073A0B44"/>
    <w:rsid w:val="07A371D2"/>
    <w:rsid w:val="07A401BE"/>
    <w:rsid w:val="083E0F81"/>
    <w:rsid w:val="09075D88"/>
    <w:rsid w:val="09DE6182"/>
    <w:rsid w:val="0AC25A19"/>
    <w:rsid w:val="0AE24082"/>
    <w:rsid w:val="0BEB77C6"/>
    <w:rsid w:val="0C322DE7"/>
    <w:rsid w:val="0CF26C99"/>
    <w:rsid w:val="0CFF7172"/>
    <w:rsid w:val="0D6F7CC2"/>
    <w:rsid w:val="0D892ADE"/>
    <w:rsid w:val="0DA1776A"/>
    <w:rsid w:val="0DB41B21"/>
    <w:rsid w:val="0DBB5083"/>
    <w:rsid w:val="0DDB1A3D"/>
    <w:rsid w:val="0DEF562A"/>
    <w:rsid w:val="0E413A70"/>
    <w:rsid w:val="0E8D60ED"/>
    <w:rsid w:val="0E9E4764"/>
    <w:rsid w:val="0EBB7EB6"/>
    <w:rsid w:val="0F4C78AD"/>
    <w:rsid w:val="0FDA2FF1"/>
    <w:rsid w:val="10485B99"/>
    <w:rsid w:val="109D16D1"/>
    <w:rsid w:val="10B6590B"/>
    <w:rsid w:val="10F30C12"/>
    <w:rsid w:val="12413F80"/>
    <w:rsid w:val="12463AF4"/>
    <w:rsid w:val="12971BF6"/>
    <w:rsid w:val="12F512C9"/>
    <w:rsid w:val="13AF44C4"/>
    <w:rsid w:val="13D529D6"/>
    <w:rsid w:val="142B5070"/>
    <w:rsid w:val="14DA74C7"/>
    <w:rsid w:val="154F7486"/>
    <w:rsid w:val="15763AC2"/>
    <w:rsid w:val="16414353"/>
    <w:rsid w:val="164A731D"/>
    <w:rsid w:val="16930926"/>
    <w:rsid w:val="169F00AC"/>
    <w:rsid w:val="16EE072C"/>
    <w:rsid w:val="17045380"/>
    <w:rsid w:val="179468DC"/>
    <w:rsid w:val="17C4789D"/>
    <w:rsid w:val="17D932AC"/>
    <w:rsid w:val="17DF7B71"/>
    <w:rsid w:val="18A54F7E"/>
    <w:rsid w:val="18AB6E88"/>
    <w:rsid w:val="18BF1C3F"/>
    <w:rsid w:val="18C654B3"/>
    <w:rsid w:val="18DF05DB"/>
    <w:rsid w:val="19016592"/>
    <w:rsid w:val="19241D0A"/>
    <w:rsid w:val="1A6E76E0"/>
    <w:rsid w:val="1AA930CA"/>
    <w:rsid w:val="1AD2428E"/>
    <w:rsid w:val="1AD93C19"/>
    <w:rsid w:val="1B213459"/>
    <w:rsid w:val="1B492FAD"/>
    <w:rsid w:val="1BB6549F"/>
    <w:rsid w:val="1C0D4CD7"/>
    <w:rsid w:val="1CCB1E4B"/>
    <w:rsid w:val="1CEE3304"/>
    <w:rsid w:val="1D7C63EB"/>
    <w:rsid w:val="1E272107"/>
    <w:rsid w:val="1F383249"/>
    <w:rsid w:val="1FA616CA"/>
    <w:rsid w:val="20C52024"/>
    <w:rsid w:val="20D5036E"/>
    <w:rsid w:val="20DA378C"/>
    <w:rsid w:val="215D04AF"/>
    <w:rsid w:val="218B6F16"/>
    <w:rsid w:val="21924322"/>
    <w:rsid w:val="21C824E2"/>
    <w:rsid w:val="21ED35E0"/>
    <w:rsid w:val="2274613B"/>
    <w:rsid w:val="22D0502F"/>
    <w:rsid w:val="22EC3898"/>
    <w:rsid w:val="23166AD4"/>
    <w:rsid w:val="237C76C6"/>
    <w:rsid w:val="244B3E0B"/>
    <w:rsid w:val="2492140C"/>
    <w:rsid w:val="24CD5D6E"/>
    <w:rsid w:val="253B1C25"/>
    <w:rsid w:val="25483305"/>
    <w:rsid w:val="25C65F86"/>
    <w:rsid w:val="26082272"/>
    <w:rsid w:val="268254E8"/>
    <w:rsid w:val="26914755"/>
    <w:rsid w:val="270B0109"/>
    <w:rsid w:val="271251B0"/>
    <w:rsid w:val="273852FE"/>
    <w:rsid w:val="27C512CF"/>
    <w:rsid w:val="28021134"/>
    <w:rsid w:val="284550A0"/>
    <w:rsid w:val="28786FFD"/>
    <w:rsid w:val="28797C0C"/>
    <w:rsid w:val="28947F5F"/>
    <w:rsid w:val="28BC0562"/>
    <w:rsid w:val="29111E78"/>
    <w:rsid w:val="2ABD6FD3"/>
    <w:rsid w:val="2AE546EF"/>
    <w:rsid w:val="2AE6436F"/>
    <w:rsid w:val="2B567EA6"/>
    <w:rsid w:val="2B717030"/>
    <w:rsid w:val="2BAA31B3"/>
    <w:rsid w:val="2BDA2E28"/>
    <w:rsid w:val="2D1D7812"/>
    <w:rsid w:val="2EDC6EB7"/>
    <w:rsid w:val="2F725125"/>
    <w:rsid w:val="2FFD56CC"/>
    <w:rsid w:val="2FFE314D"/>
    <w:rsid w:val="30DF67EA"/>
    <w:rsid w:val="313E0256"/>
    <w:rsid w:val="31761756"/>
    <w:rsid w:val="317A00BB"/>
    <w:rsid w:val="33907FF0"/>
    <w:rsid w:val="339E0D56"/>
    <w:rsid w:val="33BC7D50"/>
    <w:rsid w:val="341C2C0D"/>
    <w:rsid w:val="36201849"/>
    <w:rsid w:val="384C5E6B"/>
    <w:rsid w:val="38A07AF3"/>
    <w:rsid w:val="39DA4378"/>
    <w:rsid w:val="3A0E0140"/>
    <w:rsid w:val="3A3D2D97"/>
    <w:rsid w:val="3A837840"/>
    <w:rsid w:val="3BBE5FA5"/>
    <w:rsid w:val="3C5B3DA4"/>
    <w:rsid w:val="3D3E7892"/>
    <w:rsid w:val="3D6562C9"/>
    <w:rsid w:val="3D710264"/>
    <w:rsid w:val="3DD92E3B"/>
    <w:rsid w:val="3F8A64BB"/>
    <w:rsid w:val="3FF32979"/>
    <w:rsid w:val="408C7674"/>
    <w:rsid w:val="408E2B77"/>
    <w:rsid w:val="413D6E10"/>
    <w:rsid w:val="414F65E5"/>
    <w:rsid w:val="41754B73"/>
    <w:rsid w:val="421D5BA1"/>
    <w:rsid w:val="4278084D"/>
    <w:rsid w:val="429F7559"/>
    <w:rsid w:val="42A32262"/>
    <w:rsid w:val="42C121F4"/>
    <w:rsid w:val="433D2525"/>
    <w:rsid w:val="435D042C"/>
    <w:rsid w:val="43C54616"/>
    <w:rsid w:val="4464552C"/>
    <w:rsid w:val="449B3856"/>
    <w:rsid w:val="450902C3"/>
    <w:rsid w:val="465E3302"/>
    <w:rsid w:val="46683C12"/>
    <w:rsid w:val="47413512"/>
    <w:rsid w:val="47B91D25"/>
    <w:rsid w:val="47F941DE"/>
    <w:rsid w:val="48123C4D"/>
    <w:rsid w:val="49184B37"/>
    <w:rsid w:val="494F7706"/>
    <w:rsid w:val="49517BEC"/>
    <w:rsid w:val="49932E45"/>
    <w:rsid w:val="4AC46D25"/>
    <w:rsid w:val="4ACD56FA"/>
    <w:rsid w:val="4AD43451"/>
    <w:rsid w:val="4BE34F89"/>
    <w:rsid w:val="4C7B4571"/>
    <w:rsid w:val="4CCC6E0F"/>
    <w:rsid w:val="4D046F69"/>
    <w:rsid w:val="4D357738"/>
    <w:rsid w:val="4D73058E"/>
    <w:rsid w:val="4D8E78CF"/>
    <w:rsid w:val="4F2307E8"/>
    <w:rsid w:val="4F442D1B"/>
    <w:rsid w:val="4F4B5456"/>
    <w:rsid w:val="4FD42BD2"/>
    <w:rsid w:val="504059B0"/>
    <w:rsid w:val="51974C65"/>
    <w:rsid w:val="51A14D79"/>
    <w:rsid w:val="52EF3659"/>
    <w:rsid w:val="538E7ED0"/>
    <w:rsid w:val="53F82302"/>
    <w:rsid w:val="547A48F8"/>
    <w:rsid w:val="547B54A6"/>
    <w:rsid w:val="54A54C05"/>
    <w:rsid w:val="54B8530B"/>
    <w:rsid w:val="54F05465"/>
    <w:rsid w:val="54F55170"/>
    <w:rsid w:val="554219EC"/>
    <w:rsid w:val="55A210B2"/>
    <w:rsid w:val="55FE3C63"/>
    <w:rsid w:val="5674470D"/>
    <w:rsid w:val="56D54068"/>
    <w:rsid w:val="570F1328"/>
    <w:rsid w:val="57212282"/>
    <w:rsid w:val="57DE5EB8"/>
    <w:rsid w:val="58030293"/>
    <w:rsid w:val="58260F4C"/>
    <w:rsid w:val="5879661D"/>
    <w:rsid w:val="58AE4B70"/>
    <w:rsid w:val="598069A3"/>
    <w:rsid w:val="5A047316"/>
    <w:rsid w:val="5A0566FE"/>
    <w:rsid w:val="5A10384E"/>
    <w:rsid w:val="5ADD5EEA"/>
    <w:rsid w:val="5B2E1B05"/>
    <w:rsid w:val="5B4C70F0"/>
    <w:rsid w:val="5B70435F"/>
    <w:rsid w:val="5C693288"/>
    <w:rsid w:val="5CCE30DB"/>
    <w:rsid w:val="5D727F23"/>
    <w:rsid w:val="5DD9443E"/>
    <w:rsid w:val="5E0821D5"/>
    <w:rsid w:val="5EB10F16"/>
    <w:rsid w:val="5ED602A4"/>
    <w:rsid w:val="603F6822"/>
    <w:rsid w:val="604E460D"/>
    <w:rsid w:val="60615338"/>
    <w:rsid w:val="60C82547"/>
    <w:rsid w:val="61984372"/>
    <w:rsid w:val="61CF1286"/>
    <w:rsid w:val="62311C68"/>
    <w:rsid w:val="62F55823"/>
    <w:rsid w:val="641B4FC2"/>
    <w:rsid w:val="644B04A2"/>
    <w:rsid w:val="646621C4"/>
    <w:rsid w:val="646C7B8C"/>
    <w:rsid w:val="64B8315E"/>
    <w:rsid w:val="65155B50"/>
    <w:rsid w:val="6611613F"/>
    <w:rsid w:val="671C07C6"/>
    <w:rsid w:val="679F4206"/>
    <w:rsid w:val="67EC7484"/>
    <w:rsid w:val="69A63060"/>
    <w:rsid w:val="69AA52EA"/>
    <w:rsid w:val="6A9D4003"/>
    <w:rsid w:val="6AA0785D"/>
    <w:rsid w:val="6B2312D3"/>
    <w:rsid w:val="6B476C73"/>
    <w:rsid w:val="6B6E3CD1"/>
    <w:rsid w:val="6B810F89"/>
    <w:rsid w:val="6C44123F"/>
    <w:rsid w:val="6D064CEC"/>
    <w:rsid w:val="6D473557"/>
    <w:rsid w:val="6D827EB8"/>
    <w:rsid w:val="6DAE20EC"/>
    <w:rsid w:val="6DB343AB"/>
    <w:rsid w:val="6EB04D47"/>
    <w:rsid w:val="6F35031C"/>
    <w:rsid w:val="6F853E06"/>
    <w:rsid w:val="70DC0075"/>
    <w:rsid w:val="7113780F"/>
    <w:rsid w:val="718928B1"/>
    <w:rsid w:val="71A44812"/>
    <w:rsid w:val="71A71502"/>
    <w:rsid w:val="72646A42"/>
    <w:rsid w:val="72F0407C"/>
    <w:rsid w:val="73003926"/>
    <w:rsid w:val="73702E50"/>
    <w:rsid w:val="73F9363E"/>
    <w:rsid w:val="74360ABB"/>
    <w:rsid w:val="747A00A6"/>
    <w:rsid w:val="75230A1E"/>
    <w:rsid w:val="75351DAC"/>
    <w:rsid w:val="757F1060"/>
    <w:rsid w:val="76BD6FDB"/>
    <w:rsid w:val="777E28EC"/>
    <w:rsid w:val="77804029"/>
    <w:rsid w:val="778E7BEF"/>
    <w:rsid w:val="779870B5"/>
    <w:rsid w:val="77D31AA6"/>
    <w:rsid w:val="77FE411D"/>
    <w:rsid w:val="791E0DF2"/>
    <w:rsid w:val="7A792BDA"/>
    <w:rsid w:val="7A95542D"/>
    <w:rsid w:val="7ACD0BC6"/>
    <w:rsid w:val="7AD87261"/>
    <w:rsid w:val="7B5B066E"/>
    <w:rsid w:val="7BBB4D2B"/>
    <w:rsid w:val="7F2F1CB8"/>
    <w:rsid w:val="7FB36445"/>
    <w:rsid w:val="7FFC30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pageBreakBefore/>
      <w:numPr>
        <w:ilvl w:val="0"/>
        <w:numId w:val="1"/>
      </w:numPr>
      <w:spacing w:before="120" w:after="120" w:line="480" w:lineRule="auto"/>
      <w:jc w:val="center"/>
      <w:outlineLvl w:val="0"/>
    </w:pPr>
    <w:rPr>
      <w:rFonts w:ascii="Times New Roman" w:hAnsi="Times New Roman" w:eastAsia="黑体" w:cs="Times New Roman"/>
      <w:bCs/>
      <w:kern w:val="44"/>
      <w:sz w:val="36"/>
      <w:szCs w:val="36"/>
    </w:rPr>
  </w:style>
  <w:style w:type="paragraph" w:styleId="3">
    <w:name w:val="heading 2"/>
    <w:basedOn w:val="1"/>
    <w:next w:val="1"/>
    <w:qFormat/>
    <w:uiPriority w:val="0"/>
    <w:pPr>
      <w:keepNext/>
      <w:keepLines/>
      <w:numPr>
        <w:ilvl w:val="1"/>
        <w:numId w:val="1"/>
      </w:numPr>
      <w:spacing w:before="60" w:after="60" w:line="415" w:lineRule="auto"/>
      <w:outlineLvl w:val="1"/>
    </w:pPr>
    <w:rPr>
      <w:rFonts w:ascii="Times New Roman" w:hAnsi="Times New Roman" w:eastAsia="黑体" w:cs="Times New Roman"/>
      <w:bCs/>
      <w:sz w:val="30"/>
      <w:szCs w:val="30"/>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qFormat/>
    <w:uiPriority w:val="0"/>
    <w:pPr>
      <w:ind w:left="840" w:leftChars="400"/>
    </w:pPr>
  </w:style>
  <w:style w:type="paragraph" w:styleId="6">
    <w:name w:val="Balloon Text"/>
    <w:basedOn w:val="1"/>
    <w:link w:val="22"/>
    <w:semiHidden/>
    <w:unhideWhenUsed/>
    <w:qFormat/>
    <w:uiPriority w:val="0"/>
    <w:rPr>
      <w:rFonts w:ascii="Times New Roman" w:hAnsi="Times New Roman" w:cs="Times New Roman"/>
      <w:sz w:val="18"/>
      <w:szCs w:val="1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9">
    <w:name w:val="toc 1"/>
    <w:basedOn w:val="1"/>
    <w:next w:val="1"/>
    <w:qFormat/>
    <w:uiPriority w:val="0"/>
  </w:style>
  <w:style w:type="paragraph" w:styleId="10">
    <w:name w:val="footnote text"/>
    <w:basedOn w:val="1"/>
    <w:qFormat/>
    <w:uiPriority w:val="0"/>
    <w:pPr>
      <w:snapToGrid w:val="0"/>
      <w:jc w:val="left"/>
    </w:pPr>
    <w:rPr>
      <w:sz w:val="18"/>
    </w:rPr>
  </w:style>
  <w:style w:type="paragraph" w:styleId="11">
    <w:name w:val="toc 2"/>
    <w:basedOn w:val="1"/>
    <w:next w:val="1"/>
    <w:qFormat/>
    <w:uiPriority w:val="0"/>
    <w:pPr>
      <w:ind w:left="420" w:leftChars="200"/>
    </w:pPr>
  </w:style>
  <w:style w:type="paragraph" w:styleId="12">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3">
    <w:name w:val="Normal (Web)"/>
    <w:basedOn w:val="1"/>
    <w:qFormat/>
    <w:uiPriority w:val="0"/>
    <w:rPr>
      <w:sz w:val="24"/>
    </w:rPr>
  </w:style>
  <w:style w:type="table" w:styleId="15">
    <w:name w:val="Table Grid"/>
    <w:basedOn w:val="1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0"/>
    <w:rPr>
      <w:b/>
    </w:rPr>
  </w:style>
  <w:style w:type="character" w:styleId="18">
    <w:name w:val="Hyperlink"/>
    <w:basedOn w:val="16"/>
    <w:qFormat/>
    <w:uiPriority w:val="0"/>
    <w:rPr>
      <w:color w:val="0000FF"/>
      <w:u w:val="single"/>
    </w:rPr>
  </w:style>
  <w:style w:type="character" w:styleId="19">
    <w:name w:val="HTML Code"/>
    <w:basedOn w:val="16"/>
    <w:qFormat/>
    <w:uiPriority w:val="0"/>
    <w:rPr>
      <w:rFonts w:ascii="Courier New" w:hAnsi="Courier New"/>
      <w:sz w:val="20"/>
    </w:rPr>
  </w:style>
  <w:style w:type="character" w:styleId="20">
    <w:name w:val="footnote reference"/>
    <w:basedOn w:val="16"/>
    <w:qFormat/>
    <w:uiPriority w:val="0"/>
    <w:rPr>
      <w:vertAlign w:val="superscript"/>
    </w:rPr>
  </w:style>
  <w:style w:type="paragraph" w:styleId="21">
    <w:name w:val="List Paragraph"/>
    <w:basedOn w:val="1"/>
    <w:qFormat/>
    <w:uiPriority w:val="99"/>
    <w:pPr>
      <w:ind w:firstLine="420" w:firstLineChars="200"/>
    </w:pPr>
  </w:style>
  <w:style w:type="character" w:customStyle="1" w:styleId="22">
    <w:name w:val="批注框文本 字符"/>
    <w:basedOn w:val="16"/>
    <w:link w:val="6"/>
    <w:semiHidden/>
    <w:qFormat/>
    <w:uiPriority w:val="0"/>
    <w:rPr>
      <w:rFonts w:eastAsiaTheme="minorEastAsia"/>
      <w:kern w:val="2"/>
      <w:sz w:val="18"/>
      <w:szCs w:val="18"/>
    </w:rPr>
  </w:style>
  <w:style w:type="paragraph" w:customStyle="1" w:styleId="23">
    <w:name w:val="Default"/>
    <w:unhideWhenUsed/>
    <w:qFormat/>
    <w:uiPriority w:val="99"/>
    <w:pPr>
      <w:widowControl w:val="0"/>
      <w:autoSpaceDE w:val="0"/>
      <w:autoSpaceDN w:val="0"/>
      <w:adjustRightInd w:val="0"/>
      <w:spacing w:beforeLines="0" w:afterLines="0"/>
    </w:pPr>
    <w:rPr>
      <w:rFonts w:hint="eastAsia" w:ascii="Cambria" w:hAnsi="Cambria" w:eastAsia="Cambria" w:cs="Times New Roman"/>
      <w:color w:val="000000"/>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customXml" Target="../customXml/item1.xml"/><Relationship Id="rId35" Type="http://schemas.openxmlformats.org/officeDocument/2006/relationships/image" Target="media/image24.png"/><Relationship Id="rId34" Type="http://schemas.openxmlformats.org/officeDocument/2006/relationships/image" Target="media/image23.png"/><Relationship Id="rId33" Type="http://schemas.openxmlformats.org/officeDocument/2006/relationships/image" Target="media/image22.png"/><Relationship Id="rId32" Type="http://schemas.openxmlformats.org/officeDocument/2006/relationships/image" Target="media/image21.png"/><Relationship Id="rId31" Type="http://schemas.openxmlformats.org/officeDocument/2006/relationships/image" Target="media/image20.png"/><Relationship Id="rId30" Type="http://schemas.openxmlformats.org/officeDocument/2006/relationships/image" Target="media/image19.png"/><Relationship Id="rId3" Type="http://schemas.openxmlformats.org/officeDocument/2006/relationships/header" Target="header1.xml"/><Relationship Id="rId29" Type="http://schemas.openxmlformats.org/officeDocument/2006/relationships/image" Target="media/image18.png"/><Relationship Id="rId28" Type="http://schemas.openxmlformats.org/officeDocument/2006/relationships/image" Target="media/image17.png"/><Relationship Id="rId27" Type="http://schemas.openxmlformats.org/officeDocument/2006/relationships/image" Target="media/image16.png"/><Relationship Id="rId26" Type="http://schemas.openxmlformats.org/officeDocument/2006/relationships/image" Target="media/image15.png"/><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5" Type="http://schemas.openxmlformats.org/officeDocument/2006/relationships/image" Target="media/image4.wmf"/><Relationship Id="rId14" Type="http://schemas.openxmlformats.org/officeDocument/2006/relationships/oleObject" Target="embeddings/oleObject2.bin"/><Relationship Id="rId13" Type="http://schemas.openxmlformats.org/officeDocument/2006/relationships/image" Target="media/image3.wmf"/><Relationship Id="rId12" Type="http://schemas.openxmlformats.org/officeDocument/2006/relationships/oleObject" Target="embeddings/oleObject1.bin"/><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microsoft.com/office/2007/relationships/hdphoto" Target="media/image2.wdp"/><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1877</Words>
  <Characters>2251</Characters>
  <Lines>3</Lines>
  <Paragraphs>1</Paragraphs>
  <TotalTime>39</TotalTime>
  <ScaleCrop>false</ScaleCrop>
  <LinksUpToDate>false</LinksUpToDate>
  <CharactersWithSpaces>2372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2019-05-09T07:02:00Z</dcterms:created>
  <dc:creator>Silver蓥</dc:creator>
  <cp:lastModifiedBy>田云华</cp:lastModifiedBy>
  <dcterms:modified xsi:type="dcterms:W3CDTF">2025-11-10T07:47:12Z</dcterms:modified>
  <cp:revision>42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0ED79E855331476EBA2C14370D48E3F3_13</vt:lpwstr>
  </property>
  <property fmtid="{D5CDD505-2E9C-101B-9397-08002B2CF9AE}" pid="4" name="KSOTemplateDocerSaveRecord">
    <vt:lpwstr>eyJoZGlkIjoiNDRiMDkyZWJmYWQyMTM4NGMzOTc4NThlYWJhYTg3YmUiLCJ1c2VySWQiOiI4NDIxNjI0MjIifQ==</vt:lpwstr>
  </property>
</Properties>
</file>