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C99D" w14:textId="77777777" w:rsidR="00F76C0A" w:rsidRDefault="00F76C0A" w:rsidP="00F76C0A">
      <w:pPr>
        <w:pStyle w:val="1"/>
        <w:jc w:val="center"/>
        <w:rPr>
          <w:rFonts w:ascii="黑体" w:eastAsia="黑体" w:hAnsi="黑体"/>
          <w:sz w:val="52"/>
          <w:szCs w:val="52"/>
        </w:rPr>
      </w:pPr>
    </w:p>
    <w:p w14:paraId="7738BEBE" w14:textId="77777777" w:rsidR="00F76C0A" w:rsidRDefault="00F76C0A" w:rsidP="00F76C0A">
      <w:pPr>
        <w:pStyle w:val="1"/>
        <w:jc w:val="center"/>
        <w:rPr>
          <w:rFonts w:ascii="黑体" w:eastAsia="黑体" w:hAnsi="黑体"/>
          <w:sz w:val="52"/>
          <w:szCs w:val="52"/>
        </w:rPr>
      </w:pPr>
    </w:p>
    <w:p w14:paraId="5214FD73" w14:textId="1BD5E180" w:rsidR="009C4225" w:rsidRPr="00F76C0A" w:rsidRDefault="00F76C0A" w:rsidP="00F76C0A">
      <w:pPr>
        <w:pStyle w:val="1"/>
        <w:jc w:val="center"/>
        <w:rPr>
          <w:rFonts w:ascii="黑体" w:eastAsia="黑体" w:hAnsi="黑体"/>
          <w:sz w:val="52"/>
          <w:szCs w:val="52"/>
        </w:rPr>
      </w:pPr>
      <w:r w:rsidRPr="00F76C0A">
        <w:rPr>
          <w:rFonts w:ascii="黑体" w:eastAsia="黑体" w:hAnsi="黑体" w:hint="eastAsia"/>
          <w:sz w:val="52"/>
          <w:szCs w:val="52"/>
        </w:rPr>
        <w:t>小微订水系统</w:t>
      </w:r>
    </w:p>
    <w:p w14:paraId="34FAFD58" w14:textId="77777777" w:rsidR="00F76C0A" w:rsidRDefault="00F76C0A" w:rsidP="00F76C0A">
      <w:pPr>
        <w:pStyle w:val="1"/>
        <w:jc w:val="center"/>
        <w:rPr>
          <w:rFonts w:ascii="黑体" w:eastAsia="黑体" w:hAnsi="黑体"/>
          <w:sz w:val="52"/>
          <w:szCs w:val="52"/>
        </w:rPr>
      </w:pPr>
    </w:p>
    <w:p w14:paraId="2C0D5E5A" w14:textId="3790682B" w:rsidR="00F76C0A" w:rsidRDefault="00F76C0A" w:rsidP="00F76C0A">
      <w:pPr>
        <w:pStyle w:val="1"/>
        <w:jc w:val="center"/>
        <w:rPr>
          <w:rFonts w:ascii="黑体" w:eastAsia="黑体" w:hAnsi="黑体"/>
          <w:sz w:val="52"/>
          <w:szCs w:val="52"/>
        </w:rPr>
      </w:pPr>
      <w:r w:rsidRPr="00F76C0A">
        <w:rPr>
          <w:rFonts w:ascii="黑体" w:eastAsia="黑体" w:hAnsi="黑体" w:hint="eastAsia"/>
          <w:sz w:val="52"/>
          <w:szCs w:val="52"/>
        </w:rPr>
        <w:t>可</w:t>
      </w:r>
      <w:r>
        <w:rPr>
          <w:rFonts w:ascii="黑体" w:eastAsia="黑体" w:hAnsi="黑体" w:hint="eastAsia"/>
          <w:sz w:val="52"/>
          <w:szCs w:val="52"/>
        </w:rPr>
        <w:t xml:space="preserve"> </w:t>
      </w:r>
      <w:r w:rsidRPr="00F76C0A">
        <w:rPr>
          <w:rFonts w:ascii="黑体" w:eastAsia="黑体" w:hAnsi="黑体" w:hint="eastAsia"/>
          <w:sz w:val="52"/>
          <w:szCs w:val="52"/>
        </w:rPr>
        <w:t>行</w:t>
      </w:r>
      <w:r>
        <w:rPr>
          <w:rFonts w:ascii="黑体" w:eastAsia="黑体" w:hAnsi="黑体" w:hint="eastAsia"/>
          <w:sz w:val="52"/>
          <w:szCs w:val="52"/>
        </w:rPr>
        <w:t xml:space="preserve"> </w:t>
      </w:r>
      <w:r w:rsidRPr="00F76C0A">
        <w:rPr>
          <w:rFonts w:ascii="黑体" w:eastAsia="黑体" w:hAnsi="黑体" w:hint="eastAsia"/>
          <w:sz w:val="52"/>
          <w:szCs w:val="52"/>
        </w:rPr>
        <w:t>性</w:t>
      </w:r>
      <w:r>
        <w:rPr>
          <w:rFonts w:ascii="黑体" w:eastAsia="黑体" w:hAnsi="黑体" w:hint="eastAsia"/>
          <w:sz w:val="52"/>
          <w:szCs w:val="52"/>
        </w:rPr>
        <w:t xml:space="preserve"> </w:t>
      </w:r>
      <w:r w:rsidRPr="00F76C0A">
        <w:rPr>
          <w:rFonts w:ascii="黑体" w:eastAsia="黑体" w:hAnsi="黑体" w:hint="eastAsia"/>
          <w:sz w:val="52"/>
          <w:szCs w:val="52"/>
        </w:rPr>
        <w:t>分</w:t>
      </w:r>
      <w:r>
        <w:rPr>
          <w:rFonts w:ascii="黑体" w:eastAsia="黑体" w:hAnsi="黑体" w:hint="eastAsia"/>
          <w:sz w:val="52"/>
          <w:szCs w:val="52"/>
        </w:rPr>
        <w:t xml:space="preserve"> </w:t>
      </w:r>
      <w:r w:rsidRPr="00F76C0A">
        <w:rPr>
          <w:rFonts w:ascii="黑体" w:eastAsia="黑体" w:hAnsi="黑体" w:hint="eastAsia"/>
          <w:sz w:val="52"/>
          <w:szCs w:val="52"/>
        </w:rPr>
        <w:t>析</w:t>
      </w:r>
      <w:r>
        <w:rPr>
          <w:rFonts w:ascii="黑体" w:eastAsia="黑体" w:hAnsi="黑体" w:hint="eastAsia"/>
          <w:sz w:val="52"/>
          <w:szCs w:val="52"/>
        </w:rPr>
        <w:t xml:space="preserve"> </w:t>
      </w:r>
      <w:r w:rsidRPr="00F76C0A">
        <w:rPr>
          <w:rFonts w:ascii="黑体" w:eastAsia="黑体" w:hAnsi="黑体" w:hint="eastAsia"/>
          <w:sz w:val="52"/>
          <w:szCs w:val="52"/>
        </w:rPr>
        <w:t>报</w:t>
      </w:r>
      <w:r>
        <w:rPr>
          <w:rFonts w:ascii="黑体" w:eastAsia="黑体" w:hAnsi="黑体" w:hint="eastAsia"/>
          <w:sz w:val="52"/>
          <w:szCs w:val="52"/>
        </w:rPr>
        <w:t xml:space="preserve"> </w:t>
      </w:r>
      <w:r w:rsidRPr="00F76C0A">
        <w:rPr>
          <w:rFonts w:ascii="黑体" w:eastAsia="黑体" w:hAnsi="黑体" w:hint="eastAsia"/>
          <w:sz w:val="52"/>
          <w:szCs w:val="52"/>
        </w:rPr>
        <w:t>告</w:t>
      </w:r>
    </w:p>
    <w:p w14:paraId="39F90393" w14:textId="210B02F5" w:rsidR="00F76C0A" w:rsidRDefault="00F76C0A" w:rsidP="00F76C0A"/>
    <w:p w14:paraId="3E7D41B4" w14:textId="664E61EB" w:rsidR="00F76C0A" w:rsidRDefault="00F76C0A" w:rsidP="00F76C0A"/>
    <w:p w14:paraId="680F51CE" w14:textId="2EC23915" w:rsidR="00F76C0A" w:rsidRDefault="00F76C0A" w:rsidP="00F76C0A"/>
    <w:p w14:paraId="6C14AE06" w14:textId="7064FC63" w:rsidR="00F76C0A" w:rsidRDefault="00F76C0A" w:rsidP="00F76C0A"/>
    <w:p w14:paraId="6D33447E" w14:textId="62D79094" w:rsidR="00F76C0A" w:rsidRDefault="00F76C0A" w:rsidP="00F76C0A"/>
    <w:p w14:paraId="02D272E2" w14:textId="5E8DF7E7" w:rsidR="00F76C0A" w:rsidRDefault="00F76C0A" w:rsidP="00F76C0A"/>
    <w:p w14:paraId="076C54C8" w14:textId="61FD2A70" w:rsidR="00F76C0A" w:rsidRDefault="00F76C0A" w:rsidP="00F76C0A"/>
    <w:p w14:paraId="4851E3DA" w14:textId="089F01E2" w:rsidR="00F76C0A" w:rsidRDefault="00F76C0A" w:rsidP="00F76C0A"/>
    <w:p w14:paraId="5717ECDA" w14:textId="4BE65869" w:rsidR="00F76C0A" w:rsidRDefault="00F76C0A" w:rsidP="00F76C0A"/>
    <w:p w14:paraId="5EDA9F97" w14:textId="04294FD5" w:rsidR="00F76C0A" w:rsidRDefault="00F76C0A" w:rsidP="00F76C0A"/>
    <w:p w14:paraId="3FE8480A" w14:textId="4D20812C" w:rsidR="00F76C0A" w:rsidRDefault="00F76C0A" w:rsidP="00F76C0A"/>
    <w:p w14:paraId="73085125" w14:textId="211DE251" w:rsidR="00F76C0A" w:rsidRDefault="00F76C0A" w:rsidP="00F76C0A"/>
    <w:p w14:paraId="12800A3B" w14:textId="551533E0" w:rsidR="00F76C0A" w:rsidRDefault="00F76C0A" w:rsidP="00F76C0A"/>
    <w:p w14:paraId="29740C4A" w14:textId="64084CA5" w:rsidR="00F76C0A" w:rsidRDefault="00F76C0A" w:rsidP="00F76C0A"/>
    <w:p w14:paraId="2D714702" w14:textId="6DBDF53C" w:rsidR="00F76C0A" w:rsidRDefault="00F76C0A" w:rsidP="00F76C0A"/>
    <w:p w14:paraId="2B75F303" w14:textId="66F88970" w:rsidR="00F76C0A" w:rsidRDefault="00F76C0A" w:rsidP="00F76C0A"/>
    <w:p w14:paraId="67BD753C" w14:textId="6A47800C" w:rsidR="00F76C0A" w:rsidRDefault="00F76C0A" w:rsidP="00F76C0A"/>
    <w:p w14:paraId="540832DC" w14:textId="59940E58" w:rsidR="00F76C0A" w:rsidRDefault="00F76C0A" w:rsidP="00F76C0A"/>
    <w:p w14:paraId="1FF71971" w14:textId="6597C4DD" w:rsidR="00F76C0A" w:rsidRDefault="00F76C0A" w:rsidP="00F76C0A"/>
    <w:p w14:paraId="0A6830B3" w14:textId="5A20F168" w:rsidR="00F76C0A" w:rsidRDefault="00F76C0A" w:rsidP="00F76C0A"/>
    <w:p w14:paraId="3CDA0D54" w14:textId="143E3499" w:rsidR="00F76C0A" w:rsidRDefault="00F76C0A" w:rsidP="00F76C0A"/>
    <w:p w14:paraId="31748655" w14:textId="5E523FEC" w:rsidR="00F76C0A" w:rsidRDefault="00F76C0A" w:rsidP="00F76C0A"/>
    <w:p w14:paraId="146B20CC" w14:textId="6CD5E056" w:rsidR="00F76C0A" w:rsidRDefault="00F76C0A" w:rsidP="00F76C0A"/>
    <w:p w14:paraId="4B099598" w14:textId="7C9D07EA" w:rsidR="00F76C0A" w:rsidRDefault="00F76C0A" w:rsidP="00F76C0A">
      <w:pPr>
        <w:rPr>
          <w:rFonts w:ascii="宋体" w:eastAsia="宋体" w:hAnsi="宋体"/>
          <w:sz w:val="24"/>
          <w:szCs w:val="28"/>
        </w:rPr>
      </w:pPr>
      <w:r w:rsidRPr="00EB459E">
        <w:rPr>
          <w:rFonts w:ascii="宋体" w:eastAsia="宋体" w:hAnsi="宋体" w:hint="eastAsia"/>
          <w:sz w:val="24"/>
          <w:szCs w:val="28"/>
        </w:rPr>
        <w:lastRenderedPageBreak/>
        <w:t>编制说明：</w:t>
      </w:r>
      <w:r w:rsidR="00EB459E">
        <w:rPr>
          <w:rFonts w:ascii="宋体" w:eastAsia="宋体" w:hAnsi="宋体" w:hint="eastAsia"/>
          <w:sz w:val="24"/>
          <w:szCs w:val="28"/>
        </w:rPr>
        <w:t>本项目依据《微信小程序接入指南》、《微信小程序设计规范》、《微信小程序开发指南》等规范</w:t>
      </w:r>
      <w:r w:rsidR="005A5573">
        <w:rPr>
          <w:rFonts w:ascii="宋体" w:eastAsia="宋体" w:hAnsi="宋体" w:hint="eastAsia"/>
          <w:sz w:val="24"/>
          <w:szCs w:val="28"/>
        </w:rPr>
        <w:t>搭建，进行相应内容的开发。</w:t>
      </w:r>
    </w:p>
    <w:p w14:paraId="2F458B5A" w14:textId="19FFD28A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063CBF9E" w14:textId="2C47EAAF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5E02F352" w14:textId="323D7006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79FF6AD8" w14:textId="56B2EA69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8D7A76C" w14:textId="743E9593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1FFD2336" w14:textId="4D3C9D5E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96DF551" w14:textId="7A68F9EA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8488FE1" w14:textId="02C4669C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43A1272B" w14:textId="186874D1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7A563862" w14:textId="58BE0C39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0DE7D408" w14:textId="11BDEAE9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3DE9A25E" w14:textId="4706D30E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6BDB90EE" w14:textId="6153FA49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6DB5BE39" w14:textId="704F8CA3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36D333D7" w14:textId="5F7884DD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D8DF03F" w14:textId="3946722F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5E9751FC" w14:textId="6E311360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6BC13A1E" w14:textId="6EDF6EA2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0CA41FAF" w14:textId="0F604688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7B7E8D98" w14:textId="410AF748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5CBD50C2" w14:textId="65D006E1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78A4CEDC" w14:textId="65A0C80E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64279DEC" w14:textId="5EE24298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921B596" w14:textId="0D3FF258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6940CBF2" w14:textId="75DCE2AB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35F0BF92" w14:textId="6FF20AD8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3396F343" w14:textId="40FF0F4E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13FB057F" w14:textId="200E8AAB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68EA7811" w14:textId="060D1BFD" w:rsidR="005A5573" w:rsidRPr="00CC7DA6" w:rsidRDefault="005A5573" w:rsidP="00F76C0A">
      <w:pPr>
        <w:rPr>
          <w:rFonts w:ascii="宋体" w:eastAsia="宋体" w:hAnsi="宋体"/>
          <w:sz w:val="24"/>
          <w:szCs w:val="28"/>
        </w:rPr>
      </w:pPr>
    </w:p>
    <w:p w14:paraId="3FF77D65" w14:textId="14926648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4F6AA2C9" w14:textId="48F3CF90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4C6E9949" w14:textId="49FB546B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49E270FA" w14:textId="0F14F413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31E43ACB" w14:textId="1BB058F0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5750A4D6" w14:textId="4BD081AE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190BC52F" w14:textId="73984ECC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3513E730" w14:textId="5798F8AC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288CF54" w14:textId="7586921E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46A0897A" w14:textId="17C6DB79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42DE75BE" w14:textId="6B57CA1F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1F1E7C6" w14:textId="5855489B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2E14A7F0" w14:textId="3781D104" w:rsidR="005A5573" w:rsidRDefault="005A5573" w:rsidP="00F76C0A">
      <w:pPr>
        <w:rPr>
          <w:rFonts w:ascii="宋体" w:eastAsia="宋体" w:hAnsi="宋体"/>
          <w:sz w:val="24"/>
          <w:szCs w:val="28"/>
        </w:rPr>
      </w:pPr>
    </w:p>
    <w:p w14:paraId="0A3C6850" w14:textId="4447DF4F" w:rsidR="009B27AB" w:rsidRDefault="009B27AB" w:rsidP="009B27AB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B27AB">
        <w:rPr>
          <w:rFonts w:ascii="宋体" w:eastAsia="宋体" w:hAnsi="宋体" w:hint="eastAsia"/>
        </w:rPr>
        <w:lastRenderedPageBreak/>
        <w:t>引言</w:t>
      </w:r>
    </w:p>
    <w:p w14:paraId="6600B5B5" w14:textId="592A2FE3" w:rsidR="009B27AB" w:rsidRDefault="009B27AB" w:rsidP="009B27AB">
      <w:pPr>
        <w:rPr>
          <w:rFonts w:ascii="宋体" w:eastAsia="宋体" w:hAnsi="宋体"/>
          <w:sz w:val="24"/>
          <w:szCs w:val="28"/>
        </w:rPr>
      </w:pPr>
      <w:r w:rsidRPr="009B27AB">
        <w:rPr>
          <w:rFonts w:ascii="宋体" w:eastAsia="宋体" w:hAnsi="宋体" w:hint="eastAsia"/>
          <w:sz w:val="24"/>
          <w:szCs w:val="28"/>
        </w:rPr>
        <w:t>系统名称：</w:t>
      </w:r>
      <w:r>
        <w:rPr>
          <w:rFonts w:ascii="宋体" w:eastAsia="宋体" w:hAnsi="宋体" w:hint="eastAsia"/>
          <w:sz w:val="24"/>
          <w:szCs w:val="28"/>
        </w:rPr>
        <w:t>小微订水系统</w:t>
      </w:r>
    </w:p>
    <w:p w14:paraId="427BFC65" w14:textId="74990F6F" w:rsidR="009B27AB" w:rsidRDefault="009B27AB" w:rsidP="009B27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目标：</w:t>
      </w:r>
      <w:bookmarkStart w:id="0" w:name="_Hlk113609310"/>
      <w:r>
        <w:rPr>
          <w:rFonts w:ascii="宋体" w:eastAsia="宋体" w:hAnsi="宋体" w:hint="eastAsia"/>
          <w:sz w:val="24"/>
          <w:szCs w:val="28"/>
        </w:rPr>
        <w:t>实现能够一键快速订水，根据定位购买水票，查看各商家品牌产品</w:t>
      </w:r>
      <w:bookmarkEnd w:id="0"/>
    </w:p>
    <w:p w14:paraId="2EF2062B" w14:textId="2C6EB974" w:rsidR="006C4432" w:rsidRDefault="006C4432" w:rsidP="009B27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功能：</w:t>
      </w:r>
    </w:p>
    <w:p w14:paraId="2ECD5CAD" w14:textId="709624D8" w:rsidR="006C4432" w:rsidRPr="006C4432" w:rsidRDefault="006C4432" w:rsidP="006C443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6C4432">
        <w:rPr>
          <w:rFonts w:ascii="宋体" w:eastAsia="宋体" w:hAnsi="宋体" w:hint="eastAsia"/>
          <w:sz w:val="24"/>
          <w:szCs w:val="28"/>
        </w:rPr>
        <w:t>根据定位显示附近水站商品，一键下单订水</w:t>
      </w:r>
    </w:p>
    <w:p w14:paraId="53189197" w14:textId="2492D0CE" w:rsidR="006C4432" w:rsidRDefault="006C4432" w:rsidP="006C443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在线快捷购买、管理水票</w:t>
      </w:r>
    </w:p>
    <w:p w14:paraId="2F6124DC" w14:textId="1A7BD2E4" w:rsidR="006C4432" w:rsidRDefault="00FA6255" w:rsidP="006C443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在线查看管理订单</w:t>
      </w:r>
    </w:p>
    <w:p w14:paraId="1B562C21" w14:textId="76C0F251" w:rsidR="00FA6255" w:rsidRDefault="00FA6255" w:rsidP="006C443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便于企业的大批量、定期订水需求</w:t>
      </w:r>
    </w:p>
    <w:p w14:paraId="631D0708" w14:textId="2376D033" w:rsidR="00FA6255" w:rsidRDefault="00CC2287" w:rsidP="006C443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便携的商品界面，支持分类查看、购物车</w:t>
      </w:r>
    </w:p>
    <w:p w14:paraId="201DF498" w14:textId="3515D50A" w:rsidR="00B01A71" w:rsidRDefault="00B01A71" w:rsidP="00B01A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开发组织单位：桂林理工大学</w:t>
      </w:r>
    </w:p>
    <w:p w14:paraId="219AAD70" w14:textId="7DCB86D7" w:rsidR="00B01A71" w:rsidRDefault="00B01A71" w:rsidP="00B01A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服务对象：个人、企业</w:t>
      </w:r>
      <w:r w:rsidR="008264B0">
        <w:rPr>
          <w:rFonts w:ascii="宋体" w:eastAsia="宋体" w:hAnsi="宋体" w:hint="eastAsia"/>
          <w:sz w:val="24"/>
          <w:szCs w:val="28"/>
        </w:rPr>
        <w:t>用户</w:t>
      </w:r>
    </w:p>
    <w:p w14:paraId="0400F4D9" w14:textId="233053A8" w:rsidR="008264B0" w:rsidRDefault="008264B0" w:rsidP="00465637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465637">
        <w:rPr>
          <w:rFonts w:ascii="宋体" w:eastAsia="宋体" w:hAnsi="宋体" w:hint="eastAsia"/>
        </w:rPr>
        <w:t>系统开发背景，必要性及意义</w:t>
      </w:r>
    </w:p>
    <w:p w14:paraId="610F4E01" w14:textId="531D5F8C" w:rsidR="00465637" w:rsidRDefault="003511BD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="00465637" w:rsidRPr="00465637">
        <w:rPr>
          <w:rFonts w:ascii="宋体" w:eastAsia="宋体" w:hAnsi="宋体" w:hint="eastAsia"/>
          <w:sz w:val="24"/>
          <w:szCs w:val="28"/>
        </w:rPr>
        <w:t>现行系统的调查研究</w:t>
      </w:r>
      <w:r w:rsidR="00465637">
        <w:rPr>
          <w:rFonts w:ascii="宋体" w:eastAsia="宋体" w:hAnsi="宋体" w:hint="eastAsia"/>
          <w:sz w:val="24"/>
          <w:szCs w:val="28"/>
        </w:rPr>
        <w:t>：</w:t>
      </w:r>
    </w:p>
    <w:p w14:paraId="7200D1EF" w14:textId="77777777" w:rsidR="003511BD" w:rsidRDefault="006805C6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</w:t>
      </w:r>
      <w:r w:rsidR="00F50CCD">
        <w:rPr>
          <w:rFonts w:ascii="宋体" w:eastAsia="宋体" w:hAnsi="宋体" w:hint="eastAsia"/>
          <w:sz w:val="24"/>
          <w:szCs w:val="28"/>
        </w:rPr>
        <w:t>以河南水便利网络科技有限公司的水云仓</w:t>
      </w:r>
      <w:r w:rsidR="0051463F">
        <w:rPr>
          <w:rFonts w:ascii="宋体" w:eastAsia="宋体" w:hAnsi="宋体" w:hint="eastAsia"/>
          <w:sz w:val="24"/>
          <w:szCs w:val="28"/>
        </w:rPr>
        <w:t>软件为代表进行了调查。</w:t>
      </w:r>
    </w:p>
    <w:p w14:paraId="02812FB8" w14:textId="1E2836EE" w:rsidR="006805C6" w:rsidRDefault="003511BD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业务流程：</w:t>
      </w:r>
      <w:r w:rsidR="0051463F">
        <w:rPr>
          <w:rFonts w:ascii="宋体" w:eastAsia="宋体" w:hAnsi="宋体" w:hint="eastAsia"/>
          <w:sz w:val="24"/>
          <w:szCs w:val="28"/>
        </w:rPr>
        <w:t>其软件以“全方位的饮用水适配”、“完善的客户功能模块”为主要卖点，</w:t>
      </w:r>
      <w:r w:rsidR="008501FF">
        <w:rPr>
          <w:rFonts w:ascii="宋体" w:eastAsia="宋体" w:hAnsi="宋体" w:hint="eastAsia"/>
          <w:sz w:val="24"/>
          <w:szCs w:val="28"/>
        </w:rPr>
        <w:t>与多家水行业公司达成合作。</w:t>
      </w:r>
      <w:r w:rsidR="00953E32">
        <w:rPr>
          <w:rFonts w:ascii="宋体" w:eastAsia="宋体" w:hAnsi="宋体" w:hint="eastAsia"/>
          <w:sz w:val="24"/>
          <w:szCs w:val="28"/>
        </w:rPr>
        <w:t>该公司提供商城功能、管理功能、营销功能、水厂管理等服务</w:t>
      </w:r>
      <w:r w:rsidR="002549F0">
        <w:rPr>
          <w:rFonts w:ascii="宋体" w:eastAsia="宋体" w:hAnsi="宋体" w:hint="eastAsia"/>
          <w:sz w:val="24"/>
          <w:szCs w:val="28"/>
        </w:rPr>
        <w:t>。系统完善，功能全面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F843E25" w14:textId="28E74FC2" w:rsidR="00CC7DA6" w:rsidRDefault="003511BD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存在问题：其业务范畴与合作商并未与高校进行连通，仍有市场可以拓展。</w:t>
      </w:r>
    </w:p>
    <w:p w14:paraId="4CEB8D68" w14:textId="0AE320CC" w:rsidR="003511BD" w:rsidRDefault="003511BD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需求调查和分析</w:t>
      </w:r>
    </w:p>
    <w:p w14:paraId="466DD853" w14:textId="23E1D62B" w:rsidR="003511BD" w:rsidRDefault="003511BD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用户提出的需求：软件需要流畅稳定，界面简洁，买水时后台存量大，发货快，物流迅速。</w:t>
      </w:r>
    </w:p>
    <w:p w14:paraId="29E1F6F4" w14:textId="4536AD56" w:rsidR="003511BD" w:rsidRDefault="003511BD" w:rsidP="004656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部门内分析判断应与高校间达成合作，为办公室，教室以及寝室</w:t>
      </w:r>
      <w:r w:rsidR="0066138E">
        <w:rPr>
          <w:rFonts w:ascii="宋体" w:eastAsia="宋体" w:hAnsi="宋体" w:hint="eastAsia"/>
          <w:sz w:val="24"/>
          <w:szCs w:val="28"/>
        </w:rPr>
        <w:t>等</w:t>
      </w:r>
      <w:r>
        <w:rPr>
          <w:rFonts w:ascii="宋体" w:eastAsia="宋体" w:hAnsi="宋体" w:hint="eastAsia"/>
          <w:sz w:val="24"/>
          <w:szCs w:val="28"/>
        </w:rPr>
        <w:t>提供饮用水，业务稳定</w:t>
      </w:r>
      <w:r w:rsidR="0066138E">
        <w:rPr>
          <w:rFonts w:ascii="宋体" w:eastAsia="宋体" w:hAnsi="宋体" w:hint="eastAsia"/>
          <w:sz w:val="24"/>
          <w:szCs w:val="28"/>
        </w:rPr>
        <w:t>，可以是适当降低</w:t>
      </w:r>
      <w:r w:rsidR="006E67C5">
        <w:rPr>
          <w:rFonts w:ascii="宋体" w:eastAsia="宋体" w:hAnsi="宋体" w:hint="eastAsia"/>
          <w:sz w:val="24"/>
          <w:szCs w:val="28"/>
        </w:rPr>
        <w:t>价格。</w:t>
      </w:r>
    </w:p>
    <w:p w14:paraId="5DA49315" w14:textId="1713C95D" w:rsidR="006E67C5" w:rsidRDefault="006E67C5" w:rsidP="006E67C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6E67C5">
        <w:rPr>
          <w:rFonts w:ascii="宋体" w:eastAsia="宋体" w:hAnsi="宋体" w:hint="eastAsia"/>
        </w:rPr>
        <w:t>系统方案介绍</w:t>
      </w:r>
    </w:p>
    <w:p w14:paraId="420C5F8E" w14:textId="46059BA5" w:rsidR="00D31A08" w:rsidRDefault="00D31A08" w:rsidP="005969EE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5969EE">
        <w:rPr>
          <w:rFonts w:ascii="宋体" w:eastAsia="宋体" w:hAnsi="宋体" w:hint="eastAsia"/>
          <w:sz w:val="24"/>
          <w:szCs w:val="28"/>
        </w:rPr>
        <w:t>拟建系统目标：</w:t>
      </w:r>
    </w:p>
    <w:p w14:paraId="0E552925" w14:textId="5A55BCFB" w:rsidR="00D30629" w:rsidRPr="00D30629" w:rsidRDefault="00D30629" w:rsidP="00D30629">
      <w:pPr>
        <w:ind w:firstLineChars="200" w:firstLine="420"/>
        <w:rPr>
          <w:rFonts w:ascii="宋体" w:eastAsia="宋体" w:hAnsi="宋体" w:hint="eastAsia"/>
        </w:rPr>
      </w:pPr>
      <w:r w:rsidRPr="00D30629">
        <w:rPr>
          <w:rFonts w:ascii="宋体" w:eastAsia="宋体" w:hAnsi="宋体" w:hint="eastAsia"/>
        </w:rPr>
        <w:t>系统</w:t>
      </w:r>
      <w:r w:rsidRPr="00D30629">
        <w:rPr>
          <w:rFonts w:ascii="宋体" w:eastAsia="宋体" w:hAnsi="宋体" w:hint="eastAsia"/>
        </w:rPr>
        <w:t xml:space="preserve">能够一键快速订水，根据定位购买水票，查看各商家品牌产品的在线订水小程序，其中多个水站能设置自己的产品、押金、配送范围；水站有分直营和加盟，加盟的水站需要每周结算，不同的水站的分润比例可以设置不一样；水站能够管理自己的送水工，选择自己可以上架的商品；系统报表分周报和月报，能够统计出各个水站的总营收、分润金额、销售量（可以查看明细），财务确认无误之后才给水站结账；水票可以是平台发行的也可以是水站发行的，平台发行的在全部的水站都可以使用，水站发行的只有在他自己的站点可用；以及新人活动、分销功能、积分功能、品牌广告、会员自动下单、水站派单、用户推荐等。 </w:t>
      </w:r>
    </w:p>
    <w:p w14:paraId="6030E088" w14:textId="77777777" w:rsidR="00D30629" w:rsidRPr="00D30629" w:rsidRDefault="00D30629" w:rsidP="00D30629">
      <w:pPr>
        <w:rPr>
          <w:rFonts w:ascii="宋体" w:eastAsia="宋体" w:hAnsi="宋体"/>
        </w:rPr>
      </w:pPr>
    </w:p>
    <w:p w14:paraId="48B15C3D" w14:textId="04DF76DA" w:rsidR="00FB10A3" w:rsidRPr="00FB10A3" w:rsidRDefault="005969EE" w:rsidP="00FB10A3">
      <w:pPr>
        <w:pStyle w:val="a8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系统规模及初步方案：</w:t>
      </w:r>
    </w:p>
    <w:p w14:paraId="6BC8191C" w14:textId="1AE01BF5" w:rsidR="00B3037B" w:rsidRPr="00B3037B" w:rsidRDefault="00B3037B" w:rsidP="00152A11">
      <w:pPr>
        <w:ind w:firstLine="360"/>
        <w:jc w:val="left"/>
        <w:rPr>
          <w:rFonts w:ascii="宋体" w:eastAsia="宋体" w:hAnsi="宋体" w:hint="eastAsia"/>
          <w:noProof/>
        </w:rPr>
      </w:pPr>
      <w:r w:rsidRPr="00B3037B">
        <w:rPr>
          <w:rFonts w:ascii="宋体" w:eastAsia="宋体" w:hAnsi="宋体" w:hint="eastAsia"/>
          <w:noProof/>
        </w:rPr>
        <w:t>新人活动：为了吸引用户，每个用户首单可用一元订水。每人只有一次机会，仅在首单能用，如果他首单没有支付或超时了，那他就不能享受优惠了。</w:t>
      </w:r>
    </w:p>
    <w:p w14:paraId="76782E32" w14:textId="292F691C" w:rsidR="00B3037B" w:rsidRPr="00B3037B" w:rsidRDefault="00B3037B" w:rsidP="00152A11">
      <w:pPr>
        <w:ind w:firstLine="420"/>
        <w:jc w:val="left"/>
        <w:rPr>
          <w:rFonts w:ascii="宋体" w:eastAsia="宋体" w:hAnsi="宋体"/>
          <w:noProof/>
        </w:rPr>
      </w:pPr>
      <w:r w:rsidRPr="00B3037B">
        <w:rPr>
          <w:rFonts w:ascii="宋体" w:eastAsia="宋体" w:hAnsi="宋体"/>
          <w:noProof/>
        </w:rPr>
        <w:t>分销功能：会员用户推荐朋友下单可用获得佣金，由于不同的商品的利润也不一样，</w:t>
      </w:r>
      <w:r w:rsidRPr="00B3037B">
        <w:rPr>
          <w:rFonts w:ascii="宋体" w:eastAsia="宋体" w:hAnsi="宋体"/>
          <w:noProof/>
        </w:rPr>
        <w:lastRenderedPageBreak/>
        <w:t>所以我们希望是可以针对每个商品来设置佣金的。佣金设定满100元才可以提</w:t>
      </w:r>
    </w:p>
    <w:p w14:paraId="0B2E5BEF" w14:textId="229D561B" w:rsidR="00B3037B" w:rsidRPr="00B3037B" w:rsidRDefault="00B3037B" w:rsidP="00B3037B">
      <w:pPr>
        <w:jc w:val="left"/>
        <w:rPr>
          <w:rFonts w:ascii="宋体" w:eastAsia="宋体" w:hAnsi="宋体" w:hint="eastAsia"/>
          <w:noProof/>
        </w:rPr>
      </w:pPr>
      <w:r w:rsidRPr="00B3037B">
        <w:rPr>
          <w:rFonts w:ascii="宋体" w:eastAsia="宋体" w:hAnsi="宋体" w:hint="eastAsia"/>
          <w:noProof/>
        </w:rPr>
        <w:t>醒，提现时用户填他的微信号，工作人员给他微信转账。佣金也可以直接用来支付订单，用来支付订单的时候没有门槛，有多少就能用多少。</w:t>
      </w:r>
    </w:p>
    <w:p w14:paraId="17B9220F" w14:textId="08FD03F5" w:rsidR="00B3037B" w:rsidRPr="00B3037B" w:rsidRDefault="00B3037B" w:rsidP="00152A11">
      <w:pPr>
        <w:ind w:firstLine="420"/>
        <w:jc w:val="left"/>
        <w:rPr>
          <w:rFonts w:ascii="宋体" w:eastAsia="宋体" w:hAnsi="宋体" w:hint="eastAsia"/>
          <w:noProof/>
        </w:rPr>
      </w:pPr>
      <w:r w:rsidRPr="00B3037B">
        <w:rPr>
          <w:rFonts w:ascii="宋体" w:eastAsia="宋体" w:hAnsi="宋体"/>
          <w:noProof/>
        </w:rPr>
        <w:t>积分功能：可以设置签到积分、购买商品积分，如果用户用水票购买的则不给他积分了，因为购买水票的时候我们已经给他优惠过了。积分在次年年底的时候过期</w:t>
      </w:r>
      <w:r w:rsidR="00F40436">
        <w:rPr>
          <w:rFonts w:ascii="宋体" w:eastAsia="宋体" w:hAnsi="宋体" w:hint="eastAsia"/>
          <w:noProof/>
        </w:rPr>
        <w:t>。</w:t>
      </w:r>
    </w:p>
    <w:p w14:paraId="53873733" w14:textId="6D8D7FAE" w:rsidR="00B3037B" w:rsidRPr="00152A11" w:rsidRDefault="00B3037B" w:rsidP="00B3037B">
      <w:pPr>
        <w:jc w:val="left"/>
        <w:rPr>
          <w:rFonts w:ascii="宋体" w:eastAsia="宋体" w:hAnsi="宋体" w:hint="eastAsia"/>
          <w:noProof/>
        </w:rPr>
      </w:pPr>
      <w:r w:rsidRPr="00B3037B">
        <w:rPr>
          <w:rFonts w:ascii="宋体" w:eastAsia="宋体" w:hAnsi="宋体"/>
          <w:noProof/>
        </w:rPr>
        <w:t>品牌广告：品牌商要想在商品列表中排名靠前需要交广告费</w:t>
      </w:r>
      <w:r w:rsidR="00F40436">
        <w:rPr>
          <w:rFonts w:ascii="宋体" w:eastAsia="宋体" w:hAnsi="宋体" w:hint="eastAsia"/>
          <w:noProof/>
        </w:rPr>
        <w:t>。</w:t>
      </w:r>
    </w:p>
    <w:p w14:paraId="70E5BBB6" w14:textId="203B0118" w:rsidR="00B3037B" w:rsidRPr="00B3037B" w:rsidRDefault="00B3037B" w:rsidP="00F40436">
      <w:pPr>
        <w:ind w:firstLine="420"/>
        <w:jc w:val="left"/>
        <w:rPr>
          <w:rFonts w:ascii="宋体" w:eastAsia="宋体" w:hAnsi="宋体" w:hint="eastAsia"/>
          <w:noProof/>
        </w:rPr>
      </w:pPr>
      <w:r w:rsidRPr="00B3037B">
        <w:rPr>
          <w:rFonts w:ascii="宋体" w:eastAsia="宋体" w:hAnsi="宋体"/>
          <w:noProof/>
        </w:rPr>
        <w:t>会员自动下单：会员可以设定周期频率 到时间就自动按他设定的地址下单（需要会员购买水票）</w:t>
      </w:r>
      <w:r w:rsidR="00F40436">
        <w:rPr>
          <w:rFonts w:ascii="宋体" w:eastAsia="宋体" w:hAnsi="宋体" w:hint="eastAsia"/>
          <w:noProof/>
        </w:rPr>
        <w:t>。</w:t>
      </w:r>
    </w:p>
    <w:p w14:paraId="349C3E6C" w14:textId="73F01B64" w:rsidR="00B3037B" w:rsidRPr="00B3037B" w:rsidRDefault="00B3037B" w:rsidP="00F40436">
      <w:pPr>
        <w:ind w:firstLine="420"/>
        <w:jc w:val="left"/>
        <w:rPr>
          <w:rFonts w:ascii="宋体" w:eastAsia="宋体" w:hAnsi="宋体" w:hint="eastAsia"/>
          <w:noProof/>
        </w:rPr>
      </w:pPr>
      <w:r w:rsidRPr="00B3037B">
        <w:rPr>
          <w:rFonts w:ascii="宋体" w:eastAsia="宋体" w:hAnsi="宋体"/>
          <w:noProof/>
        </w:rPr>
        <w:t>水站派单：水站离客户最近的会优先派单给他，但是如果水站的送水工全部已经外出的时候，就要派送给下一个临近的水站</w:t>
      </w:r>
      <w:r w:rsidR="00F40436">
        <w:rPr>
          <w:rFonts w:ascii="宋体" w:eastAsia="宋体" w:hAnsi="宋体" w:hint="eastAsia"/>
          <w:noProof/>
        </w:rPr>
        <w:t>。</w:t>
      </w:r>
    </w:p>
    <w:p w14:paraId="793A8E3E" w14:textId="68682075" w:rsidR="00E34981" w:rsidRDefault="00B3037B" w:rsidP="00F40436">
      <w:pPr>
        <w:ind w:firstLine="420"/>
        <w:jc w:val="left"/>
        <w:rPr>
          <w:rFonts w:ascii="宋体" w:eastAsia="宋体" w:hAnsi="宋体"/>
          <w:noProof/>
        </w:rPr>
      </w:pPr>
      <w:r w:rsidRPr="00B3037B">
        <w:rPr>
          <w:rFonts w:ascii="宋体" w:eastAsia="宋体" w:hAnsi="宋体"/>
          <w:noProof/>
        </w:rPr>
        <w:t>用户推荐：给用户和商品都贴上标签，根据标签来匹配推荐商品给用户。</w:t>
      </w:r>
    </w:p>
    <w:p w14:paraId="7DB21838" w14:textId="77777777" w:rsidR="00152A11" w:rsidRPr="00B3037B" w:rsidRDefault="00152A11" w:rsidP="00F40436">
      <w:pPr>
        <w:ind w:firstLine="420"/>
        <w:jc w:val="left"/>
        <w:rPr>
          <w:rFonts w:ascii="宋体" w:eastAsia="宋体" w:hAnsi="宋体" w:hint="eastAsia"/>
          <w:noProof/>
        </w:rPr>
      </w:pPr>
    </w:p>
    <w:p w14:paraId="635C933F" w14:textId="3395145A" w:rsidR="00BF4CF9" w:rsidRPr="00BF4CF9" w:rsidRDefault="00E34981" w:rsidP="00E34981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747956A7" wp14:editId="6D035307">
            <wp:extent cx="2865119" cy="424727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1"/>
                    <a:stretch/>
                  </pic:blipFill>
                  <pic:spPr bwMode="auto">
                    <a:xfrm>
                      <a:off x="0" y="0"/>
                      <a:ext cx="2865368" cy="424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C654" w14:textId="0BDF4810" w:rsidR="00593737" w:rsidRDefault="00593737" w:rsidP="00BF4CF9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系统的实施方案</w:t>
      </w:r>
    </w:p>
    <w:p w14:paraId="0FDC5080" w14:textId="27BC53B3" w:rsidR="00FB10A3" w:rsidRPr="008C1ABB" w:rsidRDefault="00FB10A3" w:rsidP="00E34981">
      <w:pPr>
        <w:ind w:leftChars="171" w:left="359"/>
        <w:rPr>
          <w:rFonts w:ascii="宋体" w:eastAsia="宋体" w:hAnsi="宋体"/>
        </w:rPr>
      </w:pPr>
      <w:r w:rsidRPr="008C1ABB">
        <w:rPr>
          <w:rFonts w:ascii="宋体" w:eastAsia="宋体" w:hAnsi="宋体" w:hint="eastAsia"/>
        </w:rPr>
        <w:t>网络接入方式</w:t>
      </w:r>
    </w:p>
    <w:p w14:paraId="7EE3B1D8" w14:textId="278F0C26" w:rsidR="00FB10A3" w:rsidRPr="008C1ABB" w:rsidRDefault="00FB10A3" w:rsidP="00E34981">
      <w:pPr>
        <w:ind w:leftChars="171" w:left="359"/>
        <w:rPr>
          <w:rFonts w:ascii="宋体" w:eastAsia="宋体" w:hAnsi="宋体"/>
        </w:rPr>
      </w:pPr>
      <w:r w:rsidRPr="008C1ABB">
        <w:rPr>
          <w:rFonts w:ascii="宋体" w:eastAsia="宋体" w:hAnsi="宋体" w:hint="eastAsia"/>
        </w:rPr>
        <w:t>使用腾讯云服务器</w:t>
      </w:r>
      <w:r w:rsidR="008C1ABB" w:rsidRPr="008C1ABB">
        <w:rPr>
          <w:rFonts w:ascii="宋体" w:eastAsia="宋体" w:hAnsi="宋体" w:hint="eastAsia"/>
        </w:rPr>
        <w:t>租用服务</w:t>
      </w:r>
    </w:p>
    <w:p w14:paraId="35D1D643" w14:textId="09BE428D" w:rsidR="008C1ABB" w:rsidRPr="008C1ABB" w:rsidRDefault="008C1ABB" w:rsidP="00E34981">
      <w:pPr>
        <w:ind w:leftChars="171" w:left="359"/>
        <w:rPr>
          <w:rFonts w:ascii="宋体" w:eastAsia="宋体" w:hAnsi="宋体" w:hint="eastAsia"/>
        </w:rPr>
      </w:pPr>
      <w:r w:rsidRPr="008C1ABB">
        <w:rPr>
          <w:rFonts w:ascii="宋体" w:eastAsia="宋体" w:hAnsi="宋体" w:hint="eastAsia"/>
        </w:rPr>
        <w:t>M</w:t>
      </w:r>
      <w:r w:rsidRPr="008C1ABB">
        <w:rPr>
          <w:rFonts w:ascii="宋体" w:eastAsia="宋体" w:hAnsi="宋体"/>
        </w:rPr>
        <w:t>ysql</w:t>
      </w:r>
      <w:r w:rsidRPr="008C1ABB">
        <w:rPr>
          <w:rFonts w:ascii="宋体" w:eastAsia="宋体" w:hAnsi="宋体" w:hint="eastAsia"/>
        </w:rPr>
        <w:t>数据空间：1</w:t>
      </w:r>
      <w:r w:rsidRPr="008C1ABB">
        <w:rPr>
          <w:rFonts w:ascii="宋体" w:eastAsia="宋体" w:hAnsi="宋体"/>
        </w:rPr>
        <w:t>00</w:t>
      </w:r>
      <w:r w:rsidRPr="008C1ABB">
        <w:rPr>
          <w:rFonts w:ascii="宋体" w:eastAsia="宋体" w:hAnsi="宋体" w:hint="eastAsia"/>
        </w:rPr>
        <w:t>M</w:t>
      </w:r>
    </w:p>
    <w:p w14:paraId="1C34EA41" w14:textId="4F1BA5F4" w:rsidR="00593737" w:rsidRPr="00BF4CF9" w:rsidRDefault="00593737" w:rsidP="00B5575E">
      <w:pPr>
        <w:jc w:val="center"/>
        <w:rPr>
          <w:rFonts w:ascii="宋体" w:eastAsia="宋体" w:hAnsi="宋体" w:hint="eastAsia"/>
          <w:sz w:val="24"/>
          <w:szCs w:val="28"/>
        </w:rPr>
      </w:pPr>
    </w:p>
    <w:p w14:paraId="2CFCF2C6" w14:textId="37F4C29A" w:rsidR="00593737" w:rsidRPr="00AA7632" w:rsidRDefault="00593737" w:rsidP="00AA7632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AA7632">
        <w:rPr>
          <w:rFonts w:ascii="宋体" w:eastAsia="宋体" w:hAnsi="宋体" w:hint="eastAsia"/>
        </w:rPr>
        <w:t>可行性研究</w:t>
      </w:r>
    </w:p>
    <w:p w14:paraId="22DB2803" w14:textId="4DB8C65A" w:rsidR="00593737" w:rsidRPr="00593737" w:rsidRDefault="00593737" w:rsidP="00593737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593737">
        <w:rPr>
          <w:rFonts w:ascii="宋体" w:eastAsia="宋体" w:hAnsi="宋体" w:hint="eastAsia"/>
          <w:sz w:val="24"/>
          <w:szCs w:val="28"/>
        </w:rPr>
        <w:t>技术上的可行性</w:t>
      </w:r>
    </w:p>
    <w:p w14:paraId="2F7F9D0D" w14:textId="3F9C0ED5" w:rsidR="00593737" w:rsidRDefault="00593737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（1）现有技术的估价</w:t>
      </w:r>
    </w:p>
    <w:p w14:paraId="60F1C63C" w14:textId="6410D5EA" w:rsidR="00B03335" w:rsidRDefault="00B03335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根据调查显示，现有完善的小程序的报价在4</w:t>
      </w:r>
      <w:r>
        <w:rPr>
          <w:rFonts w:ascii="宋体" w:eastAsia="宋体" w:hAnsi="宋体"/>
          <w:sz w:val="24"/>
          <w:szCs w:val="28"/>
        </w:rPr>
        <w:t>000-10000</w:t>
      </w:r>
      <w:r>
        <w:rPr>
          <w:rFonts w:ascii="宋体" w:eastAsia="宋体" w:hAnsi="宋体" w:hint="eastAsia"/>
          <w:sz w:val="24"/>
          <w:szCs w:val="28"/>
        </w:rPr>
        <w:t>元不等</w:t>
      </w:r>
    </w:p>
    <w:p w14:paraId="74EB5DFA" w14:textId="1D09A974" w:rsidR="00B03335" w:rsidRDefault="00B03335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（2）使用现有技术进行系统开发的可行性</w:t>
      </w:r>
    </w:p>
    <w:p w14:paraId="16B68ACE" w14:textId="41CAE642" w:rsidR="00B03335" w:rsidRDefault="00B03335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根据现有的软件以及硬件平台已经足够开发完善的订水系统小程序，其包括Hbuilderx，MySQL软件等。</w:t>
      </w:r>
    </w:p>
    <w:p w14:paraId="1FF03D95" w14:textId="796DDF9C" w:rsidR="00B03335" w:rsidRDefault="00B03335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（3）对</w:t>
      </w:r>
      <w:r w:rsidR="00736F4E">
        <w:rPr>
          <w:rFonts w:ascii="宋体" w:eastAsia="宋体" w:hAnsi="宋体" w:hint="eastAsia"/>
          <w:sz w:val="24"/>
          <w:szCs w:val="28"/>
        </w:rPr>
        <w:t>技术发展可能产生影响的预测</w:t>
      </w:r>
    </w:p>
    <w:p w14:paraId="072861DB" w14:textId="79519268" w:rsidR="00736F4E" w:rsidRDefault="00736F4E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现有的小程序技术已经相当完善，包括各种同类型的商城系统，本系统仅需要依靠现有技术进行开发即可。</w:t>
      </w:r>
    </w:p>
    <w:p w14:paraId="496AAAFF" w14:textId="48F24859" w:rsidR="00736F4E" w:rsidRDefault="00736F4E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（4）关键技术人员的数量和水平估计</w:t>
      </w:r>
    </w:p>
    <w:p w14:paraId="11CE51F5" w14:textId="1D453519" w:rsidR="00736F4E" w:rsidRDefault="00736F4E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总共的项目技术人员为5人，且都是本科学历在校大学生，相关的项目经验少，能力平均，因而项目所需时间较长，开发周期较长。</w:t>
      </w:r>
    </w:p>
    <w:p w14:paraId="0312AFBE" w14:textId="51F75AA0" w:rsidR="00736F4E" w:rsidRDefault="00736F4E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经济上的可行性</w:t>
      </w:r>
    </w:p>
    <w:p w14:paraId="195C7AE1" w14:textId="20FA085F" w:rsidR="00736F4E" w:rsidRDefault="00736F4E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（1）现有经济条件</w:t>
      </w:r>
    </w:p>
    <w:p w14:paraId="331FF044" w14:textId="1FCECB34" w:rsidR="00736F4E" w:rsidRDefault="00C87F41" w:rsidP="0059373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（2）开发、运行费用</w:t>
      </w:r>
    </w:p>
    <w:p w14:paraId="27909664" w14:textId="32D17425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Pr="00C87F41">
        <w:t xml:space="preserve"> </w:t>
      </w:r>
      <w:r w:rsidRPr="00C87F41">
        <w:rPr>
          <w:rFonts w:ascii="宋体" w:eastAsia="宋体" w:hAnsi="宋体"/>
          <w:sz w:val="24"/>
          <w:szCs w:val="28"/>
        </w:rPr>
        <w:t>300元的认证费</w:t>
      </w:r>
    </w:p>
    <w:p w14:paraId="24F24C90" w14:textId="23077F0A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.</w:t>
      </w:r>
      <w:r w:rsidRPr="00C87F41">
        <w:rPr>
          <w:rFonts w:ascii="宋体" w:eastAsia="宋体" w:hAnsi="宋体"/>
          <w:sz w:val="24"/>
          <w:szCs w:val="28"/>
        </w:rPr>
        <w:t>服务器费用</w:t>
      </w:r>
      <w:r>
        <w:rPr>
          <w:rFonts w:ascii="宋体" w:eastAsia="宋体" w:hAnsi="宋体" w:hint="eastAsia"/>
          <w:sz w:val="24"/>
          <w:szCs w:val="28"/>
        </w:rPr>
        <w:t>：</w:t>
      </w:r>
      <w:r w:rsidRPr="00C87F41">
        <w:rPr>
          <w:rFonts w:ascii="宋体" w:eastAsia="宋体" w:hAnsi="宋体"/>
          <w:sz w:val="24"/>
          <w:szCs w:val="28"/>
        </w:rPr>
        <w:t>在阿里云需要大概3000-5000/年</w:t>
      </w:r>
    </w:p>
    <w:p w14:paraId="5741E17C" w14:textId="77777777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3.</w:t>
      </w:r>
      <w:r w:rsidRPr="00C87F41">
        <w:rPr>
          <w:rFonts w:ascii="宋体" w:eastAsia="宋体" w:hAnsi="宋体"/>
          <w:sz w:val="24"/>
          <w:szCs w:val="28"/>
        </w:rPr>
        <w:t>oss图片存储费用和流量费用，通常0.8元/G的流量费用</w:t>
      </w:r>
    </w:p>
    <w:p w14:paraId="29F7C58B" w14:textId="77777777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4.</w:t>
      </w:r>
      <w:r w:rsidRPr="00C87F41">
        <w:rPr>
          <w:rFonts w:ascii="宋体" w:eastAsia="宋体" w:hAnsi="宋体"/>
          <w:sz w:val="24"/>
          <w:szCs w:val="28"/>
        </w:rPr>
        <w:t>短信费用，0.04/条</w:t>
      </w:r>
    </w:p>
    <w:p w14:paraId="2E97708D" w14:textId="77777777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5.</w:t>
      </w:r>
      <w:r w:rsidRPr="00C87F41">
        <w:rPr>
          <w:rFonts w:ascii="宋体" w:eastAsia="宋体" w:hAnsi="宋体"/>
          <w:sz w:val="24"/>
          <w:szCs w:val="28"/>
        </w:rPr>
        <w:t>HTTPS的SSL证书费用，2000/年，也有免费的SSL证书</w:t>
      </w:r>
    </w:p>
    <w:p w14:paraId="073CCDA0" w14:textId="77777777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6.</w:t>
      </w:r>
      <w:r w:rsidRPr="00C87F41">
        <w:rPr>
          <w:rFonts w:ascii="宋体" w:eastAsia="宋体" w:hAnsi="宋体"/>
          <w:sz w:val="24"/>
          <w:szCs w:val="28"/>
        </w:rPr>
        <w:t>CDN加速流量费</w:t>
      </w:r>
    </w:p>
    <w:p w14:paraId="687E7334" w14:textId="77777777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7.</w:t>
      </w:r>
      <w:r w:rsidRPr="00C87F41">
        <w:rPr>
          <w:rFonts w:ascii="宋体" w:eastAsia="宋体" w:hAnsi="宋体"/>
          <w:sz w:val="24"/>
          <w:szCs w:val="28"/>
        </w:rPr>
        <w:t>安全防护的套餐年费</w:t>
      </w:r>
    </w:p>
    <w:p w14:paraId="5B563B0B" w14:textId="26845695" w:rsidR="00C87F41" w:rsidRDefault="00C87F41" w:rsidP="00C87F41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8.</w:t>
      </w:r>
      <w:r w:rsidRPr="00C87F41">
        <w:rPr>
          <w:rFonts w:ascii="宋体" w:eastAsia="宋体" w:hAnsi="宋体"/>
          <w:sz w:val="24"/>
          <w:szCs w:val="28"/>
        </w:rPr>
        <w:t>域名年费，一般几十块</w:t>
      </w:r>
    </w:p>
    <w:p w14:paraId="3DFA61B4" w14:textId="70A06A14" w:rsidR="00C87F41" w:rsidRDefault="00C87F41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（3）对系统效益的估计</w:t>
      </w:r>
    </w:p>
    <w:p w14:paraId="55126F69" w14:textId="571C571A" w:rsidR="00C87F41" w:rsidRDefault="00C87F41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（4）投资回收期</w:t>
      </w:r>
    </w:p>
    <w:p w14:paraId="75466CCA" w14:textId="45BED404" w:rsidR="00C87F41" w:rsidRDefault="00C87F41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（5）成本效益比</w:t>
      </w:r>
    </w:p>
    <w:p w14:paraId="44D87C9D" w14:textId="7DA7AA42" w:rsidR="00C87F41" w:rsidRDefault="00C87F41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系统运行的可行性</w:t>
      </w:r>
    </w:p>
    <w:p w14:paraId="243B8F54" w14:textId="6F5CBDA0" w:rsidR="00C87F41" w:rsidRDefault="00CE4CB8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（1）对组织机构的影响</w:t>
      </w:r>
    </w:p>
    <w:p w14:paraId="53E3892D" w14:textId="68858ABC" w:rsidR="00CE4CB8" w:rsidRDefault="00CE4CB8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该项目为本组织内唯一进行的项目，对当前的组织结构没有影响</w:t>
      </w:r>
    </w:p>
    <w:p w14:paraId="66282C41" w14:textId="440C3F6B" w:rsidR="00CE4CB8" w:rsidRDefault="00CE4CB8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（2）人员适应的可行性</w:t>
      </w:r>
    </w:p>
    <w:p w14:paraId="378C2634" w14:textId="1795563B" w:rsidR="00CE4CB8" w:rsidRPr="00593737" w:rsidRDefault="00CE4CB8" w:rsidP="00CE4CB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该项目为本组织内唯一进行的项目，且也是第一个项目，对当前的人员适应没有影响</w:t>
      </w:r>
    </w:p>
    <w:p w14:paraId="24E9C736" w14:textId="3AC2BCDF" w:rsidR="00CE4CB8" w:rsidRDefault="00CE4CB8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（3）环境条件的可行性</w:t>
      </w:r>
    </w:p>
    <w:p w14:paraId="5BD47EB7" w14:textId="735001EF" w:rsidR="00CE4CB8" w:rsidRDefault="00CE4CB8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该项目为在线订水系统，对环境并没有影响</w:t>
      </w:r>
    </w:p>
    <w:p w14:paraId="5F67239C" w14:textId="53C6EA29" w:rsidR="00CE4CB8" w:rsidRDefault="00CE4CB8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法律法规的可行性</w:t>
      </w:r>
    </w:p>
    <w:p w14:paraId="111203F5" w14:textId="63BFFD00" w:rsidR="00CE4CB8" w:rsidRDefault="006C7BA5" w:rsidP="00C87F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根据《网络交易管理办法》、《消费者权益保护法》、《产品质量法》等相关法律规定进行项目的指定与实施，具有充足且完善的可行性。</w:t>
      </w:r>
    </w:p>
    <w:p w14:paraId="4B82A8A0" w14:textId="15342D1E" w:rsidR="006C7BA5" w:rsidRDefault="001E2328" w:rsidP="001E2328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1E2328">
        <w:rPr>
          <w:rFonts w:ascii="宋体" w:eastAsia="宋体" w:hAnsi="宋体" w:hint="eastAsia"/>
        </w:rPr>
        <w:t>结</w:t>
      </w:r>
      <w:r>
        <w:rPr>
          <w:rFonts w:ascii="宋体" w:eastAsia="宋体" w:hAnsi="宋体" w:hint="eastAsia"/>
        </w:rPr>
        <w:t>论</w:t>
      </w:r>
    </w:p>
    <w:p w14:paraId="0DB38D1A" w14:textId="5087EF98" w:rsidR="0082298C" w:rsidRPr="0082298C" w:rsidRDefault="0082298C" w:rsidP="0082298C">
      <w:pPr>
        <w:ind w:firstLineChars="200" w:firstLine="480"/>
        <w:rPr>
          <w:rFonts w:hint="eastAsia"/>
        </w:rPr>
      </w:pPr>
      <w:r>
        <w:rPr>
          <w:rFonts w:ascii="宋体" w:eastAsia="宋体" w:hAnsi="宋体" w:hint="eastAsia"/>
          <w:sz w:val="24"/>
          <w:szCs w:val="28"/>
        </w:rPr>
        <w:t>经过团队分析，虽然当前</w:t>
      </w:r>
      <w:r w:rsidR="00711E99">
        <w:rPr>
          <w:rFonts w:ascii="宋体" w:eastAsia="宋体" w:hAnsi="宋体" w:hint="eastAsia"/>
          <w:sz w:val="24"/>
          <w:szCs w:val="28"/>
        </w:rPr>
        <w:t>项目的方案可以实现，但由于</w:t>
      </w:r>
      <w:r>
        <w:rPr>
          <w:rFonts w:ascii="宋体" w:eastAsia="宋体" w:hAnsi="宋体" w:hint="eastAsia"/>
          <w:sz w:val="24"/>
          <w:szCs w:val="28"/>
        </w:rPr>
        <w:t>技术人员</w:t>
      </w:r>
      <w:r>
        <w:rPr>
          <w:rFonts w:ascii="宋体" w:eastAsia="宋体" w:hAnsi="宋体" w:hint="eastAsia"/>
          <w:sz w:val="24"/>
          <w:szCs w:val="28"/>
        </w:rPr>
        <w:t>较少</w:t>
      </w:r>
      <w:r>
        <w:rPr>
          <w:rFonts w:ascii="宋体" w:eastAsia="宋体" w:hAnsi="宋体" w:hint="eastAsia"/>
          <w:sz w:val="24"/>
          <w:szCs w:val="28"/>
        </w:rPr>
        <w:t>，且</w:t>
      </w:r>
      <w:r>
        <w:rPr>
          <w:rFonts w:ascii="宋体" w:eastAsia="宋体" w:hAnsi="宋体" w:hint="eastAsia"/>
          <w:sz w:val="24"/>
          <w:szCs w:val="28"/>
        </w:rPr>
        <w:t>缺乏</w:t>
      </w:r>
      <w:r>
        <w:rPr>
          <w:rFonts w:ascii="宋体" w:eastAsia="宋体" w:hAnsi="宋体" w:hint="eastAsia"/>
          <w:sz w:val="24"/>
          <w:szCs w:val="28"/>
        </w:rPr>
        <w:t>相关的项目经验少，</w:t>
      </w:r>
      <w:r>
        <w:rPr>
          <w:rFonts w:ascii="宋体" w:eastAsia="宋体" w:hAnsi="宋体" w:hint="eastAsia"/>
          <w:sz w:val="24"/>
          <w:szCs w:val="28"/>
        </w:rPr>
        <w:t>开发周期短，</w:t>
      </w:r>
      <w:r>
        <w:rPr>
          <w:rFonts w:ascii="宋体" w:eastAsia="宋体" w:hAnsi="宋体" w:hint="eastAsia"/>
          <w:sz w:val="24"/>
          <w:szCs w:val="28"/>
        </w:rPr>
        <w:t>小微订水系统</w:t>
      </w:r>
      <w:r>
        <w:rPr>
          <w:rFonts w:ascii="宋体" w:eastAsia="宋体" w:hAnsi="宋体" w:hint="eastAsia"/>
          <w:sz w:val="24"/>
          <w:szCs w:val="28"/>
        </w:rPr>
        <w:t>部分功能可能无法实现或不</w:t>
      </w:r>
      <w:r w:rsidR="008919CC">
        <w:rPr>
          <w:rFonts w:ascii="宋体" w:eastAsia="宋体" w:hAnsi="宋体" w:hint="eastAsia"/>
          <w:sz w:val="24"/>
          <w:szCs w:val="28"/>
        </w:rPr>
        <w:t>够</w:t>
      </w:r>
      <w:r>
        <w:rPr>
          <w:rFonts w:ascii="宋体" w:eastAsia="宋体" w:hAnsi="宋体" w:hint="eastAsia"/>
          <w:sz w:val="24"/>
          <w:szCs w:val="28"/>
        </w:rPr>
        <w:t>完善。</w:t>
      </w:r>
    </w:p>
    <w:sectPr w:rsidR="0082298C" w:rsidRPr="0082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7187" w14:textId="77777777" w:rsidR="00ED5289" w:rsidRDefault="00ED5289" w:rsidP="00F76C0A">
      <w:r>
        <w:separator/>
      </w:r>
    </w:p>
  </w:endnote>
  <w:endnote w:type="continuationSeparator" w:id="0">
    <w:p w14:paraId="3D2A483F" w14:textId="77777777" w:rsidR="00ED5289" w:rsidRDefault="00ED5289" w:rsidP="00F7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2B77" w14:textId="77777777" w:rsidR="00ED5289" w:rsidRDefault="00ED5289" w:rsidP="00F76C0A">
      <w:r>
        <w:separator/>
      </w:r>
    </w:p>
  </w:footnote>
  <w:footnote w:type="continuationSeparator" w:id="0">
    <w:p w14:paraId="312704B0" w14:textId="77777777" w:rsidR="00ED5289" w:rsidRDefault="00ED5289" w:rsidP="00F7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916"/>
    <w:multiLevelType w:val="hybridMultilevel"/>
    <w:tmpl w:val="27986E36"/>
    <w:lvl w:ilvl="0" w:tplc="A95CA11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220E0"/>
    <w:multiLevelType w:val="hybridMultilevel"/>
    <w:tmpl w:val="92122388"/>
    <w:lvl w:ilvl="0" w:tplc="837C9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A4C94"/>
    <w:multiLevelType w:val="hybridMultilevel"/>
    <w:tmpl w:val="92BCBED4"/>
    <w:lvl w:ilvl="0" w:tplc="CD8E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07842"/>
    <w:multiLevelType w:val="hybridMultilevel"/>
    <w:tmpl w:val="890ACD74"/>
    <w:lvl w:ilvl="0" w:tplc="310C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1007009">
    <w:abstractNumId w:val="0"/>
  </w:num>
  <w:num w:numId="2" w16cid:durableId="590162703">
    <w:abstractNumId w:val="3"/>
  </w:num>
  <w:num w:numId="3" w16cid:durableId="396052997">
    <w:abstractNumId w:val="2"/>
  </w:num>
  <w:num w:numId="4" w16cid:durableId="5389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67"/>
    <w:rsid w:val="0015115C"/>
    <w:rsid w:val="0015119C"/>
    <w:rsid w:val="00152A11"/>
    <w:rsid w:val="001E2328"/>
    <w:rsid w:val="002549F0"/>
    <w:rsid w:val="002B5B33"/>
    <w:rsid w:val="002F74B0"/>
    <w:rsid w:val="003115CA"/>
    <w:rsid w:val="003511BD"/>
    <w:rsid w:val="00465637"/>
    <w:rsid w:val="004B2167"/>
    <w:rsid w:val="0051463F"/>
    <w:rsid w:val="00593737"/>
    <w:rsid w:val="005969EE"/>
    <w:rsid w:val="005A5573"/>
    <w:rsid w:val="005C6CC7"/>
    <w:rsid w:val="0066138E"/>
    <w:rsid w:val="006805C6"/>
    <w:rsid w:val="006C4432"/>
    <w:rsid w:val="006C7BA5"/>
    <w:rsid w:val="006E67C5"/>
    <w:rsid w:val="00711E99"/>
    <w:rsid w:val="00736F4E"/>
    <w:rsid w:val="00766E3C"/>
    <w:rsid w:val="007B0DBE"/>
    <w:rsid w:val="0082298C"/>
    <w:rsid w:val="008264B0"/>
    <w:rsid w:val="008501FF"/>
    <w:rsid w:val="008919CC"/>
    <w:rsid w:val="008C1ABB"/>
    <w:rsid w:val="00953E32"/>
    <w:rsid w:val="00986303"/>
    <w:rsid w:val="009B27AB"/>
    <w:rsid w:val="009C4225"/>
    <w:rsid w:val="00A82D8E"/>
    <w:rsid w:val="00AA7632"/>
    <w:rsid w:val="00AD68B9"/>
    <w:rsid w:val="00B01A71"/>
    <w:rsid w:val="00B03335"/>
    <w:rsid w:val="00B3037B"/>
    <w:rsid w:val="00B5575E"/>
    <w:rsid w:val="00BF4CF9"/>
    <w:rsid w:val="00C87F41"/>
    <w:rsid w:val="00CC2287"/>
    <w:rsid w:val="00CC7DA6"/>
    <w:rsid w:val="00CE4CB8"/>
    <w:rsid w:val="00D30629"/>
    <w:rsid w:val="00D31A08"/>
    <w:rsid w:val="00E34981"/>
    <w:rsid w:val="00EB459E"/>
    <w:rsid w:val="00ED5289"/>
    <w:rsid w:val="00F40436"/>
    <w:rsid w:val="00F50CCD"/>
    <w:rsid w:val="00F76C0A"/>
    <w:rsid w:val="00FA6255"/>
    <w:rsid w:val="00FB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30142"/>
  <w15:chartTrackingRefBased/>
  <w15:docId w15:val="{5DE6236E-DA7E-4EF6-9A09-334ED176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C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6C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6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557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5A557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A557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A557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A5573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A5573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A5573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A5573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A5573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A5573"/>
    <w:pPr>
      <w:ind w:left="1680"/>
      <w:jc w:val="left"/>
    </w:pPr>
    <w:rPr>
      <w:rFonts w:eastAsiaTheme="minorHAnsi"/>
      <w:sz w:val="18"/>
      <w:szCs w:val="18"/>
    </w:rPr>
  </w:style>
  <w:style w:type="paragraph" w:styleId="a8">
    <w:name w:val="List Paragraph"/>
    <w:basedOn w:val="a"/>
    <w:uiPriority w:val="34"/>
    <w:qFormat/>
    <w:rsid w:val="006C4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川凯</dc:creator>
  <cp:keywords/>
  <dc:description/>
  <cp:lastModifiedBy>唐运茴</cp:lastModifiedBy>
  <cp:revision>28</cp:revision>
  <dcterms:created xsi:type="dcterms:W3CDTF">2022-09-08T08:36:00Z</dcterms:created>
  <dcterms:modified xsi:type="dcterms:W3CDTF">2022-09-12T12:42:00Z</dcterms:modified>
</cp:coreProperties>
</file>