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284C7"/>
        </w:rPr>
        <w:t>🎯 PANDUAN PRAKTIK LANGSUNG DI MICROSOFT WORD (IKUTI MISI DI BAWAH):</w:t>
      </w:r>
    </w:p>
    <w:p>
      <w:r>
        <w:t>• 1. Tekan Ctrl + H (Find &amp; Replace) -&gt; Ganti kata Pihak Pertama menjadi PT Inovasi Maju secara serentak!</w:t>
      </w:r>
    </w:p>
    <w:p>
      <w:r>
        <w:t>• 2. Tekan F7 (Spelling &amp; Grammar) untuk memeriksa ejaan dokumen</w:t>
      </w:r>
    </w:p>
    <w:p>
      <w:r>
        <w:t>• 3. Tekan Ctrl + A (Select All) untuk menyorot seluruh isi dokumen</w:t>
      </w:r>
    </w:p>
    <w:p>
      <w:r>
        <w:t>• 4. Tekan F12 (Save As) untuk menyimpan dokumen sebagai cadangan baru!</w:t>
      </w:r>
    </w:p>
    <w:p>
      <w:r>
        <w:t>--------------------------------------------------------------------------------</w:t>
      </w:r>
    </w:p>
    <w:p>
      <w:r>
        <w:rPr>
          <w:b/>
        </w:rPr>
        <w:t>👇 AREA DOKUMEN KERJA (PRAKTEKKAN PINTASAN KEYBOARD PADA TEKS DI BAWAH INI):</w:t>
      </w:r>
    </w:p>
    <w:p>
      <w:r>
        <w:t>NOTA KESEPAHAMAN BERSAMA (MEMORANDUM OF UNDERSTANDING)</w:t>
      </w:r>
    </w:p>
    <w:p>
      <w:r>
        <w:t>Nomor: 102/MOU-LEGAL/III/2026</w:t>
      </w:r>
    </w:p>
    <w:p>
      <w:r>
        <w:t>Bahwa Pihak Pertama dan Pihak Kedua sepakat menjalin kemitraan strategis dalam pengembangan fasilitas pembelajaran digital dan laboratorium komputer terpadu.</w:t>
      </w:r>
    </w:p>
    <w:p>
      <w:r>
        <w:t>Segala hak serta kewajiban yang ditandatangani oleh Pihak Pertama dan Pihak Kedua berlaku sah dan mengikat kedua belah pihak.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