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25F" w:rsidRPr="0019325F" w:rsidRDefault="0019325F" w:rsidP="001932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93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 Цели проекта</w:t>
      </w:r>
    </w:p>
    <w:p w:rsidR="0019325F" w:rsidRPr="0019325F" w:rsidRDefault="0019325F" w:rsidP="0019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32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Назначение проекта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настоящего проекта является разработка, изготовление, программирование, испытания и ввод в эксплуатацию роботизированной системы автоматической сварки с использованием технологий лазерного трёхмерного сканирования, машинного зрения и адаптивного управления траекторией движения промышленного робота.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Разрабатываемая Система предназначена для автоматизации технологических процессов сварки металлоконструкций различной конфигурации, обеспечения высокой точности позиционирования сварочного инструмента, автоматического определения геометрии изделия, компенсации отклонений установки заготовки, контроля качества сварных соединений и формирования электронной технологической документации.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 должен обеспечивать выполнение полного технологического цикла без необходимости ручной корректировки траектории сварки после установки изделия оператором.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Основой функционирования комплекса является интеграция промышленного робота, системы лазерного технического зрения, сварочного оборудования, промышленного программного обеспечения и централизованной системы управления в единый автоматизированный технологический комплекс.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структурная архитектура комплекса приведена в Приложении Ж.</w:t>
      </w:r>
    </w:p>
    <w:p w:rsidR="0019325F" w:rsidRPr="0019325F" w:rsidRDefault="0019325F" w:rsidP="0019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9325F" w:rsidRPr="0019325F" w:rsidRDefault="0019325F" w:rsidP="0019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32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Основные цели разработки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направлена на решение следующих производственных задач: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автоматизация сварочных операций при изготовлении изделий различной геометрической сложности;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исключение необходимости ручного программирования каждого изделия;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автоматическое определение фактического положения изделия в рабочей зоне;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автоматическое построение и корректировка траектории движения сварочной горелки;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повышение стабильности качества сварных соединений;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уменьшение влияния человеческого фактора на технологический процесс;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повышение производительности сварочного участка;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снижение количества брака;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обеспечение полной прослеживаемости производственного процесса;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 создание цифрового архива параметров сварки и результатов контроля качества.</w:t>
      </w:r>
    </w:p>
    <w:p w:rsidR="0019325F" w:rsidRPr="0019325F" w:rsidRDefault="0019325F" w:rsidP="0019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9325F" w:rsidRPr="0019325F" w:rsidRDefault="0019325F" w:rsidP="0019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32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Основные задачи проекта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поставленных целей в рамках настоящего проекта должны быть решены следующие задачи.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механической части роботизированного комплекса.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крепления изделий.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позиционирования лазерного сканера большого диапазона.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системы охлаждения и </w:t>
      </w:r>
      <w:proofErr w:type="spellStart"/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термостабилизации</w:t>
      </w:r>
      <w:proofErr w:type="spellEnd"/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измерительного оборудования.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обеспечения управления промышленным роботом.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программного обеспечения обработки облаков точек.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алгоритмов обнаружения сварных соединений.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алгоритмов автоматического определения базовых поверхностей изделия.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алгоритмов регистрации CAD-модели относительно фактической геометрии изделия.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алгоритмов автоматической генерации сварочных траекторий.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контроля качества сварных соединений.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базы данных изделий, технологических параметров и результатов контроля.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операторского интерфейса.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диагностики оборудования.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системы регистрации аварийных событий.</w:t>
      </w:r>
    </w:p>
    <w:p w:rsidR="0019325F" w:rsidRPr="0019325F" w:rsidRDefault="0019325F" w:rsidP="00193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эксплуатационной документации.</w:t>
      </w:r>
    </w:p>
    <w:p w:rsidR="0019325F" w:rsidRPr="0019325F" w:rsidRDefault="0019325F" w:rsidP="0019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19325F" w:rsidRPr="0019325F" w:rsidRDefault="0019325F" w:rsidP="0019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32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1.4 Целевые показатели проекта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выполнения работ должна быть создана промышленная роботизированная система, обеспечивающая достижение следующих технических показателей.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2252"/>
      </w:tblGrid>
      <w:tr w:rsidR="0019325F" w:rsidRPr="0019325F" w:rsidTr="0019325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Требуемое значение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Повторяемость позиционирования робота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хуже ±0,05 мм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 позиционирования сварочной горелки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хуже ±0,10 мм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определение положения изделия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99 %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распознавание сварных соединений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98 %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построения корректирующей траектории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60 с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загрузки нового изделия из библиотеки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30 с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готовности комплекса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0,95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наработка на отказ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менее 5000 ч</w:t>
            </w:r>
          </w:p>
        </w:tc>
      </w:tr>
      <w:tr w:rsidR="0019325F" w:rsidRPr="0019325F" w:rsidTr="001932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 время восстановления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9325F" w:rsidRPr="0019325F" w:rsidRDefault="0019325F" w:rsidP="00193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2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более 4 ч</w:t>
            </w:r>
          </w:p>
        </w:tc>
      </w:tr>
    </w:tbl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Конкретные значения отдельных характеристик допускается уточнять на этапе технического проектирования при условии сохранения функциональных возможностей комплекса.</w:t>
      </w:r>
    </w:p>
    <w:p w:rsidR="0019325F" w:rsidRPr="0019325F" w:rsidRDefault="0019325F" w:rsidP="0019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19325F" w:rsidRPr="0019325F" w:rsidRDefault="0019325F" w:rsidP="0019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32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1.5 Концепция функционирования комплекса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Функционирование роботизированной системы должно осуществляться по принципу полностью автоматизированного технологического цикла.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установки изделия оператором комплекс самостоятельно выполняет последовательность технологических операций: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идентификацию изделия;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самодиагностику оборудования;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лазерное сканирование изделия;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построение цифровой модели;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определение базовых поверхностей;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регистрацию изделия относительно CAD-модели;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поиск сварных соединений;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расчёт корректирующих преобразований;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генерацию траектории сварки;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выполнение сварочных операций;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контроль качества выполненного сварного соединения;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регистрацию результатов;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формирование электронного протокола контроля.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функционирования комплекса должна соответствовать диаграмме технологического процесса, приведённой в Приложении И.</w:t>
      </w:r>
    </w:p>
    <w:p w:rsidR="0019325F" w:rsidRPr="0019325F" w:rsidRDefault="0019325F" w:rsidP="001932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19325F" w:rsidRPr="0019325F" w:rsidRDefault="0019325F" w:rsidP="00193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325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1.6 Ожидаемые результаты выполнения проекта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завершении работ Исполнитель должен передать Заказчику: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полностью работоспособный роботизированный сварочный комплекс;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 комплект конструкторской документации;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комплект электрических схем;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комплект пневматических схем;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комплект программной документации;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исходные тексты программного обеспечения;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эксплуатационную документацию;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руководство оператора;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руководство администратора;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руководство по техническому обслуживанию;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программу и методику испытаний;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протоколы испытаний;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комплект обучающих материалов;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• электронную библиотеку технологических профилей сварки.</w:t>
      </w:r>
    </w:p>
    <w:p w:rsidR="0019325F" w:rsidRPr="0019325F" w:rsidRDefault="0019325F" w:rsidP="00193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32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Разрабатываемая Система должна быть готова к эксплуатации в условиях промышленного производства после завершения приёмочных испытаний и подписания акта ввода в эксплуатацию.</w:t>
      </w:r>
    </w:p>
    <w:p w:rsidR="00D6545C" w:rsidRDefault="00D6545C" w:rsidP="00D6545C">
      <w:pPr>
        <w:pStyle w:val="1"/>
      </w:pPr>
      <w:r>
        <w:t>2 Назначение и область применения</w:t>
      </w:r>
    </w:p>
    <w:p w:rsidR="00D6545C" w:rsidRDefault="00D6545C" w:rsidP="00D6545C">
      <w:pPr>
        <w:pStyle w:val="2"/>
      </w:pPr>
      <w:r>
        <w:t>2.1 Назначение Системы</w:t>
      </w:r>
    </w:p>
    <w:p w:rsidR="00D6545C" w:rsidRDefault="00D6545C" w:rsidP="00D6545C">
      <w:pPr>
        <w:pStyle w:val="firstmt-15"/>
      </w:pPr>
      <w:r>
        <w:t>Роботизированная система сварки (далее — Система) предназначена для выполнения высокоточной дуговой сварки (GMAW/FCAW) металлических узлов и конструкций в автоматическом режиме. Система ориентирована на производства с высокой вариативностью номенклатуры изделий, где требуется минимизация времени переналадки и исключение ручного программирования траекторий для каждой новой заготовки.</w:t>
      </w:r>
    </w:p>
    <w:p w:rsidR="00D6545C" w:rsidRDefault="00D6545C" w:rsidP="00D6545C">
      <w:pPr>
        <w:pStyle w:val="firstmt-15"/>
      </w:pPr>
      <w:r>
        <w:t>Основным функциональным назначением Системы является:</w:t>
      </w:r>
    </w:p>
    <w:p w:rsidR="00D6545C" w:rsidRDefault="00D6545C" w:rsidP="00D6545C">
      <w:pPr>
        <w:pStyle w:val="firstmt-15"/>
        <w:numPr>
          <w:ilvl w:val="0"/>
          <w:numId w:val="2"/>
        </w:numPr>
      </w:pPr>
      <w:r>
        <w:rPr>
          <w:rStyle w:val="a3"/>
        </w:rPr>
        <w:t>Геометрическая адаптация:</w:t>
      </w:r>
      <w:r>
        <w:t xml:space="preserve"> автоматическая корректировка программы движения робота на основе данных лазерного сканирования для компенсации погрешностей сборки, установки заготовки и тепловых деформаций в процессе сварки.</w:t>
      </w:r>
    </w:p>
    <w:p w:rsidR="00D6545C" w:rsidRDefault="00D6545C" w:rsidP="00D6545C">
      <w:pPr>
        <w:pStyle w:val="firstmt-15"/>
        <w:numPr>
          <w:ilvl w:val="0"/>
          <w:numId w:val="2"/>
        </w:numPr>
      </w:pPr>
      <w:r>
        <w:rPr>
          <w:rStyle w:val="a3"/>
        </w:rPr>
        <w:t>Обнаружение целевых объектов:</w:t>
      </w:r>
      <w:r>
        <w:t xml:space="preserve"> автоматический поиск сварных стыков, кромок, отверстий и базовых точек изделия без использования дорогостоящей высокоточной оснастки.</w:t>
      </w:r>
    </w:p>
    <w:p w:rsidR="00D6545C" w:rsidRDefault="00D6545C" w:rsidP="00D6545C">
      <w:pPr>
        <w:pStyle w:val="firstmt-15"/>
        <w:numPr>
          <w:ilvl w:val="0"/>
          <w:numId w:val="2"/>
        </w:numPr>
      </w:pPr>
      <w:r>
        <w:rPr>
          <w:rStyle w:val="a3"/>
        </w:rPr>
        <w:t>Интегрированный контроль качества (NDT):</w:t>
      </w:r>
      <w:r>
        <w:t xml:space="preserve"> бесконтактный инструментальный контроль геометрии сформированного сварного шва непосредственно после завершения операции с регистрацией дефектов.</w:t>
      </w:r>
    </w:p>
    <w:p w:rsidR="00D6545C" w:rsidRDefault="00D6545C" w:rsidP="00D6545C">
      <w:pPr>
        <w:pStyle w:val="2"/>
      </w:pPr>
      <w:r>
        <w:lastRenderedPageBreak/>
        <w:t>2.2 Область применения</w:t>
      </w:r>
    </w:p>
    <w:p w:rsidR="00D6545C" w:rsidRDefault="00D6545C" w:rsidP="00D6545C">
      <w:pPr>
        <w:pStyle w:val="firstmt-15"/>
      </w:pPr>
      <w:r>
        <w:t>Система подлежит применению на предприятиях машиностроительного комплекса, специализирующихся на производстве:</w:t>
      </w:r>
    </w:p>
    <w:p w:rsidR="00D6545C" w:rsidRDefault="00D6545C" w:rsidP="00D6545C">
      <w:pPr>
        <w:pStyle w:val="firstmt-15"/>
        <w:numPr>
          <w:ilvl w:val="0"/>
          <w:numId w:val="3"/>
        </w:numPr>
      </w:pPr>
      <w:r>
        <w:t>рамных и корпусных металлоконструкций;</w:t>
      </w:r>
    </w:p>
    <w:p w:rsidR="00D6545C" w:rsidRDefault="00D6545C" w:rsidP="00D6545C">
      <w:pPr>
        <w:pStyle w:val="firstmt-15"/>
        <w:numPr>
          <w:ilvl w:val="0"/>
          <w:numId w:val="3"/>
        </w:numPr>
      </w:pPr>
      <w:r>
        <w:t>узлов транспортного машиностроения (железнодорожный, автомобильный транспорт);</w:t>
      </w:r>
    </w:p>
    <w:p w:rsidR="00D6545C" w:rsidRDefault="00D6545C" w:rsidP="00D6545C">
      <w:pPr>
        <w:pStyle w:val="firstmt-15"/>
        <w:numPr>
          <w:ilvl w:val="0"/>
          <w:numId w:val="3"/>
        </w:numPr>
      </w:pPr>
      <w:r>
        <w:t>элементов энергетического и нефтегазового оборудования (сосуды, фланцы, патрубки);</w:t>
      </w:r>
    </w:p>
    <w:p w:rsidR="00D6545C" w:rsidRDefault="00D6545C" w:rsidP="00D6545C">
      <w:pPr>
        <w:pStyle w:val="firstmt-15"/>
        <w:numPr>
          <w:ilvl w:val="0"/>
          <w:numId w:val="3"/>
        </w:numPr>
      </w:pPr>
      <w:r>
        <w:t>строительных металлоконструкций повышенной ответственности.</w:t>
      </w:r>
    </w:p>
    <w:p w:rsidR="00D6545C" w:rsidRDefault="00D6545C" w:rsidP="00D6545C">
      <w:pPr>
        <w:pStyle w:val="firstmt-15"/>
      </w:pPr>
      <w:r>
        <w:t>Система эффективна в условиях единичного, мелкосерийного и серийного производства, обеспечивая повторяемость качества при минимальных затратах на технологическую подготовку.</w:t>
      </w:r>
    </w:p>
    <w:p w:rsidR="00D6545C" w:rsidRDefault="00D6545C" w:rsidP="00D6545C">
      <w:pPr>
        <w:pStyle w:val="2"/>
      </w:pPr>
      <w:r>
        <w:t>2.3 Технологические ограничения и характеристики изделий</w:t>
      </w:r>
    </w:p>
    <w:p w:rsidR="00D6545C" w:rsidRDefault="00D6545C" w:rsidP="00D6545C">
      <w:pPr>
        <w:pStyle w:val="firstmt-15"/>
      </w:pPr>
      <w:r>
        <w:t>Система должна обеспечивать обработку изделий со следующими характеристиками:</w:t>
      </w:r>
    </w:p>
    <w:p w:rsidR="00D6545C" w:rsidRDefault="00D6545C" w:rsidP="00D6545C">
      <w:pPr>
        <w:pStyle w:val="3"/>
      </w:pPr>
      <w:r>
        <w:t>2.3.1 Геометрические параметры заготовок</w:t>
      </w:r>
    </w:p>
    <w:p w:rsidR="00D6545C" w:rsidRDefault="00D6545C" w:rsidP="00D6545C">
      <w:pPr>
        <w:pStyle w:val="firstmt-15"/>
        <w:numPr>
          <w:ilvl w:val="0"/>
          <w:numId w:val="4"/>
        </w:numPr>
      </w:pPr>
      <w:r>
        <w:rPr>
          <w:rStyle w:val="a3"/>
        </w:rPr>
        <w:t>Габаритные размеры рабочей зоны:</w:t>
      </w:r>
      <w:r>
        <w:t xml:space="preserve"> не менее 1000 × 1000 × 1500 мм.</w:t>
      </w:r>
    </w:p>
    <w:p w:rsidR="00D6545C" w:rsidRDefault="00D6545C" w:rsidP="00D6545C">
      <w:pPr>
        <w:pStyle w:val="firstmt-15"/>
        <w:numPr>
          <w:ilvl w:val="0"/>
          <w:numId w:val="4"/>
        </w:numPr>
      </w:pPr>
      <w:r>
        <w:rPr>
          <w:rStyle w:val="a3"/>
        </w:rPr>
        <w:t>Максимальная масса загружаемого изделия:</w:t>
      </w:r>
      <w:r>
        <w:t xml:space="preserve"> не менее 250 кг (с учетом оснастки).</w:t>
      </w:r>
    </w:p>
    <w:p w:rsidR="00D6545C" w:rsidRDefault="00D6545C" w:rsidP="00D6545C">
      <w:pPr>
        <w:pStyle w:val="firstmt-15"/>
        <w:numPr>
          <w:ilvl w:val="0"/>
          <w:numId w:val="4"/>
        </w:numPr>
      </w:pPr>
      <w:r>
        <w:rPr>
          <w:rStyle w:val="a3"/>
        </w:rPr>
        <w:t>Типы сварных соединений:</w:t>
      </w:r>
      <w:r>
        <w:t xml:space="preserve"> стыковые (без разделки и с разделкой кромок), </w:t>
      </w:r>
      <w:proofErr w:type="spellStart"/>
      <w:r>
        <w:t>нахлесточные</w:t>
      </w:r>
      <w:proofErr w:type="spellEnd"/>
      <w:r>
        <w:t>, тавровые, угловые.</w:t>
      </w:r>
    </w:p>
    <w:p w:rsidR="00D6545C" w:rsidRDefault="00D6545C" w:rsidP="00D6545C">
      <w:pPr>
        <w:pStyle w:val="firstmt-15"/>
        <w:numPr>
          <w:ilvl w:val="0"/>
          <w:numId w:val="4"/>
        </w:numPr>
      </w:pPr>
      <w:r>
        <w:rPr>
          <w:rStyle w:val="a3"/>
        </w:rPr>
        <w:t>Траектории швов:</w:t>
      </w:r>
      <w:r>
        <w:t xml:space="preserve"> прямолинейные, круговые, сложные пространственные кривые (</w:t>
      </w:r>
      <w:proofErr w:type="spellStart"/>
      <w:r>
        <w:t>spline</w:t>
      </w:r>
      <w:proofErr w:type="spellEnd"/>
      <w:r>
        <w:t>-траектории).</w:t>
      </w:r>
    </w:p>
    <w:p w:rsidR="00D6545C" w:rsidRDefault="00D6545C" w:rsidP="00D6545C">
      <w:pPr>
        <w:pStyle w:val="3"/>
      </w:pPr>
      <w:r>
        <w:t>2.3.2 Материалы и толщины</w:t>
      </w:r>
    </w:p>
    <w:p w:rsidR="00D6545C" w:rsidRDefault="00D6545C" w:rsidP="00D6545C">
      <w:pPr>
        <w:pStyle w:val="firstmt-15"/>
        <w:numPr>
          <w:ilvl w:val="0"/>
          <w:numId w:val="5"/>
        </w:numPr>
      </w:pPr>
      <w:r>
        <w:rPr>
          <w:rStyle w:val="a3"/>
        </w:rPr>
        <w:t>Материалы:</w:t>
      </w:r>
      <w:r>
        <w:t xml:space="preserve"> низкоуглеродистые и низколегированные стали, нержавеющие стали </w:t>
      </w:r>
      <w:proofErr w:type="spellStart"/>
      <w:r>
        <w:t>аустенитного</w:t>
      </w:r>
      <w:proofErr w:type="spellEnd"/>
      <w:r>
        <w:t xml:space="preserve"> класса (AISI 304, 316 и аналоги), алюминиевые сплавы (при наличии соответствующего сварочного источника).</w:t>
      </w:r>
    </w:p>
    <w:p w:rsidR="00D6545C" w:rsidRDefault="00D6545C" w:rsidP="00D6545C">
      <w:pPr>
        <w:pStyle w:val="firstmt-15"/>
        <w:numPr>
          <w:ilvl w:val="0"/>
          <w:numId w:val="5"/>
        </w:numPr>
      </w:pPr>
      <w:r>
        <w:rPr>
          <w:rStyle w:val="a3"/>
        </w:rPr>
        <w:t>Диапазон толщин свариваемого металла:</w:t>
      </w:r>
      <w:r>
        <w:t xml:space="preserve"> от 2.0 мм до 20.0 мм (уточняется параметрами сварочного процесса на этапе проектирования).</w:t>
      </w:r>
    </w:p>
    <w:p w:rsidR="00D6545C" w:rsidRDefault="00D6545C" w:rsidP="00D6545C">
      <w:pPr>
        <w:pStyle w:val="2"/>
      </w:pPr>
      <w:r>
        <w:t>2.4 Эксплуатационные преимущества перед традиционными методами</w:t>
      </w:r>
    </w:p>
    <w:p w:rsidR="00D6545C" w:rsidRDefault="00D6545C" w:rsidP="00D6545C">
      <w:pPr>
        <w:pStyle w:val="firstmt-15"/>
      </w:pPr>
      <w:r>
        <w:t>Внедрение Системы должно обеспечивать следующие технологические преимущества относительно стандартных роботизированных ячеек без систем технического зрения:</w:t>
      </w:r>
    </w:p>
    <w:p w:rsidR="00D6545C" w:rsidRDefault="00D6545C" w:rsidP="00D6545C">
      <w:pPr>
        <w:pStyle w:val="firstmt-15"/>
        <w:numPr>
          <w:ilvl w:val="0"/>
          <w:numId w:val="6"/>
        </w:numPr>
      </w:pPr>
      <w:r>
        <w:rPr>
          <w:rStyle w:val="a3"/>
        </w:rPr>
        <w:t>Снижение требований к точности сборки:</w:t>
      </w:r>
      <w:r>
        <w:t xml:space="preserve"> Система должна корректно отрабатывать зазоры и смещения кромок в пределах +/- 5 мм за счет адаптивной коррекции параметров (скорость, ток, колебания).</w:t>
      </w:r>
    </w:p>
    <w:p w:rsidR="00D6545C" w:rsidRDefault="00D6545C" w:rsidP="00D6545C">
      <w:pPr>
        <w:pStyle w:val="firstmt-15"/>
        <w:numPr>
          <w:ilvl w:val="0"/>
          <w:numId w:val="6"/>
        </w:numPr>
      </w:pPr>
      <w:r>
        <w:rPr>
          <w:rStyle w:val="a3"/>
        </w:rPr>
        <w:lastRenderedPageBreak/>
        <w:t>Работа без жесткой оснастки:</w:t>
      </w:r>
      <w:r>
        <w:t xml:space="preserve"> исключение необходимости использования кондукторов высокой точности; Система находит деталь по "образу" или базовым поверхностям.</w:t>
      </w:r>
    </w:p>
    <w:p w:rsidR="00D6545C" w:rsidRDefault="00D6545C" w:rsidP="00D6545C">
      <w:pPr>
        <w:pStyle w:val="firstmt-15"/>
        <w:numPr>
          <w:ilvl w:val="0"/>
          <w:numId w:val="6"/>
        </w:numPr>
      </w:pPr>
      <w:r>
        <w:rPr>
          <w:rStyle w:val="a3"/>
        </w:rPr>
        <w:t>Сквозная цифровизация (</w:t>
      </w:r>
      <w:proofErr w:type="spellStart"/>
      <w:r>
        <w:rPr>
          <w:rStyle w:val="a3"/>
        </w:rPr>
        <w:t>Digital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Twin</w:t>
      </w:r>
      <w:proofErr w:type="spellEnd"/>
      <w:r>
        <w:rPr>
          <w:rStyle w:val="a3"/>
        </w:rPr>
        <w:t>):</w:t>
      </w:r>
      <w:r>
        <w:t xml:space="preserve"> формирование цифрового паспорта каждого изделия, включающего 3D-модель "как спроектировано" (CAD) и облако точек "как произведено" (</w:t>
      </w:r>
      <w:proofErr w:type="spellStart"/>
      <w:r>
        <w:t>Scan</w:t>
      </w:r>
      <w:proofErr w:type="spellEnd"/>
      <w:r>
        <w:t>), с наложением результатов контроля швов.</w:t>
      </w:r>
    </w:p>
    <w:p w:rsidR="00D6545C" w:rsidRDefault="00D6545C" w:rsidP="00D6545C">
      <w:pPr>
        <w:pStyle w:val="firstmt-15"/>
        <w:numPr>
          <w:ilvl w:val="0"/>
          <w:numId w:val="6"/>
        </w:numPr>
      </w:pPr>
      <w:r>
        <w:rPr>
          <w:rStyle w:val="a3"/>
        </w:rPr>
        <w:t>Снижение операционных затрат:</w:t>
      </w:r>
      <w:r>
        <w:t xml:space="preserve"> уменьшение времени цикла за счет исключения этапа ручного поиска начала шва (</w:t>
      </w:r>
      <w:proofErr w:type="spellStart"/>
      <w:r>
        <w:t>touch-sensing</w:t>
      </w:r>
      <w:proofErr w:type="spellEnd"/>
      <w:r>
        <w:t>) и замена его на мгновенное лазерное сканирование.</w:t>
      </w:r>
    </w:p>
    <w:p w:rsidR="00D6545C" w:rsidRDefault="00D6545C" w:rsidP="00D6545C">
      <w:pPr>
        <w:pStyle w:val="2"/>
      </w:pPr>
      <w:r>
        <w:t>2.5 Экономические и производственные цели применения</w:t>
      </w:r>
    </w:p>
    <w:p w:rsidR="00D6545C" w:rsidRDefault="00D6545C" w:rsidP="00D6545C">
      <w:pPr>
        <w:pStyle w:val="firstmt-15"/>
      </w:pPr>
      <w:r>
        <w:t>Применение Системы направлено на достижение следующих бизнес-показателей:</w:t>
      </w:r>
    </w:p>
    <w:p w:rsidR="00D6545C" w:rsidRDefault="00D6545C" w:rsidP="00D6545C">
      <w:pPr>
        <w:pStyle w:val="firstmt-15"/>
        <w:numPr>
          <w:ilvl w:val="0"/>
          <w:numId w:val="7"/>
        </w:numPr>
      </w:pPr>
      <w:r>
        <w:rPr>
          <w:rStyle w:val="a3"/>
        </w:rPr>
        <w:t>Повышение КИО (Коэффициента использования оборудования):</w:t>
      </w:r>
      <w:r>
        <w:t xml:space="preserve"> за счет минимизации простоев на переналадку и программирование.</w:t>
      </w:r>
    </w:p>
    <w:p w:rsidR="00D6545C" w:rsidRDefault="00D6545C" w:rsidP="00D6545C">
      <w:pPr>
        <w:pStyle w:val="firstmt-15"/>
        <w:numPr>
          <w:ilvl w:val="0"/>
          <w:numId w:val="7"/>
        </w:numPr>
      </w:pPr>
      <w:r>
        <w:rPr>
          <w:rStyle w:val="a3"/>
        </w:rPr>
        <w:t>Стандартизация качества:</w:t>
      </w:r>
      <w:r>
        <w:t xml:space="preserve"> переход от субъективной оценки качества сварщиком к объективному машинному контролю (Приложение П).</w:t>
      </w:r>
    </w:p>
    <w:p w:rsidR="00D6545C" w:rsidRDefault="00D6545C" w:rsidP="00D6545C">
      <w:pPr>
        <w:pStyle w:val="firstmt-15"/>
        <w:numPr>
          <w:ilvl w:val="0"/>
          <w:numId w:val="7"/>
        </w:numPr>
      </w:pPr>
      <w:r>
        <w:rPr>
          <w:rStyle w:val="a3"/>
        </w:rPr>
        <w:t>Прослеживаемость (</w:t>
      </w:r>
      <w:proofErr w:type="spellStart"/>
      <w:r>
        <w:rPr>
          <w:rStyle w:val="a3"/>
        </w:rPr>
        <w:t>Traceability</w:t>
      </w:r>
      <w:proofErr w:type="spellEnd"/>
      <w:r>
        <w:rPr>
          <w:rStyle w:val="a3"/>
        </w:rPr>
        <w:t>):</w:t>
      </w:r>
      <w:r>
        <w:t xml:space="preserve"> автоматическое ведение БД результатов сварки для интеграции в ERP/MES системы предприятия через протоколы MQTT/OPC UA (Приложение З).</w:t>
      </w:r>
    </w:p>
    <w:p w:rsidR="00D6545C" w:rsidRDefault="00D6545C" w:rsidP="00D6545C">
      <w:pPr>
        <w:pStyle w:val="1"/>
      </w:pPr>
      <w:r>
        <w:t>3 ТРЕБОВАНИЯ</w:t>
      </w:r>
    </w:p>
    <w:p w:rsidR="00D6545C" w:rsidRDefault="00D6545C" w:rsidP="00D6545C">
      <w:pPr>
        <w:pStyle w:val="2"/>
      </w:pPr>
      <w:r>
        <w:t>3.1 Общие требования</w:t>
      </w:r>
    </w:p>
    <w:p w:rsidR="00D6545C" w:rsidRDefault="00D6545C" w:rsidP="00D6545C">
      <w:pPr>
        <w:pStyle w:val="firstmt-15"/>
      </w:pPr>
      <w:r>
        <w:t>Роботизированная система сварки должна представлять собой единый программно-аппаратный комплекс, предназначенный для выполнения полного автоматизированного цикла обработки изделия без необходимости ручной корректировки технологических параметров после начала выполнения производственного задания.</w:t>
      </w:r>
    </w:p>
    <w:p w:rsidR="00D6545C" w:rsidRDefault="00D6545C" w:rsidP="00D6545C">
      <w:pPr>
        <w:pStyle w:val="firstmt-15"/>
      </w:pPr>
      <w:r>
        <w:t xml:space="preserve">Все подсистемы комплекса должны функционировать как единая распределённая система управления, объединённая промышленной сетью </w:t>
      </w:r>
      <w:proofErr w:type="spellStart"/>
      <w:r>
        <w:t>Ethernet</w:t>
      </w:r>
      <w:proofErr w:type="spellEnd"/>
      <w:r>
        <w:t>.</w:t>
      </w:r>
    </w:p>
    <w:p w:rsidR="00D6545C" w:rsidRDefault="00D6545C" w:rsidP="00D6545C">
      <w:pPr>
        <w:pStyle w:val="firstmt-15"/>
      </w:pPr>
      <w:r>
        <w:t>Архитектура комплекса должна обеспечивать возможность масштабирования без изменения основных принципов взаимодействия между компонентами.</w:t>
      </w:r>
    </w:p>
    <w:p w:rsidR="00D6545C" w:rsidRDefault="00D6545C" w:rsidP="00D6545C">
      <w:pPr>
        <w:pStyle w:val="firstmt-15"/>
      </w:pPr>
      <w:r>
        <w:t>Структурная схема комплекса приведена в Приложении Ж.</w:t>
      </w:r>
    </w:p>
    <w:p w:rsidR="00D6545C" w:rsidRDefault="00D6545C" w:rsidP="00D6545C">
      <w:pPr>
        <w:pStyle w:val="firstmt-15"/>
      </w:pPr>
      <w:r>
        <w:t>В состав комплекса должны входить:</w:t>
      </w:r>
    </w:p>
    <w:p w:rsidR="00D6545C" w:rsidRDefault="00D6545C" w:rsidP="00D6545C">
      <w:pPr>
        <w:pStyle w:val="firstmt-15"/>
      </w:pPr>
      <w:r>
        <w:t>• промышленный робот;</w:t>
      </w:r>
    </w:p>
    <w:p w:rsidR="00D6545C" w:rsidRDefault="00D6545C" w:rsidP="00D6545C">
      <w:pPr>
        <w:pStyle w:val="firstmt-15"/>
      </w:pPr>
      <w:r>
        <w:t>• сварочный источник;</w:t>
      </w:r>
    </w:p>
    <w:p w:rsidR="00D6545C" w:rsidRDefault="00D6545C" w:rsidP="00D6545C">
      <w:pPr>
        <w:pStyle w:val="firstmt-15"/>
      </w:pPr>
      <w:r>
        <w:t>• лазерный сканер малого диапазона;</w:t>
      </w:r>
    </w:p>
    <w:p w:rsidR="00D6545C" w:rsidRDefault="00D6545C" w:rsidP="00D6545C">
      <w:pPr>
        <w:pStyle w:val="firstmt-15"/>
      </w:pPr>
      <w:r>
        <w:t>• лазерный сканер большого диапазона;</w:t>
      </w:r>
    </w:p>
    <w:p w:rsidR="00D6545C" w:rsidRDefault="00D6545C" w:rsidP="00D6545C">
      <w:pPr>
        <w:pStyle w:val="firstmt-15"/>
      </w:pPr>
      <w:r>
        <w:lastRenderedPageBreak/>
        <w:t>• позиционер большого сканера;</w:t>
      </w:r>
    </w:p>
    <w:p w:rsidR="00D6545C" w:rsidRDefault="00D6545C" w:rsidP="00D6545C">
      <w:pPr>
        <w:pStyle w:val="firstmt-15"/>
      </w:pPr>
      <w:r>
        <w:t>• поворотный стол;</w:t>
      </w:r>
    </w:p>
    <w:p w:rsidR="00D6545C" w:rsidRDefault="00D6545C" w:rsidP="00D6545C">
      <w:pPr>
        <w:pStyle w:val="firstmt-15"/>
      </w:pPr>
      <w:r>
        <w:t>• шкаф управления;</w:t>
      </w:r>
    </w:p>
    <w:p w:rsidR="00D6545C" w:rsidRDefault="00D6545C" w:rsidP="00D6545C">
      <w:pPr>
        <w:pStyle w:val="firstmt-15"/>
      </w:pPr>
      <w:r>
        <w:t>• промышленный компьютер;</w:t>
      </w:r>
    </w:p>
    <w:p w:rsidR="00D6545C" w:rsidRDefault="00D6545C" w:rsidP="00D6545C">
      <w:pPr>
        <w:pStyle w:val="firstmt-15"/>
      </w:pPr>
      <w:r>
        <w:t>• станция оператора;</w:t>
      </w:r>
    </w:p>
    <w:p w:rsidR="00D6545C" w:rsidRDefault="00D6545C" w:rsidP="00D6545C">
      <w:pPr>
        <w:pStyle w:val="firstmt-15"/>
      </w:pPr>
      <w:r>
        <w:t>• сервер хранения данных;</w:t>
      </w:r>
    </w:p>
    <w:p w:rsidR="00D6545C" w:rsidRDefault="00D6545C" w:rsidP="00D6545C">
      <w:pPr>
        <w:pStyle w:val="firstmt-15"/>
      </w:pPr>
      <w:r>
        <w:t>• система обеспечения безопасности;</w:t>
      </w:r>
    </w:p>
    <w:p w:rsidR="00D6545C" w:rsidRDefault="00D6545C" w:rsidP="00D6545C">
      <w:pPr>
        <w:pStyle w:val="firstmt-15"/>
      </w:pPr>
      <w:r>
        <w:t>• система охлаждения;</w:t>
      </w:r>
    </w:p>
    <w:p w:rsidR="00D6545C" w:rsidRDefault="00D6545C" w:rsidP="00D6545C">
      <w:pPr>
        <w:pStyle w:val="firstmt-15"/>
      </w:pPr>
      <w:r>
        <w:t>• система удаления сварочного аэрозоля.</w:t>
      </w:r>
    </w:p>
    <w:p w:rsidR="00D6545C" w:rsidRDefault="00D6545C" w:rsidP="00D6545C">
      <w:pPr>
        <w:pStyle w:val="firstmt-15"/>
      </w:pPr>
      <w:r>
        <w:t>Все устройства комплекса должны функционировать в едином информационном пространстве.</w:t>
      </w:r>
    </w:p>
    <w:p w:rsidR="00D6545C" w:rsidRDefault="00D6545C" w:rsidP="00D6545C">
      <w:pPr>
        <w:pStyle w:val="firstmt-15"/>
      </w:pPr>
      <w:r>
        <w:t>Связь между устройствами должна осуществляться по промышленным протоколам обмена данными.</w:t>
      </w:r>
    </w:p>
    <w:p w:rsidR="00D6545C" w:rsidRDefault="00D6545C" w:rsidP="00D6545C">
      <w:pPr>
        <w:pStyle w:val="firstmt-15"/>
      </w:pPr>
      <w:r>
        <w:t>Все технологические параметры должны храниться централизованно.</w:t>
      </w:r>
    </w:p>
    <w:p w:rsidR="00D6545C" w:rsidRDefault="00D6545C" w:rsidP="00D6545C">
      <w:r>
        <w:pict>
          <v:rect id="_x0000_i1035" style="width:0;height:1.5pt" o:hralign="center" o:hrstd="t" o:hr="t" fillcolor="#a0a0a0" stroked="f"/>
        </w:pict>
      </w:r>
    </w:p>
    <w:p w:rsidR="00D6545C" w:rsidRDefault="00D6545C" w:rsidP="00D6545C">
      <w:pPr>
        <w:pStyle w:val="2"/>
      </w:pPr>
      <w:r>
        <w:t>3.2 Функциональные требования</w:t>
      </w:r>
    </w:p>
    <w:p w:rsidR="00D6545C" w:rsidRDefault="00D6545C" w:rsidP="00D6545C">
      <w:pPr>
        <w:pStyle w:val="firstmt-15"/>
      </w:pPr>
      <w:r>
        <w:t>Роботизированная система должна обеспечивать полностью автоматизированное выполнение технологического цикла изготовления изделия.</w:t>
      </w:r>
    </w:p>
    <w:p w:rsidR="00D6545C" w:rsidRDefault="00D6545C" w:rsidP="00D6545C">
      <w:pPr>
        <w:pStyle w:val="firstmt-15"/>
      </w:pPr>
      <w:r>
        <w:t>Общий алгоритм работы комплекса приведён в Приложении И.</w:t>
      </w:r>
    </w:p>
    <w:p w:rsidR="00D6545C" w:rsidRDefault="00D6545C" w:rsidP="00D6545C">
      <w:pPr>
        <w:pStyle w:val="firstmt-15"/>
      </w:pPr>
      <w:r>
        <w:t>Комплекс должен поддерживать три режима работы.</w:t>
      </w:r>
    </w:p>
    <w:p w:rsidR="00D6545C" w:rsidRDefault="00D6545C" w:rsidP="00D6545C">
      <w:pPr>
        <w:pStyle w:val="3"/>
      </w:pPr>
      <w:r>
        <w:t>Автоматический режим</w:t>
      </w:r>
    </w:p>
    <w:p w:rsidR="00D6545C" w:rsidRDefault="00D6545C" w:rsidP="00D6545C">
      <w:pPr>
        <w:pStyle w:val="firstmt-15"/>
      </w:pPr>
      <w:r>
        <w:t>В автоматическом режиме система должна самостоятельно выполнять весь технологический цикл.</w:t>
      </w:r>
    </w:p>
    <w:p w:rsidR="00D6545C" w:rsidRDefault="00D6545C" w:rsidP="00D6545C">
      <w:pPr>
        <w:pStyle w:val="firstmt-15"/>
      </w:pPr>
      <w:r>
        <w:t>Последовательность операций должна включать:</w:t>
      </w:r>
    </w:p>
    <w:p w:rsidR="00D6545C" w:rsidRDefault="00D6545C" w:rsidP="00D6545C">
      <w:pPr>
        <w:pStyle w:val="firstmt-15"/>
      </w:pPr>
      <w:r>
        <w:t>• загрузку технологического задания;</w:t>
      </w:r>
    </w:p>
    <w:p w:rsidR="00D6545C" w:rsidRDefault="00D6545C" w:rsidP="00D6545C">
      <w:pPr>
        <w:pStyle w:val="firstmt-15"/>
      </w:pPr>
      <w:r>
        <w:t>• идентификацию изделия;</w:t>
      </w:r>
    </w:p>
    <w:p w:rsidR="00D6545C" w:rsidRDefault="00D6545C" w:rsidP="00D6545C">
      <w:pPr>
        <w:pStyle w:val="firstmt-15"/>
      </w:pPr>
      <w:r>
        <w:t>• проверку готовности оборудования;</w:t>
      </w:r>
    </w:p>
    <w:p w:rsidR="00D6545C" w:rsidRDefault="00D6545C" w:rsidP="00D6545C">
      <w:pPr>
        <w:pStyle w:val="firstmt-15"/>
      </w:pPr>
      <w:r>
        <w:t>• самодиагностику;</w:t>
      </w:r>
    </w:p>
    <w:p w:rsidR="00D6545C" w:rsidRDefault="00D6545C" w:rsidP="00D6545C">
      <w:pPr>
        <w:pStyle w:val="firstmt-15"/>
      </w:pPr>
      <w:r>
        <w:lastRenderedPageBreak/>
        <w:t>• обзорное сканирование изделия;</w:t>
      </w:r>
    </w:p>
    <w:p w:rsidR="00D6545C" w:rsidRDefault="00D6545C" w:rsidP="00D6545C">
      <w:pPr>
        <w:pStyle w:val="firstmt-15"/>
      </w:pPr>
      <w:r>
        <w:t>• определение базовых поверхностей;</w:t>
      </w:r>
    </w:p>
    <w:p w:rsidR="00D6545C" w:rsidRDefault="00D6545C" w:rsidP="00D6545C">
      <w:pPr>
        <w:pStyle w:val="firstmt-15"/>
      </w:pPr>
      <w:r>
        <w:t>• построение цифровой модели;</w:t>
      </w:r>
    </w:p>
    <w:p w:rsidR="00D6545C" w:rsidRDefault="00D6545C" w:rsidP="00D6545C">
      <w:pPr>
        <w:pStyle w:val="firstmt-15"/>
      </w:pPr>
      <w:r>
        <w:t>• совмещение с CAD-моделью;</w:t>
      </w:r>
    </w:p>
    <w:p w:rsidR="00D6545C" w:rsidRDefault="00D6545C" w:rsidP="00D6545C">
      <w:pPr>
        <w:pStyle w:val="firstmt-15"/>
      </w:pPr>
      <w:r>
        <w:t>• определение сварных соединений;</w:t>
      </w:r>
    </w:p>
    <w:p w:rsidR="00D6545C" w:rsidRDefault="00D6545C" w:rsidP="00D6545C">
      <w:pPr>
        <w:pStyle w:val="firstmt-15"/>
      </w:pPr>
      <w:r>
        <w:t>• генерацию траектории;</w:t>
      </w:r>
    </w:p>
    <w:p w:rsidR="00D6545C" w:rsidRDefault="00D6545C" w:rsidP="00D6545C">
      <w:pPr>
        <w:pStyle w:val="firstmt-15"/>
      </w:pPr>
      <w:r>
        <w:t>• проверку кинематической достижимости;</w:t>
      </w:r>
    </w:p>
    <w:p w:rsidR="00D6545C" w:rsidRDefault="00D6545C" w:rsidP="00D6545C">
      <w:pPr>
        <w:pStyle w:val="firstmt-15"/>
      </w:pPr>
      <w:r>
        <w:t>• выполнение сварки;</w:t>
      </w:r>
    </w:p>
    <w:p w:rsidR="00D6545C" w:rsidRDefault="00D6545C" w:rsidP="00D6545C">
      <w:pPr>
        <w:pStyle w:val="firstmt-15"/>
      </w:pPr>
      <w:r>
        <w:t>• контроль качества;</w:t>
      </w:r>
    </w:p>
    <w:p w:rsidR="00D6545C" w:rsidRDefault="00D6545C" w:rsidP="00D6545C">
      <w:pPr>
        <w:pStyle w:val="firstmt-15"/>
      </w:pPr>
      <w:r>
        <w:t>• регистрацию результатов;</w:t>
      </w:r>
    </w:p>
    <w:p w:rsidR="00D6545C" w:rsidRDefault="00D6545C" w:rsidP="00D6545C">
      <w:pPr>
        <w:pStyle w:val="firstmt-15"/>
      </w:pPr>
      <w:r>
        <w:t>• передачу информации в базу данных;</w:t>
      </w:r>
    </w:p>
    <w:p w:rsidR="00D6545C" w:rsidRDefault="00D6545C" w:rsidP="00D6545C">
      <w:pPr>
        <w:pStyle w:val="firstmt-15"/>
      </w:pPr>
      <w:r>
        <w:t>• завершение цикла.</w:t>
      </w:r>
    </w:p>
    <w:p w:rsidR="00D6545C" w:rsidRDefault="00D6545C" w:rsidP="00D6545C">
      <w:pPr>
        <w:pStyle w:val="firstmt-15"/>
      </w:pPr>
      <w:r>
        <w:t>Переход между этапами должен выполняться автоматически.</w:t>
      </w:r>
    </w:p>
    <w:p w:rsidR="00D6545C" w:rsidRDefault="00D6545C" w:rsidP="00D6545C">
      <w:r>
        <w:pict>
          <v:rect id="_x0000_i1036" style="width:0;height:1.5pt" o:hralign="center" o:hrstd="t" o:hr="t" fillcolor="#a0a0a0" stroked="f"/>
        </w:pict>
      </w:r>
    </w:p>
    <w:p w:rsidR="00D6545C" w:rsidRDefault="00D6545C" w:rsidP="00D6545C">
      <w:pPr>
        <w:pStyle w:val="3"/>
      </w:pPr>
      <w:r>
        <w:t>Полуавтоматический режим</w:t>
      </w:r>
    </w:p>
    <w:p w:rsidR="00D6545C" w:rsidRDefault="00D6545C" w:rsidP="00D6545C">
      <w:pPr>
        <w:pStyle w:val="firstmt-15"/>
      </w:pPr>
      <w:r>
        <w:t>В полуавтоматическом режиме оператор должен иметь возможность выполнять отдельные технологические операции независимо.</w:t>
      </w:r>
    </w:p>
    <w:p w:rsidR="00D6545C" w:rsidRDefault="00D6545C" w:rsidP="00D6545C">
      <w:pPr>
        <w:pStyle w:val="firstmt-15"/>
      </w:pPr>
      <w:r>
        <w:t>Допускается выполнение следующих операций:</w:t>
      </w:r>
    </w:p>
    <w:p w:rsidR="00D6545C" w:rsidRDefault="00D6545C" w:rsidP="00D6545C">
      <w:pPr>
        <w:pStyle w:val="firstmt-15"/>
      </w:pPr>
      <w:r>
        <w:t>• отдельное сканирование;</w:t>
      </w:r>
    </w:p>
    <w:p w:rsidR="00D6545C" w:rsidRDefault="00D6545C" w:rsidP="00D6545C">
      <w:pPr>
        <w:pStyle w:val="firstmt-15"/>
      </w:pPr>
      <w:r>
        <w:t>• повторная калибровка;</w:t>
      </w:r>
    </w:p>
    <w:p w:rsidR="00D6545C" w:rsidRDefault="00D6545C" w:rsidP="00D6545C">
      <w:pPr>
        <w:pStyle w:val="firstmt-15"/>
      </w:pPr>
      <w:r>
        <w:t>• генерация новой траектории;</w:t>
      </w:r>
    </w:p>
    <w:p w:rsidR="00D6545C" w:rsidRDefault="00D6545C" w:rsidP="00D6545C">
      <w:pPr>
        <w:pStyle w:val="firstmt-15"/>
      </w:pPr>
      <w:r>
        <w:t>• сварка отдельного шва;</w:t>
      </w:r>
    </w:p>
    <w:p w:rsidR="00D6545C" w:rsidRDefault="00D6545C" w:rsidP="00D6545C">
      <w:pPr>
        <w:pStyle w:val="firstmt-15"/>
      </w:pPr>
      <w:r>
        <w:t>• контроль качества;</w:t>
      </w:r>
    </w:p>
    <w:p w:rsidR="00D6545C" w:rsidRDefault="00D6545C" w:rsidP="00D6545C">
      <w:pPr>
        <w:pStyle w:val="firstmt-15"/>
      </w:pPr>
      <w:r>
        <w:t>• повторный контроль;</w:t>
      </w:r>
    </w:p>
    <w:p w:rsidR="00D6545C" w:rsidRDefault="00D6545C" w:rsidP="00D6545C">
      <w:pPr>
        <w:pStyle w:val="firstmt-15"/>
      </w:pPr>
      <w:r>
        <w:t>• повторная регистрация изделия.</w:t>
      </w:r>
    </w:p>
    <w:p w:rsidR="00D6545C" w:rsidRDefault="00D6545C" w:rsidP="00D6545C">
      <w:r>
        <w:pict>
          <v:rect id="_x0000_i1037" style="width:0;height:1.5pt" o:hralign="center" o:hrstd="t" o:hr="t" fillcolor="#a0a0a0" stroked="f"/>
        </w:pict>
      </w:r>
    </w:p>
    <w:p w:rsidR="00D6545C" w:rsidRDefault="00D6545C" w:rsidP="00D6545C">
      <w:pPr>
        <w:pStyle w:val="3"/>
      </w:pPr>
      <w:r>
        <w:lastRenderedPageBreak/>
        <w:t>Режим наладки</w:t>
      </w:r>
    </w:p>
    <w:p w:rsidR="00D6545C" w:rsidRDefault="00D6545C" w:rsidP="00D6545C">
      <w:pPr>
        <w:pStyle w:val="firstmt-15"/>
      </w:pPr>
      <w:r>
        <w:t>В режиме наладки допускается:</w:t>
      </w:r>
    </w:p>
    <w:p w:rsidR="00D6545C" w:rsidRDefault="00D6545C" w:rsidP="00D6545C">
      <w:pPr>
        <w:pStyle w:val="firstmt-15"/>
      </w:pPr>
      <w:r>
        <w:t>• ручное управление роботом;</w:t>
      </w:r>
    </w:p>
    <w:p w:rsidR="00D6545C" w:rsidRDefault="00D6545C" w:rsidP="00D6545C">
      <w:pPr>
        <w:pStyle w:val="firstmt-15"/>
      </w:pPr>
      <w:r>
        <w:t>• управление поворотным столом;</w:t>
      </w:r>
    </w:p>
    <w:p w:rsidR="00D6545C" w:rsidRDefault="00D6545C" w:rsidP="00D6545C">
      <w:pPr>
        <w:pStyle w:val="firstmt-15"/>
      </w:pPr>
      <w:r>
        <w:t>• управление позиционером сканера;</w:t>
      </w:r>
    </w:p>
    <w:p w:rsidR="00D6545C" w:rsidRDefault="00D6545C" w:rsidP="00D6545C">
      <w:pPr>
        <w:pStyle w:val="firstmt-15"/>
      </w:pPr>
      <w:r>
        <w:t>• настройка параметров сварки;</w:t>
      </w:r>
    </w:p>
    <w:p w:rsidR="00D6545C" w:rsidRDefault="00D6545C" w:rsidP="00D6545C">
      <w:pPr>
        <w:pStyle w:val="firstmt-15"/>
      </w:pPr>
      <w:r>
        <w:t>• настройка системы зрения;</w:t>
      </w:r>
    </w:p>
    <w:p w:rsidR="00D6545C" w:rsidRDefault="00D6545C" w:rsidP="00D6545C">
      <w:pPr>
        <w:pStyle w:val="firstmt-15"/>
      </w:pPr>
      <w:r>
        <w:t>• проверка приводов;</w:t>
      </w:r>
    </w:p>
    <w:p w:rsidR="00D6545C" w:rsidRDefault="00D6545C" w:rsidP="00D6545C">
      <w:pPr>
        <w:pStyle w:val="firstmt-15"/>
      </w:pPr>
      <w:r>
        <w:t>• тестирование датчиков;</w:t>
      </w:r>
    </w:p>
    <w:p w:rsidR="00D6545C" w:rsidRDefault="00D6545C" w:rsidP="00D6545C">
      <w:pPr>
        <w:pStyle w:val="firstmt-15"/>
      </w:pPr>
      <w:r>
        <w:t>• диагностика оборудования.</w:t>
      </w:r>
    </w:p>
    <w:p w:rsidR="00D6545C" w:rsidRDefault="00D6545C" w:rsidP="00D6545C">
      <w:pPr>
        <w:pStyle w:val="firstmt-15"/>
      </w:pPr>
      <w:r>
        <w:t>Выполнение сварки в режиме наладки допускается только после подтверждения оператора.</w:t>
      </w:r>
    </w:p>
    <w:p w:rsidR="00D6545C" w:rsidRDefault="00D6545C" w:rsidP="00D6545C">
      <w:r>
        <w:pict>
          <v:rect id="_x0000_i1038" style="width:0;height:1.5pt" o:hralign="center" o:hrstd="t" o:hr="t" fillcolor="#a0a0a0" stroked="f"/>
        </w:pict>
      </w:r>
    </w:p>
    <w:p w:rsidR="00D6545C" w:rsidRDefault="00D6545C" w:rsidP="00D6545C">
      <w:pPr>
        <w:pStyle w:val="2"/>
      </w:pPr>
      <w:r>
        <w:t>3.3 Архитектура технологического процесса</w:t>
      </w:r>
    </w:p>
    <w:p w:rsidR="00D6545C" w:rsidRDefault="00D6545C" w:rsidP="00D6545C">
      <w:pPr>
        <w:pStyle w:val="firstmt-15"/>
      </w:pPr>
      <w:r>
        <w:t>Технологический цикл комплекса должен соответствовать приведённой ниже последовательности.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СТАРТ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Загрузка технологического задания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Проверка состояния комплекса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┌────────┴────────┐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│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Не готов         Комплекс готов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│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▼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Сообщение HMI      Самодиагностика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Обзорное сканирование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Построение облака точек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Определение базовых поверхностей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Совмещение с CAD-моделью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Автоматический поиск швов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Построение траектории робота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Проверка кинематики робота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┌──────────┴──────────┐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│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Недостижимо           Достижимо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│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▼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Сообщение оператору      Выполнение сварки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Автоматический контроль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Формирование отчёта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Передача данных в БД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▼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ГОТОВО  </w:t>
      </w:r>
    </w:p>
    <w:p w:rsidR="00D6545C" w:rsidRDefault="00D6545C" w:rsidP="00D6545C">
      <w:pPr>
        <w:pStyle w:val="firstmt-15"/>
      </w:pPr>
      <w:r>
        <w:t>Каждый этап технологического процесса должен завершаться проверкой корректности полученных результатов.</w:t>
      </w:r>
    </w:p>
    <w:p w:rsidR="00D6545C" w:rsidRDefault="00D6545C" w:rsidP="00D6545C">
      <w:pPr>
        <w:pStyle w:val="firstmt-15"/>
      </w:pPr>
      <w:r>
        <w:lastRenderedPageBreak/>
        <w:t>При обнаружении ошибки выполнение технологического цикла должно быть приостановлено.</w:t>
      </w:r>
    </w:p>
    <w:p w:rsidR="00D6545C" w:rsidRDefault="00D6545C" w:rsidP="00D6545C">
      <w:pPr>
        <w:pStyle w:val="firstmt-15"/>
      </w:pPr>
      <w:r>
        <w:t>Информация о причине остановки должна автоматически регистрироваться в журнале событий.</w:t>
      </w:r>
    </w:p>
    <w:p w:rsidR="00D6545C" w:rsidRDefault="00D6545C" w:rsidP="00D6545C">
      <w:pPr>
        <w:pStyle w:val="firstmt-15"/>
      </w:pPr>
      <w:r>
        <w:t>Переход к следующему этапу допускается только после успешного завершения предыдущего.</w:t>
      </w:r>
    </w:p>
    <w:p w:rsidR="00D6545C" w:rsidRDefault="00D6545C" w:rsidP="00D6545C">
      <w:pPr>
        <w:pStyle w:val="firstmt-15"/>
      </w:pPr>
      <w:r>
        <w:t>Все результаты обработки должны сохраняться в центральной базе данных комплекса.</w:t>
      </w:r>
    </w:p>
    <w:p w:rsidR="00D6545C" w:rsidRDefault="00D6545C" w:rsidP="00D6545C">
      <w:r>
        <w:pict>
          <v:rect id="_x0000_i1039" style="width:0;height:1.5pt" o:hralign="center" o:hrstd="t" o:hr="t" fillcolor="#a0a0a0" stroked="f"/>
        </w:pict>
      </w:r>
    </w:p>
    <w:p w:rsidR="00D6545C" w:rsidRDefault="00D6545C" w:rsidP="00D6545C">
      <w:pPr>
        <w:pStyle w:val="3"/>
      </w:pPr>
      <w:r>
        <w:t>3.3.1 Машина состояний комплекса</w:t>
      </w:r>
    </w:p>
    <w:p w:rsidR="00D6545C" w:rsidRDefault="00D6545C" w:rsidP="00D6545C">
      <w:pPr>
        <w:pStyle w:val="firstmt-15"/>
      </w:pPr>
      <w:r>
        <w:t>Логика работы программного обеспечения должна быть реализована в виде конечного автомата состояний.</w:t>
      </w:r>
    </w:p>
    <w:p w:rsidR="00D6545C" w:rsidRDefault="00D6545C" w:rsidP="00D6545C">
      <w:pPr>
        <w:pStyle w:val="firstmt-15"/>
      </w:pPr>
      <w:r>
        <w:t>Допускаются следующие состояния комплекса: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OFFLINE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INITIALIZATION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    │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READY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    │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SCANNING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    │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PROCESSING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    │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TRAJECTORY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    │  </w:t>
      </w:r>
    </w:p>
    <w:p w:rsidR="00D6545C" w:rsidRPr="00D6545C" w:rsidRDefault="00D6545C" w:rsidP="00D6545C">
      <w:pPr>
        <w:pStyle w:val="HTML"/>
        <w:rPr>
          <w:rStyle w:val="HTML1"/>
          <w:lang w:val="en-US"/>
        </w:rPr>
      </w:pPr>
      <w:r w:rsidRPr="00D6545C">
        <w:rPr>
          <w:rStyle w:val="HTML1"/>
          <w:lang w:val="en-US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WELDING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INSPECTION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REPORT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    │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READY  </w:t>
      </w:r>
    </w:p>
    <w:p w:rsidR="00D6545C" w:rsidRDefault="00D6545C" w:rsidP="00D6545C">
      <w:pPr>
        <w:pStyle w:val="firstmt-15"/>
      </w:pPr>
      <w:r>
        <w:lastRenderedPageBreak/>
        <w:t>При возникновении любой аварийной ситуации система должна немедленно перейти в состояние:</w:t>
      </w:r>
    </w:p>
    <w:p w:rsidR="00D6545C" w:rsidRDefault="00D6545C" w:rsidP="00D6545C">
      <w:pPr>
        <w:pStyle w:val="HTML"/>
        <w:rPr>
          <w:rStyle w:val="HTML1"/>
        </w:rPr>
      </w:pPr>
      <w:r>
        <w:rPr>
          <w:rStyle w:val="HTML1"/>
        </w:rPr>
        <w:t xml:space="preserve">EMERGENCY  </w:t>
      </w:r>
    </w:p>
    <w:p w:rsidR="00D6545C" w:rsidRDefault="00D6545C" w:rsidP="00D6545C">
      <w:pPr>
        <w:pStyle w:val="firstmt-15"/>
      </w:pPr>
      <w:r>
        <w:t>Возврат к выполнению производственного задания допускается только после:</w:t>
      </w:r>
    </w:p>
    <w:p w:rsidR="00D6545C" w:rsidRDefault="00D6545C" w:rsidP="00D6545C">
      <w:pPr>
        <w:pStyle w:val="firstmt-15"/>
      </w:pPr>
      <w:r>
        <w:t>• устранения причины аварии;</w:t>
      </w:r>
    </w:p>
    <w:p w:rsidR="00D6545C" w:rsidRDefault="00D6545C" w:rsidP="00D6545C">
      <w:pPr>
        <w:pStyle w:val="firstmt-15"/>
      </w:pPr>
      <w:r>
        <w:t>• повторной самодиагностики;</w:t>
      </w:r>
    </w:p>
    <w:p w:rsidR="00D6545C" w:rsidRDefault="00D6545C" w:rsidP="00D6545C">
      <w:pPr>
        <w:pStyle w:val="firstmt-15"/>
      </w:pPr>
      <w:r>
        <w:t>• подтверждения оператором;</w:t>
      </w:r>
    </w:p>
    <w:p w:rsidR="00D6545C" w:rsidRDefault="00D6545C" w:rsidP="00D6545C">
      <w:pPr>
        <w:pStyle w:val="firstmt-15"/>
      </w:pPr>
      <w:r>
        <w:t>• успешной проверки оборудования.</w:t>
      </w:r>
    </w:p>
    <w:p w:rsidR="00C50491" w:rsidRDefault="00C50491" w:rsidP="00C50491">
      <w:pPr>
        <w:pStyle w:val="2"/>
      </w:pPr>
      <w:r>
        <w:t>3.4 Требования к системе технического зрения (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</w:t>
      </w:r>
    </w:p>
    <w:p w:rsidR="00C50491" w:rsidRDefault="00C50491" w:rsidP="00C50491">
      <w:pPr>
        <w:pStyle w:val="firstmt-15"/>
      </w:pPr>
      <w:r>
        <w:t>Система технического зрения (СТЗ) является основным измерительным модулем комплекса. СТЗ должна обеспечивать бесконтактное получение трехмерной геометрии изделия, автоматическое распознавание элементов конструкции и формирование массивов данных для коррекции траектории.</w:t>
      </w:r>
    </w:p>
    <w:p w:rsidR="00C50491" w:rsidRDefault="00C50491" w:rsidP="00C50491">
      <w:pPr>
        <w:pStyle w:val="3"/>
      </w:pPr>
      <w:r>
        <w:t>3.4.1 Конвейер обработки данных (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)</w:t>
      </w:r>
    </w:p>
    <w:p w:rsidR="00C50491" w:rsidRDefault="00C50491" w:rsidP="00C50491">
      <w:pPr>
        <w:pStyle w:val="firstmt-15"/>
      </w:pPr>
      <w:r>
        <w:t>Программное обеспечение СТЗ должно реализовывать последовательный алгоритм обработки данных согласно Приложению Л:</w:t>
      </w:r>
    </w:p>
    <w:p w:rsidR="00C50491" w:rsidRDefault="00C50491" w:rsidP="00C50491">
      <w:pPr>
        <w:pStyle w:val="firstmt-15"/>
        <w:numPr>
          <w:ilvl w:val="0"/>
          <w:numId w:val="8"/>
        </w:numPr>
      </w:pPr>
      <w:r>
        <w:rPr>
          <w:rStyle w:val="a3"/>
        </w:rPr>
        <w:t>Сбор данных:</w:t>
      </w:r>
      <w:r>
        <w:t xml:space="preserve"> Синхронный опрос лазерных сканеров и </w:t>
      </w:r>
      <w:proofErr w:type="spellStart"/>
      <w:r>
        <w:t>энкодеров</w:t>
      </w:r>
      <w:proofErr w:type="spellEnd"/>
      <w:r>
        <w:t xml:space="preserve"> робота/позиционера.</w:t>
      </w:r>
    </w:p>
    <w:p w:rsidR="00C50491" w:rsidRDefault="00C50491" w:rsidP="00C50491">
      <w:pPr>
        <w:pStyle w:val="firstmt-15"/>
        <w:numPr>
          <w:ilvl w:val="0"/>
          <w:numId w:val="8"/>
        </w:numPr>
      </w:pPr>
      <w:proofErr w:type="spellStart"/>
      <w:r>
        <w:rPr>
          <w:rStyle w:val="a3"/>
        </w:rPr>
        <w:t>Препроцессинг</w:t>
      </w:r>
      <w:proofErr w:type="spellEnd"/>
      <w:r>
        <w:rPr>
          <w:rStyle w:val="a3"/>
        </w:rPr>
        <w:t>:</w:t>
      </w:r>
      <w:r>
        <w:t xml:space="preserve"> Фильтрация облака точек методом SOR (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Removal</w:t>
      </w:r>
      <w:proofErr w:type="spellEnd"/>
      <w:r>
        <w:t>) для удаления «летающих» точек и шумов.</w:t>
      </w:r>
    </w:p>
    <w:p w:rsidR="00C50491" w:rsidRDefault="00C50491" w:rsidP="00C50491">
      <w:pPr>
        <w:pStyle w:val="firstmt-15"/>
        <w:numPr>
          <w:ilvl w:val="0"/>
          <w:numId w:val="8"/>
        </w:numPr>
      </w:pPr>
      <w:r>
        <w:rPr>
          <w:rStyle w:val="a3"/>
        </w:rPr>
        <w:t>Температурная компенсация:</w:t>
      </w:r>
      <w:r>
        <w:t xml:space="preserve"> Автоматическая корректировка координат на основе данных системы </w:t>
      </w:r>
      <w:proofErr w:type="spellStart"/>
      <w:r>
        <w:t>термостабилизации</w:t>
      </w:r>
      <w:proofErr w:type="spellEnd"/>
      <w:r>
        <w:t xml:space="preserve"> (Приложение Г).</w:t>
      </w:r>
    </w:p>
    <w:p w:rsidR="00C50491" w:rsidRDefault="00C50491" w:rsidP="00C50491">
      <w:pPr>
        <w:pStyle w:val="firstmt-15"/>
        <w:numPr>
          <w:ilvl w:val="0"/>
          <w:numId w:val="8"/>
        </w:numPr>
      </w:pPr>
      <w:r>
        <w:rPr>
          <w:rStyle w:val="a3"/>
        </w:rPr>
        <w:t>Сегментация:</w:t>
      </w:r>
      <w:r>
        <w:t xml:space="preserve"> Выделение значимых поверхностей методом RANSAC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>).</w:t>
      </w:r>
    </w:p>
    <w:p w:rsidR="00C50491" w:rsidRDefault="00C50491" w:rsidP="00C50491">
      <w:pPr>
        <w:pStyle w:val="firstmt-15"/>
        <w:numPr>
          <w:ilvl w:val="0"/>
          <w:numId w:val="8"/>
        </w:numPr>
      </w:pPr>
      <w:r>
        <w:rPr>
          <w:rStyle w:val="a3"/>
        </w:rPr>
        <w:t>Регистрация (</w:t>
      </w:r>
      <w:proofErr w:type="spellStart"/>
      <w:r>
        <w:rPr>
          <w:rStyle w:val="a3"/>
        </w:rPr>
        <w:t>Alignment</w:t>
      </w:r>
      <w:proofErr w:type="spellEnd"/>
      <w:r>
        <w:rPr>
          <w:rStyle w:val="a3"/>
        </w:rPr>
        <w:t>):</w:t>
      </w:r>
      <w:r>
        <w:t xml:space="preserve"> Совмещение полученного облака точек с эталонной CAD-моделью методом ICP (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Point</w:t>
      </w:r>
      <w:proofErr w:type="spellEnd"/>
      <w:r>
        <w:t>) до достижения погрешности не более 0.1 мм.</w:t>
      </w:r>
    </w:p>
    <w:p w:rsidR="00C50491" w:rsidRDefault="00C50491" w:rsidP="00C50491">
      <w:pPr>
        <w:pStyle w:val="firstmt-15"/>
        <w:numPr>
          <w:ilvl w:val="0"/>
          <w:numId w:val="8"/>
        </w:numPr>
      </w:pPr>
      <w:r>
        <w:rPr>
          <w:rStyle w:val="a3"/>
        </w:rPr>
        <w:t>Экстракция шва:</w:t>
      </w:r>
      <w:r>
        <w:t xml:space="preserve"> Автоматическое выделение линии стыка, определение параметров разделки и зазора.</w:t>
      </w:r>
    </w:p>
    <w:p w:rsidR="00C50491" w:rsidRDefault="00C50491" w:rsidP="00C50491">
      <w:pPr>
        <w:pStyle w:val="3"/>
      </w:pPr>
      <w:r>
        <w:t>3.4.2 Требования к точности и разрешению</w:t>
      </w:r>
    </w:p>
    <w:p w:rsidR="00C50491" w:rsidRDefault="00C50491" w:rsidP="00C50491">
      <w:pPr>
        <w:pStyle w:val="firstmt-15"/>
        <w:numPr>
          <w:ilvl w:val="0"/>
          <w:numId w:val="9"/>
        </w:numPr>
      </w:pPr>
      <w:r>
        <w:t>Разрешение СТЗ по оси Z (глубина): не хуже 0.05 мм.</w:t>
      </w:r>
    </w:p>
    <w:p w:rsidR="00C50491" w:rsidRDefault="00C50491" w:rsidP="00C50491">
      <w:pPr>
        <w:pStyle w:val="firstmt-15"/>
        <w:numPr>
          <w:ilvl w:val="0"/>
          <w:numId w:val="9"/>
        </w:numPr>
      </w:pPr>
      <w:r>
        <w:t>Погрешность определения координат центра шва: не более +/- 0.1 мм.</w:t>
      </w:r>
    </w:p>
    <w:p w:rsidR="00C50491" w:rsidRDefault="00C50491" w:rsidP="00C50491">
      <w:pPr>
        <w:pStyle w:val="firstmt-15"/>
        <w:numPr>
          <w:ilvl w:val="0"/>
          <w:numId w:val="9"/>
        </w:numPr>
      </w:pPr>
      <w:r>
        <w:t>Минимально обнаруживаемый зазор: 0.2 мм.</w:t>
      </w:r>
    </w:p>
    <w:p w:rsidR="00C50491" w:rsidRDefault="00C50491" w:rsidP="00C50491">
      <w:pPr>
        <w:pStyle w:val="firstmt-15"/>
        <w:numPr>
          <w:ilvl w:val="0"/>
          <w:numId w:val="9"/>
        </w:numPr>
      </w:pPr>
      <w:r>
        <w:t>Устойчивость к внешней засветке (дуга, блики): СТЗ должна иметь аппаратные и программные оптические фильтры.</w:t>
      </w:r>
    </w:p>
    <w:p w:rsidR="00C50491" w:rsidRDefault="00C50491" w:rsidP="00C50491">
      <w:r>
        <w:pict>
          <v:rect id="_x0000_i1045" style="width:0;height:1.5pt" o:hralign="center" o:hrstd="t" o:hr="t" fillcolor="#a0a0a0" stroked="f"/>
        </w:pict>
      </w:r>
    </w:p>
    <w:p w:rsidR="00C50491" w:rsidRDefault="00C50491" w:rsidP="00C50491">
      <w:pPr>
        <w:pStyle w:val="2"/>
      </w:pPr>
      <w:r>
        <w:lastRenderedPageBreak/>
        <w:t>3.5 Требования к сварочной подсистеме и адаптации</w:t>
      </w:r>
    </w:p>
    <w:p w:rsidR="00C50491" w:rsidRDefault="00C50491" w:rsidP="00C50491">
      <w:pPr>
        <w:pStyle w:val="firstmt-15"/>
      </w:pPr>
      <w:r>
        <w:t>Сварочная подсистема должна работать в тесной интеграции с СТЗ. Управление параметрами должно осуществляться в реальном времени.</w:t>
      </w:r>
    </w:p>
    <w:p w:rsidR="00C50491" w:rsidRDefault="00C50491" w:rsidP="00C50491">
      <w:pPr>
        <w:pStyle w:val="3"/>
      </w:pPr>
      <w:r>
        <w:t>3.5.1 Адаптивное управление траекторией (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:rsidR="00C50491" w:rsidRDefault="00C50491" w:rsidP="00C50491">
      <w:pPr>
        <w:pStyle w:val="firstmt-15"/>
      </w:pPr>
      <w:r>
        <w:t>Система должна обеспечивать следующие функции адаптации:</w:t>
      </w:r>
    </w:p>
    <w:p w:rsidR="00C50491" w:rsidRDefault="00C50491" w:rsidP="00C50491">
      <w:pPr>
        <w:pStyle w:val="firstmt-15"/>
        <w:numPr>
          <w:ilvl w:val="0"/>
          <w:numId w:val="10"/>
        </w:numPr>
      </w:pPr>
      <w:proofErr w:type="spellStart"/>
      <w:r>
        <w:rPr>
          <w:rStyle w:val="a3"/>
        </w:rPr>
        <w:t>Seam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Tracking</w:t>
      </w:r>
      <w:proofErr w:type="spellEnd"/>
      <w:r>
        <w:rPr>
          <w:rStyle w:val="a3"/>
        </w:rPr>
        <w:t>:</w:t>
      </w:r>
      <w:r>
        <w:t xml:space="preserve"> Удержание горелки строго по центру стыка в процессе сварки.</w:t>
      </w:r>
    </w:p>
    <w:p w:rsidR="00C50491" w:rsidRDefault="00C50491" w:rsidP="00C50491">
      <w:pPr>
        <w:pStyle w:val="firstmt-15"/>
        <w:numPr>
          <w:ilvl w:val="0"/>
          <w:numId w:val="10"/>
        </w:numPr>
      </w:pPr>
      <w:proofErr w:type="spellStart"/>
      <w:r>
        <w:rPr>
          <w:rStyle w:val="a3"/>
        </w:rPr>
        <w:t>Adaptive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Filling</w:t>
      </w:r>
      <w:proofErr w:type="spellEnd"/>
      <w:r>
        <w:rPr>
          <w:rStyle w:val="a3"/>
        </w:rPr>
        <w:t>:</w:t>
      </w:r>
      <w:r>
        <w:t xml:space="preserve"> Автоматическое изменение скорости сварки и подачи проволоки в зависимости от фактического изменения зазора (раздела кромок), измеренного СТЗ перед дугой.</w:t>
      </w:r>
    </w:p>
    <w:p w:rsidR="00C50491" w:rsidRDefault="00C50491" w:rsidP="00C50491">
      <w:pPr>
        <w:pStyle w:val="firstmt-15"/>
        <w:numPr>
          <w:ilvl w:val="0"/>
          <w:numId w:val="10"/>
        </w:numPr>
      </w:pPr>
      <w:proofErr w:type="spellStart"/>
      <w:r>
        <w:rPr>
          <w:rStyle w:val="a3"/>
        </w:rPr>
        <w:t>Collision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Avoidance</w:t>
      </w:r>
      <w:proofErr w:type="spellEnd"/>
      <w:r>
        <w:rPr>
          <w:rStyle w:val="a3"/>
        </w:rPr>
        <w:t>:</w:t>
      </w:r>
      <w:r>
        <w:t xml:space="preserve"> Предварительная проверка траектории на наличие коллизий горелки с деталью или оснасткой.</w:t>
      </w:r>
    </w:p>
    <w:p w:rsidR="00C50491" w:rsidRDefault="00C50491" w:rsidP="00C50491">
      <w:r>
        <w:pict>
          <v:rect id="_x0000_i1046" style="width:0;height:1.5pt" o:hralign="center" o:hrstd="t" o:hr="t" fillcolor="#a0a0a0" stroked="f"/>
        </w:pict>
      </w:r>
    </w:p>
    <w:p w:rsidR="00C50491" w:rsidRDefault="00C50491" w:rsidP="00C50491">
      <w:pPr>
        <w:pStyle w:val="2"/>
      </w:pPr>
      <w:r>
        <w:t>3.6 Требования к программному обеспечению 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</w:t>
      </w:r>
    </w:p>
    <w:p w:rsidR="00C50491" w:rsidRDefault="00C50491" w:rsidP="00C50491">
      <w:pPr>
        <w:pStyle w:val="firstmt-15"/>
      </w:pPr>
      <w:r>
        <w:t>Архитектура ПО должна быть модульной, распределенной и соответствовать Приложению К. ПО должно функционировать под управлением ОС реального времени или специализированного промышленного ядра.</w:t>
      </w:r>
    </w:p>
    <w:p w:rsidR="00C50491" w:rsidRDefault="00C50491" w:rsidP="00C50491">
      <w:pPr>
        <w:pStyle w:val="3"/>
      </w:pPr>
      <w:r>
        <w:t>3.6.1 Состав модулей ПО</w:t>
      </w:r>
    </w:p>
    <w:p w:rsidR="00C50491" w:rsidRDefault="00C50491" w:rsidP="00C50491">
      <w:pPr>
        <w:pStyle w:val="firstmt-15"/>
        <w:numPr>
          <w:ilvl w:val="0"/>
          <w:numId w:val="11"/>
        </w:numPr>
      </w:pPr>
      <w:proofErr w:type="spellStart"/>
      <w:r>
        <w:rPr>
          <w:rStyle w:val="a3"/>
        </w:rPr>
        <w:t>Vision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Engine</w:t>
      </w:r>
      <w:proofErr w:type="spellEnd"/>
      <w:r>
        <w:rPr>
          <w:rStyle w:val="a3"/>
        </w:rPr>
        <w:t>:</w:t>
      </w:r>
      <w:r>
        <w:t xml:space="preserve"> Модуль обработки 3D-данных и распознавания образов.</w:t>
      </w:r>
    </w:p>
    <w:p w:rsidR="00C50491" w:rsidRDefault="00C50491" w:rsidP="00C50491">
      <w:pPr>
        <w:pStyle w:val="firstmt-15"/>
        <w:numPr>
          <w:ilvl w:val="0"/>
          <w:numId w:val="11"/>
        </w:numPr>
      </w:pPr>
      <w:proofErr w:type="spellStart"/>
      <w:r>
        <w:rPr>
          <w:rStyle w:val="a3"/>
        </w:rPr>
        <w:t>Kinematics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Solver</w:t>
      </w:r>
      <w:proofErr w:type="spellEnd"/>
      <w:r>
        <w:rPr>
          <w:rStyle w:val="a3"/>
        </w:rPr>
        <w:t>:</w:t>
      </w:r>
      <w:r>
        <w:t xml:space="preserve"> Модуль решения обратной задачи кинематики для 6-осевого робота и внешних осей.</w:t>
      </w:r>
    </w:p>
    <w:p w:rsidR="00C50491" w:rsidRDefault="00C50491" w:rsidP="00C50491">
      <w:pPr>
        <w:pStyle w:val="firstmt-15"/>
        <w:numPr>
          <w:ilvl w:val="0"/>
          <w:numId w:val="11"/>
        </w:numPr>
      </w:pPr>
      <w:proofErr w:type="spellStart"/>
      <w:r>
        <w:rPr>
          <w:rStyle w:val="a3"/>
        </w:rPr>
        <w:t>Trajectory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Planner</w:t>
      </w:r>
      <w:proofErr w:type="spellEnd"/>
      <w:r>
        <w:rPr>
          <w:rStyle w:val="a3"/>
        </w:rPr>
        <w:t>:</w:t>
      </w:r>
      <w:r>
        <w:t xml:space="preserve"> Генератор траекторий на основе NURBS-сплайнов для плавности движения.</w:t>
      </w:r>
    </w:p>
    <w:p w:rsidR="00C50491" w:rsidRDefault="00C50491" w:rsidP="00C50491">
      <w:pPr>
        <w:pStyle w:val="firstmt-15"/>
        <w:numPr>
          <w:ilvl w:val="0"/>
          <w:numId w:val="11"/>
        </w:numPr>
      </w:pPr>
      <w:proofErr w:type="spellStart"/>
      <w:r>
        <w:rPr>
          <w:rStyle w:val="a3"/>
        </w:rPr>
        <w:t>Database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Manager</w:t>
      </w:r>
      <w:proofErr w:type="spellEnd"/>
      <w:r>
        <w:rPr>
          <w:rStyle w:val="a3"/>
        </w:rPr>
        <w:t>:</w:t>
      </w:r>
      <w:r>
        <w:t xml:space="preserve"> Модуль синхронизации с </w:t>
      </w:r>
      <w:proofErr w:type="spellStart"/>
      <w:r>
        <w:t>PostgreSQL</w:t>
      </w:r>
      <w:proofErr w:type="spellEnd"/>
      <w:r>
        <w:t>/</w:t>
      </w:r>
      <w:proofErr w:type="spellStart"/>
      <w:r>
        <w:t>InfluxDB</w:t>
      </w:r>
      <w:proofErr w:type="spellEnd"/>
      <w:r>
        <w:t>.</w:t>
      </w:r>
    </w:p>
    <w:p w:rsidR="00C50491" w:rsidRDefault="00C50491" w:rsidP="00C50491">
      <w:pPr>
        <w:pStyle w:val="firstmt-15"/>
        <w:numPr>
          <w:ilvl w:val="0"/>
          <w:numId w:val="11"/>
        </w:numPr>
      </w:pPr>
      <w:proofErr w:type="spellStart"/>
      <w:r>
        <w:rPr>
          <w:rStyle w:val="a3"/>
        </w:rPr>
        <w:t>Safety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Supervisor</w:t>
      </w:r>
      <w:proofErr w:type="spellEnd"/>
      <w:r>
        <w:rPr>
          <w:rStyle w:val="a3"/>
        </w:rPr>
        <w:t>:</w:t>
      </w:r>
      <w:r>
        <w:t xml:space="preserve"> Модуль контроля барьеров безопасности и аварийных остановок.</w:t>
      </w:r>
    </w:p>
    <w:p w:rsidR="00C50491" w:rsidRDefault="00C50491" w:rsidP="00C50491">
      <w:pPr>
        <w:pStyle w:val="3"/>
      </w:pPr>
      <w:r>
        <w:t>3.6.2 Требования к интерфейсу оператора (HMI)</w:t>
      </w:r>
    </w:p>
    <w:p w:rsidR="00C50491" w:rsidRDefault="00C50491" w:rsidP="00C50491">
      <w:pPr>
        <w:pStyle w:val="firstmt-15"/>
        <w:numPr>
          <w:ilvl w:val="0"/>
          <w:numId w:val="12"/>
        </w:numPr>
      </w:pPr>
      <w:r>
        <w:rPr>
          <w:rStyle w:val="a3"/>
        </w:rPr>
        <w:t>Визуализация:</w:t>
      </w:r>
      <w:r>
        <w:t xml:space="preserve"> Отображение 3D-модели изделия в реальном времени с наложением облака точек сканирования.</w:t>
      </w:r>
    </w:p>
    <w:p w:rsidR="00C50491" w:rsidRDefault="00C50491" w:rsidP="00C50491">
      <w:pPr>
        <w:pStyle w:val="firstmt-15"/>
        <w:numPr>
          <w:ilvl w:val="0"/>
          <w:numId w:val="12"/>
        </w:numPr>
      </w:pPr>
      <w:r>
        <w:rPr>
          <w:rStyle w:val="a3"/>
        </w:rPr>
        <w:t>Диагностика:</w:t>
      </w:r>
      <w:r>
        <w:t xml:space="preserve"> Отображение статуса всех узлов (</w:t>
      </w:r>
      <w:proofErr w:type="spellStart"/>
      <w:r>
        <w:t>Active</w:t>
      </w:r>
      <w:proofErr w:type="spellEnd"/>
      <w:r>
        <w:t>/</w:t>
      </w:r>
      <w:proofErr w:type="spellStart"/>
      <w:r>
        <w:t>Idle</w:t>
      </w:r>
      <w:proofErr w:type="spellEnd"/>
      <w:r>
        <w:t>/</w:t>
      </w:r>
      <w:proofErr w:type="spellStart"/>
      <w:r>
        <w:t>Error</w:t>
      </w:r>
      <w:proofErr w:type="spellEnd"/>
      <w:r>
        <w:t>) на главном экране.</w:t>
      </w:r>
    </w:p>
    <w:p w:rsidR="00C50491" w:rsidRDefault="00C50491" w:rsidP="00C50491">
      <w:pPr>
        <w:pStyle w:val="firstmt-15"/>
        <w:numPr>
          <w:ilvl w:val="0"/>
          <w:numId w:val="12"/>
        </w:numPr>
      </w:pPr>
      <w:r>
        <w:rPr>
          <w:rStyle w:val="a3"/>
        </w:rPr>
        <w:t>Разграничение прав:</w:t>
      </w:r>
      <w:r>
        <w:t xml:space="preserve"> Система авторизации (Оператор, Технолог, Сервис).</w:t>
      </w:r>
    </w:p>
    <w:p w:rsidR="00C50491" w:rsidRDefault="00C50491" w:rsidP="00C50491">
      <w:pPr>
        <w:pStyle w:val="firstmt-15"/>
        <w:numPr>
          <w:ilvl w:val="0"/>
          <w:numId w:val="12"/>
        </w:numPr>
      </w:pPr>
      <w:proofErr w:type="spellStart"/>
      <w:r>
        <w:rPr>
          <w:rStyle w:val="a3"/>
        </w:rPr>
        <w:t>Логгирование</w:t>
      </w:r>
      <w:proofErr w:type="spellEnd"/>
      <w:r>
        <w:rPr>
          <w:rStyle w:val="a3"/>
        </w:rPr>
        <w:t>:</w:t>
      </w:r>
      <w:r>
        <w:t xml:space="preserve"> Запись всех действий персонала и системных сообщений с меткой времени.</w:t>
      </w:r>
    </w:p>
    <w:p w:rsidR="00C50491" w:rsidRDefault="00C50491" w:rsidP="00C50491">
      <w:r>
        <w:pict>
          <v:rect id="_x0000_i1047" style="width:0;height:1.5pt" o:hralign="center" o:hrstd="t" o:hr="t" fillcolor="#a0a0a0" stroked="f"/>
        </w:pict>
      </w:r>
    </w:p>
    <w:p w:rsidR="00C50491" w:rsidRDefault="00C50491" w:rsidP="00C50491">
      <w:pPr>
        <w:pStyle w:val="2"/>
      </w:pPr>
      <w:r>
        <w:lastRenderedPageBreak/>
        <w:t>3.7 Требования к информационному обмену и интеграции</w:t>
      </w:r>
    </w:p>
    <w:p w:rsidR="00C50491" w:rsidRDefault="00C50491" w:rsidP="00C50491">
      <w:pPr>
        <w:pStyle w:val="firstmt-15"/>
      </w:pPr>
      <w:r>
        <w:t>Комплекс должен интегрироваться в ИТ-инфраструктуру предприятия по схеме, приведенной в Приложении З.</w:t>
      </w:r>
    </w:p>
    <w:p w:rsidR="00C50491" w:rsidRDefault="00C50491" w:rsidP="00C50491">
      <w:pPr>
        <w:pStyle w:val="3"/>
      </w:pPr>
      <w:r>
        <w:t>3.7.1 Протоколы и интерфейсы</w:t>
      </w:r>
    </w:p>
    <w:p w:rsidR="00C50491" w:rsidRDefault="00C50491" w:rsidP="00C50491">
      <w:pPr>
        <w:pStyle w:val="firstmt-15"/>
        <w:numPr>
          <w:ilvl w:val="0"/>
          <w:numId w:val="13"/>
        </w:numPr>
      </w:pPr>
      <w:r>
        <w:rPr>
          <w:rStyle w:val="a3"/>
        </w:rPr>
        <w:t>MQTT (</w:t>
      </w:r>
      <w:proofErr w:type="spellStart"/>
      <w:r>
        <w:rPr>
          <w:rStyle w:val="a3"/>
        </w:rPr>
        <w:t>Industrial</w:t>
      </w:r>
      <w:proofErr w:type="spellEnd"/>
      <w:r>
        <w:rPr>
          <w:rStyle w:val="a3"/>
        </w:rPr>
        <w:t>):</w:t>
      </w:r>
      <w:r>
        <w:t xml:space="preserve"> Передача телеметрии (ток, напряжение, скорость, координаты) на верхний уровень предприятия с частотой не менее 10 Гц.</w:t>
      </w:r>
    </w:p>
    <w:p w:rsidR="00C50491" w:rsidRDefault="00C50491" w:rsidP="00C50491">
      <w:pPr>
        <w:pStyle w:val="firstmt-15"/>
        <w:numPr>
          <w:ilvl w:val="0"/>
          <w:numId w:val="13"/>
        </w:numPr>
      </w:pPr>
      <w:r>
        <w:rPr>
          <w:rStyle w:val="a3"/>
        </w:rPr>
        <w:t>OPC UA:</w:t>
      </w:r>
      <w:r>
        <w:t xml:space="preserve"> Взаимодействие со SCADA-системами и внешними программируемыми контроллерами.</w:t>
      </w:r>
    </w:p>
    <w:p w:rsidR="00C50491" w:rsidRDefault="00C50491" w:rsidP="00C50491">
      <w:pPr>
        <w:pStyle w:val="firstmt-15"/>
        <w:numPr>
          <w:ilvl w:val="0"/>
          <w:numId w:val="13"/>
        </w:numPr>
      </w:pPr>
      <w:r>
        <w:rPr>
          <w:rStyle w:val="a3"/>
        </w:rPr>
        <w:t>REST API:</w:t>
      </w:r>
      <w:r>
        <w:t xml:space="preserve"> Выгрузка отчетов о качестве в PDF/JSON форматах.</w:t>
      </w:r>
    </w:p>
    <w:p w:rsidR="00C50491" w:rsidRDefault="00C50491" w:rsidP="00C50491">
      <w:pPr>
        <w:pStyle w:val="firstmt-15"/>
        <w:numPr>
          <w:ilvl w:val="0"/>
          <w:numId w:val="13"/>
        </w:numPr>
      </w:pPr>
      <w:r>
        <w:rPr>
          <w:rStyle w:val="a3"/>
        </w:rPr>
        <w:t>TCP/IP (</w:t>
      </w:r>
      <w:proofErr w:type="spellStart"/>
      <w:r>
        <w:rPr>
          <w:rStyle w:val="a3"/>
        </w:rPr>
        <w:t>Raw</w:t>
      </w:r>
      <w:proofErr w:type="spellEnd"/>
      <w:r>
        <w:rPr>
          <w:rStyle w:val="a3"/>
        </w:rPr>
        <w:t>):</w:t>
      </w:r>
      <w:r>
        <w:t xml:space="preserve"> Низкоуровневый обмен между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и 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с задержкой не более 2 </w:t>
      </w:r>
      <w:proofErr w:type="spellStart"/>
      <w:r>
        <w:t>мс</w:t>
      </w:r>
      <w:proofErr w:type="spellEnd"/>
      <w:r>
        <w:t>.</w:t>
      </w:r>
    </w:p>
    <w:p w:rsidR="00C50491" w:rsidRDefault="00C50491" w:rsidP="00C50491">
      <w:pPr>
        <w:pStyle w:val="3"/>
      </w:pPr>
      <w:r>
        <w:t>3.7.2 Структура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</w:t>
      </w:r>
      <w:proofErr w:type="spellEnd"/>
      <w:r>
        <w:t>)</w:t>
      </w:r>
    </w:p>
    <w:p w:rsidR="00C50491" w:rsidRDefault="00C50491" w:rsidP="00C50491">
      <w:pPr>
        <w:pStyle w:val="firstmt-15"/>
      </w:pPr>
      <w:r>
        <w:t>Каждый сварочный цикл должен завершаться формированием "Цифрового паспорта шва", содержащего:</w:t>
      </w:r>
    </w:p>
    <w:p w:rsidR="00C50491" w:rsidRDefault="00C50491" w:rsidP="00C50491">
      <w:pPr>
        <w:pStyle w:val="firstmt-15"/>
        <w:numPr>
          <w:ilvl w:val="0"/>
          <w:numId w:val="14"/>
        </w:numPr>
      </w:pPr>
      <w:r>
        <w:t>ID детали и номер шва;</w:t>
      </w:r>
    </w:p>
    <w:p w:rsidR="00C50491" w:rsidRDefault="00C50491" w:rsidP="00C50491">
      <w:pPr>
        <w:pStyle w:val="firstmt-15"/>
        <w:numPr>
          <w:ilvl w:val="0"/>
          <w:numId w:val="14"/>
        </w:numPr>
      </w:pPr>
      <w:r>
        <w:t>График фактических значений тока и напряжения;</w:t>
      </w:r>
    </w:p>
    <w:p w:rsidR="00C50491" w:rsidRDefault="00C50491" w:rsidP="00C50491">
      <w:pPr>
        <w:pStyle w:val="firstmt-15"/>
        <w:numPr>
          <w:ilvl w:val="0"/>
          <w:numId w:val="14"/>
        </w:numPr>
      </w:pPr>
      <w:r>
        <w:t>3D-профиль шва до и после сварки;</w:t>
      </w:r>
    </w:p>
    <w:p w:rsidR="00C50491" w:rsidRDefault="00C50491" w:rsidP="00C50491">
      <w:pPr>
        <w:pStyle w:val="firstmt-15"/>
        <w:numPr>
          <w:ilvl w:val="0"/>
          <w:numId w:val="14"/>
        </w:numPr>
      </w:pPr>
      <w:r>
        <w:t xml:space="preserve">Расчетные параметры дефектов (подрез, наплыв, </w:t>
      </w:r>
      <w:proofErr w:type="spellStart"/>
      <w:r>
        <w:t>непровар</w:t>
      </w:r>
      <w:proofErr w:type="spellEnd"/>
      <w:r>
        <w:t>).</w:t>
      </w:r>
    </w:p>
    <w:p w:rsidR="00C50491" w:rsidRDefault="00C50491" w:rsidP="00C50491">
      <w:r>
        <w:pict>
          <v:rect id="_x0000_i1048" style="width:0;height:1.5pt" o:hralign="center" o:hrstd="t" o:hr="t" fillcolor="#a0a0a0" stroked="f"/>
        </w:pict>
      </w:r>
    </w:p>
    <w:p w:rsidR="00C50491" w:rsidRDefault="00C50491" w:rsidP="00C50491">
      <w:pPr>
        <w:pStyle w:val="2"/>
      </w:pPr>
      <w:r>
        <w:t>3.8 Требования к безопасности и защите (</w:t>
      </w:r>
      <w:proofErr w:type="spellStart"/>
      <w:r>
        <w:t>Safety</w:t>
      </w:r>
      <w:proofErr w:type="spellEnd"/>
      <w:r>
        <w:t>)</w:t>
      </w:r>
    </w:p>
    <w:p w:rsidR="00C50491" w:rsidRDefault="00C50491" w:rsidP="00C50491">
      <w:pPr>
        <w:pStyle w:val="firstmt-15"/>
      </w:pPr>
      <w:r>
        <w:t>Система безопасности должна соответствовать ГОСТ Р ИСО 13849-1 и обеспечивать категорию защиты SIL3/</w:t>
      </w:r>
      <w:proofErr w:type="spellStart"/>
      <w:r>
        <w:t>PLe</w:t>
      </w:r>
      <w:proofErr w:type="spellEnd"/>
      <w:r>
        <w:t>.</w:t>
      </w:r>
    </w:p>
    <w:p w:rsidR="00C50491" w:rsidRDefault="00C50491" w:rsidP="00C50491">
      <w:pPr>
        <w:pStyle w:val="firstmt-15"/>
        <w:numPr>
          <w:ilvl w:val="0"/>
          <w:numId w:val="15"/>
        </w:numPr>
      </w:pPr>
      <w:r>
        <w:rPr>
          <w:rStyle w:val="a3"/>
        </w:rPr>
        <w:t>Зонирование:</w:t>
      </w:r>
      <w:r>
        <w:t xml:space="preserve"> Создание двух зон (предупреждения и остановки) с использованием лазерных сканеров безопасности.</w:t>
      </w:r>
    </w:p>
    <w:p w:rsidR="00C50491" w:rsidRDefault="00C50491" w:rsidP="00C50491">
      <w:pPr>
        <w:pStyle w:val="firstmt-15"/>
        <w:numPr>
          <w:ilvl w:val="0"/>
          <w:numId w:val="15"/>
        </w:numPr>
      </w:pPr>
      <w:r>
        <w:rPr>
          <w:rStyle w:val="a3"/>
        </w:rPr>
        <w:t>Блокировка лазера:</w:t>
      </w:r>
      <w:r>
        <w:t xml:space="preserve"> Автоматическое отключение питания лазеров при открытии дверей ограждения.</w:t>
      </w:r>
    </w:p>
    <w:p w:rsidR="00C50491" w:rsidRDefault="00C50491" w:rsidP="00C50491">
      <w:pPr>
        <w:pStyle w:val="firstmt-15"/>
        <w:numPr>
          <w:ilvl w:val="0"/>
          <w:numId w:val="15"/>
        </w:numPr>
      </w:pPr>
      <w:r>
        <w:rPr>
          <w:rStyle w:val="a3"/>
        </w:rPr>
        <w:t>Конвергенция управления:</w:t>
      </w:r>
      <w:r>
        <w:t xml:space="preserve"> Единая кнопка E-</w:t>
      </w:r>
      <w:proofErr w:type="spellStart"/>
      <w:r>
        <w:t>Stop</w:t>
      </w:r>
      <w:proofErr w:type="spellEnd"/>
      <w:r>
        <w:t>, останавливающая робота, сварочный источник и поворотный стол одновременно.</w:t>
      </w:r>
    </w:p>
    <w:p w:rsidR="00C50491" w:rsidRDefault="00C50491" w:rsidP="00C50491">
      <w:pPr>
        <w:pStyle w:val="firstmt-15"/>
        <w:numPr>
          <w:ilvl w:val="0"/>
          <w:numId w:val="15"/>
        </w:numPr>
      </w:pPr>
      <w:r>
        <w:rPr>
          <w:rStyle w:val="a3"/>
        </w:rPr>
        <w:t>Световая индикация</w:t>
      </w:r>
      <w:proofErr w:type="gramStart"/>
      <w:r>
        <w:rPr>
          <w:rStyle w:val="a3"/>
        </w:rPr>
        <w:t>:</w:t>
      </w:r>
      <w:r>
        <w:t xml:space="preserve"> Согласно</w:t>
      </w:r>
      <w:proofErr w:type="gramEnd"/>
      <w:r>
        <w:t xml:space="preserve"> стандарту (Зеленый — цикл завершен, Синий — готов к загрузке, Желтый — работа, Красный — авария).</w:t>
      </w:r>
    </w:p>
    <w:p w:rsidR="00C50491" w:rsidRDefault="00C50491" w:rsidP="00C50491">
      <w:pPr>
        <w:pStyle w:val="1"/>
      </w:pPr>
      <w:r>
        <w:t>4 ЭТАПЫ И СРОКИ ВЫПОЛНЕНИЯ РАБОТ</w:t>
      </w:r>
    </w:p>
    <w:p w:rsidR="00C50491" w:rsidRDefault="00C50491" w:rsidP="00C50491">
      <w:pPr>
        <w:pStyle w:val="firstmt-15"/>
      </w:pPr>
      <w:r>
        <w:t>Реализация проекта выполняется в течение 18 месяцев. Работы разбиты на ключевые этапы с обязательным контролем результатов в точках принятия решений (</w:t>
      </w:r>
      <w:proofErr w:type="spellStart"/>
      <w:r>
        <w:t>Gate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>).</w:t>
      </w:r>
    </w:p>
    <w:p w:rsidR="00C50491" w:rsidRDefault="00C50491" w:rsidP="00C50491">
      <w:pPr>
        <w:pStyle w:val="2"/>
      </w:pPr>
      <w:r>
        <w:lastRenderedPageBreak/>
        <w:t>4.1 График реализации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3321"/>
        <w:gridCol w:w="939"/>
        <w:gridCol w:w="4589"/>
      </w:tblGrid>
      <w:tr w:rsidR="00C50491" w:rsidTr="00C50491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pPr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pPr>
              <w:rPr>
                <w:b/>
                <w:bCs/>
              </w:rPr>
            </w:pPr>
            <w:r>
              <w:rPr>
                <w:b/>
                <w:bCs/>
              </w:rPr>
              <w:t>Наименование работ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pPr>
              <w:rPr>
                <w:b/>
                <w:bCs/>
              </w:rPr>
            </w:pPr>
            <w:r>
              <w:rPr>
                <w:b/>
                <w:bCs/>
              </w:rPr>
              <w:t>Срок (</w:t>
            </w:r>
            <w:proofErr w:type="spellStart"/>
            <w:r>
              <w:rPr>
                <w:b/>
                <w:bCs/>
              </w:rPr>
              <w:t>мес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pPr>
              <w:rPr>
                <w:b/>
                <w:bCs/>
              </w:rPr>
            </w:pPr>
            <w:r>
              <w:rPr>
                <w:b/>
                <w:bCs/>
              </w:rPr>
              <w:t>Результат (</w:t>
            </w:r>
            <w:proofErr w:type="spellStart"/>
            <w:r>
              <w:rPr>
                <w:b/>
                <w:bCs/>
              </w:rPr>
              <w:t>Milestone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C50491" w:rsidTr="00C50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Техническое проектирование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1–3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 xml:space="preserve">Согласованный </w:t>
            </w:r>
            <w:proofErr w:type="spellStart"/>
            <w:r>
              <w:t>Техпроект</w:t>
            </w:r>
            <w:proofErr w:type="spellEnd"/>
            <w:r>
              <w:t>, 3D-компоновка, P&amp;ID схемы.</w:t>
            </w:r>
          </w:p>
        </w:tc>
      </w:tr>
      <w:tr w:rsidR="00C50491" w:rsidTr="00C50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II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Закупка и изготовление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4–8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Поставка робота, сканеров; изготовление рамы и шкафов.</w:t>
            </w:r>
          </w:p>
        </w:tc>
      </w:tr>
      <w:tr w:rsidR="00C50491" w:rsidRPr="00C50491" w:rsidTr="00C50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III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Разработка программного обеспечения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5–12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Pr="00C50491" w:rsidRDefault="00C50491">
            <w:pPr>
              <w:rPr>
                <w:lang w:val="en-US"/>
              </w:rPr>
            </w:pPr>
            <w:r>
              <w:t>Релиз</w:t>
            </w:r>
            <w:r w:rsidRPr="00C50491">
              <w:rPr>
                <w:lang w:val="en-US"/>
              </w:rPr>
              <w:t xml:space="preserve"> Vision Engine, Trajectory Planner, </w:t>
            </w:r>
            <w:r>
              <w:t>БД</w:t>
            </w:r>
            <w:r w:rsidRPr="00C50491">
              <w:rPr>
                <w:lang w:val="en-US"/>
              </w:rPr>
              <w:t xml:space="preserve"> </w:t>
            </w:r>
            <w:r>
              <w:t>и</w:t>
            </w:r>
            <w:r w:rsidRPr="00C50491">
              <w:rPr>
                <w:lang w:val="en-US"/>
              </w:rPr>
              <w:t xml:space="preserve"> HMI.</w:t>
            </w:r>
          </w:p>
        </w:tc>
      </w:tr>
      <w:tr w:rsidR="00C50491" w:rsidTr="00C50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IV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Монтаж и интеграция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10–14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Аппаратная сборка, калибровка «</w:t>
            </w:r>
            <w:proofErr w:type="spellStart"/>
            <w:r>
              <w:t>Robot-Eye-Table</w:t>
            </w:r>
            <w:proofErr w:type="spellEnd"/>
            <w:r>
              <w:t>».</w:t>
            </w:r>
          </w:p>
        </w:tc>
      </w:tr>
      <w:tr w:rsidR="00C50491" w:rsidTr="00C50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V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Заводские испытания (FAT)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14–16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Подписанный протокол предварительных испытаний.</w:t>
            </w:r>
          </w:p>
        </w:tc>
      </w:tr>
      <w:tr w:rsidR="00C50491" w:rsidTr="00C50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VI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Приёмочные испытания (SAT)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16–17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Проверка на реальных деталях, подтверждение KPI.</w:t>
            </w:r>
          </w:p>
        </w:tc>
      </w:tr>
      <w:tr w:rsidR="00C50491" w:rsidTr="00C504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VII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rPr>
                <w:rStyle w:val="a3"/>
              </w:rPr>
              <w:t>Ввод в эксплуатацию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C50491" w:rsidRDefault="00C50491">
            <w:r>
              <w:t>Обучение персонала, передача документации и кодов.</w:t>
            </w:r>
          </w:p>
        </w:tc>
      </w:tr>
    </w:tbl>
    <w:p w:rsidR="00C50491" w:rsidRDefault="00C50491" w:rsidP="00C50491">
      <w:pPr>
        <w:pStyle w:val="2"/>
      </w:pPr>
      <w:r>
        <w:t>4.2 Содержание этапов разработки</w:t>
      </w:r>
    </w:p>
    <w:p w:rsidR="00C50491" w:rsidRDefault="00C50491" w:rsidP="00C50491">
      <w:pPr>
        <w:pStyle w:val="3"/>
      </w:pPr>
      <w:r>
        <w:t>4.2.1 Этап I: Проектирование и дизайн</w:t>
      </w:r>
    </w:p>
    <w:p w:rsidR="00C50491" w:rsidRDefault="00C50491" w:rsidP="00C50491">
      <w:pPr>
        <w:pStyle w:val="firstmt-15"/>
      </w:pPr>
      <w:r>
        <w:t>Исполнитель разрабатывает детальную архитектуру системы, включая выбор моделей сканеров, расчет кинематики робота и описание протоколов обмена данными (Приложение З). Завершается утверждением Технического проекта Заказчиком.</w:t>
      </w:r>
    </w:p>
    <w:p w:rsidR="00C50491" w:rsidRDefault="00C50491" w:rsidP="00C50491">
      <w:pPr>
        <w:pStyle w:val="3"/>
      </w:pPr>
      <w:r>
        <w:t>4.2.2 Этап III: Разработка интеллектуальных модулей ПО</w:t>
      </w:r>
    </w:p>
    <w:p w:rsidR="00C50491" w:rsidRDefault="00C50491" w:rsidP="00C50491">
      <w:pPr>
        <w:pStyle w:val="firstmt-15"/>
      </w:pPr>
      <w:r>
        <w:t>Критический этап. Исполнитель должен продемонстрировать на симуляторе или лабораторном стенде работоспособность алгоритмов:</w:t>
      </w:r>
    </w:p>
    <w:p w:rsidR="00C50491" w:rsidRDefault="00C50491" w:rsidP="00C50491">
      <w:pPr>
        <w:pStyle w:val="firstmt-15"/>
        <w:numPr>
          <w:ilvl w:val="0"/>
          <w:numId w:val="16"/>
        </w:numPr>
      </w:pPr>
      <w:r>
        <w:t>распознавания шва по облаку точек;</w:t>
      </w:r>
    </w:p>
    <w:p w:rsidR="00C50491" w:rsidRDefault="00C50491" w:rsidP="00C50491">
      <w:pPr>
        <w:pStyle w:val="firstmt-15"/>
        <w:numPr>
          <w:ilvl w:val="0"/>
          <w:numId w:val="16"/>
        </w:numPr>
      </w:pPr>
      <w:r>
        <w:t>ICP-регистрации заготовки с CAD-моделью;</w:t>
      </w:r>
    </w:p>
    <w:p w:rsidR="00C50491" w:rsidRDefault="00C50491" w:rsidP="00C50491">
      <w:pPr>
        <w:pStyle w:val="firstmt-15"/>
        <w:numPr>
          <w:ilvl w:val="0"/>
          <w:numId w:val="16"/>
        </w:numPr>
      </w:pPr>
      <w:r>
        <w:t>автоматической генерации траектории без соударений.</w:t>
      </w:r>
    </w:p>
    <w:p w:rsidR="00C50491" w:rsidRDefault="00C50491" w:rsidP="00C50491">
      <w:pPr>
        <w:pStyle w:val="3"/>
      </w:pPr>
      <w:r>
        <w:t>4.2.3 Этап V: Предварительные испытания (FAT)</w:t>
      </w:r>
    </w:p>
    <w:p w:rsidR="00C50491" w:rsidRDefault="00C50491" w:rsidP="00C50491">
      <w:pPr>
        <w:pStyle w:val="firstmt-15"/>
      </w:pPr>
      <w:r>
        <w:t>Проводятся на территории Исполнителя. Проверяется базовая функциональность: точность позиционирования, работа системы безопасности, стабильность связи между PLC и роботом.</w:t>
      </w:r>
    </w:p>
    <w:p w:rsidR="00C50491" w:rsidRDefault="00C50491" w:rsidP="00C50491">
      <w:pPr>
        <w:rPr>
          <w:rStyle w:val="aatext-16px"/>
        </w:rPr>
      </w:pPr>
      <w:r>
        <w:rPr>
          <w:rStyle w:val="aatext-16px"/>
        </w:rPr>
        <w:pict>
          <v:rect id="_x0000_i1053" style="width:0;height:1.5pt" o:hralign="center" o:hrstd="t" o:hr="t" fillcolor="#a0a0a0" stroked="f"/>
        </w:pict>
      </w:r>
    </w:p>
    <w:p w:rsidR="00C50491" w:rsidRDefault="00C50491" w:rsidP="00C50491">
      <w:pPr>
        <w:pStyle w:val="1"/>
      </w:pPr>
      <w:r>
        <w:lastRenderedPageBreak/>
        <w:t>5 КОНТРОЛЬ И ПРИЕМКА СИСТЕМЫ</w:t>
      </w:r>
    </w:p>
    <w:p w:rsidR="00C50491" w:rsidRDefault="00C50491" w:rsidP="00C50491">
      <w:pPr>
        <w:pStyle w:val="firstmt-15"/>
      </w:pPr>
      <w:r>
        <w:t>Приемка работ осуществляется комиссией в составе представителей Заказчика и Исполнителя по программе и методике испытаний (ПМИ).</w:t>
      </w:r>
    </w:p>
    <w:p w:rsidR="00C50491" w:rsidRDefault="00C50491" w:rsidP="00C50491">
      <w:pPr>
        <w:pStyle w:val="2"/>
      </w:pPr>
      <w:r>
        <w:t>5.1 Виды контроля и испытаний</w:t>
      </w:r>
    </w:p>
    <w:p w:rsidR="00C50491" w:rsidRDefault="00C50491" w:rsidP="00C50491">
      <w:pPr>
        <w:pStyle w:val="firstmt-15"/>
        <w:numPr>
          <w:ilvl w:val="0"/>
          <w:numId w:val="17"/>
        </w:numPr>
      </w:pPr>
      <w:r>
        <w:rPr>
          <w:rStyle w:val="a3"/>
        </w:rPr>
        <w:t>Входной контроль:</w:t>
      </w:r>
      <w:r>
        <w:t xml:space="preserve"> Проверка покупных изделий на соответствие спецификации ТЗ.</w:t>
      </w:r>
    </w:p>
    <w:p w:rsidR="00C50491" w:rsidRDefault="00C50491" w:rsidP="00C50491">
      <w:pPr>
        <w:pStyle w:val="firstmt-15"/>
        <w:numPr>
          <w:ilvl w:val="0"/>
          <w:numId w:val="17"/>
        </w:numPr>
      </w:pPr>
      <w:r>
        <w:rPr>
          <w:rStyle w:val="a3"/>
        </w:rPr>
        <w:t>Функциональное тестирование ПО:</w:t>
      </w:r>
      <w:r>
        <w:t xml:space="preserve"> Верификация алгоритмов обработки данных (Приложение Л) на тестовых наборах облаков точек.</w:t>
      </w:r>
    </w:p>
    <w:p w:rsidR="00C50491" w:rsidRDefault="00C50491" w:rsidP="00C50491">
      <w:pPr>
        <w:pStyle w:val="firstmt-15"/>
        <w:numPr>
          <w:ilvl w:val="0"/>
          <w:numId w:val="17"/>
        </w:numPr>
      </w:pPr>
      <w:r>
        <w:rPr>
          <w:rStyle w:val="a3"/>
        </w:rPr>
        <w:t>Комплексные испытания:</w:t>
      </w:r>
      <w:r>
        <w:t xml:space="preserve"> Проверка работы Системы в автоматическом цикле (Приложение И).</w:t>
      </w:r>
    </w:p>
    <w:p w:rsidR="00C50491" w:rsidRDefault="00C50491" w:rsidP="00C50491">
      <w:pPr>
        <w:pStyle w:val="2"/>
      </w:pPr>
      <w:r>
        <w:t>5.2 Критерии успешности приемки (KPI)</w:t>
      </w:r>
    </w:p>
    <w:p w:rsidR="00C50491" w:rsidRDefault="00C50491" w:rsidP="00C50491">
      <w:pPr>
        <w:pStyle w:val="firstmt-15"/>
      </w:pPr>
      <w:r>
        <w:t>Система считается прошедшей приёмочные испытания только при выполнении следующих условий:</w:t>
      </w:r>
    </w:p>
    <w:p w:rsidR="00C50491" w:rsidRDefault="00C50491" w:rsidP="00C50491">
      <w:pPr>
        <w:pStyle w:val="firstmt-15"/>
        <w:numPr>
          <w:ilvl w:val="0"/>
          <w:numId w:val="18"/>
        </w:numPr>
      </w:pPr>
      <w:r>
        <w:rPr>
          <w:rStyle w:val="a3"/>
        </w:rPr>
        <w:t>Точность базирования:</w:t>
      </w:r>
      <w:r>
        <w:t xml:space="preserve"> Погрешность совмещения реальной детали с CAD-моделью не превышает 0.1 мм (подтверждается контрольным измерением).</w:t>
      </w:r>
    </w:p>
    <w:p w:rsidR="00C50491" w:rsidRDefault="00C50491" w:rsidP="00C50491">
      <w:pPr>
        <w:pStyle w:val="firstmt-15"/>
        <w:numPr>
          <w:ilvl w:val="0"/>
          <w:numId w:val="18"/>
        </w:numPr>
      </w:pPr>
      <w:r>
        <w:rPr>
          <w:rStyle w:val="a3"/>
        </w:rPr>
        <w:t>Автоматизация:</w:t>
      </w:r>
      <w:r>
        <w:t xml:space="preserve"> Успешное выполнение 10 циклов сварки подряд на различных типах изделий из библиотеки без вмешательства оператора.</w:t>
      </w:r>
    </w:p>
    <w:p w:rsidR="00C50491" w:rsidRDefault="00C50491" w:rsidP="00C50491">
      <w:pPr>
        <w:pStyle w:val="firstmt-15"/>
        <w:numPr>
          <w:ilvl w:val="0"/>
          <w:numId w:val="18"/>
        </w:numPr>
      </w:pPr>
      <w:r>
        <w:rPr>
          <w:rStyle w:val="a3"/>
        </w:rPr>
        <w:t>Качество швов:</w:t>
      </w:r>
      <w:r>
        <w:t xml:space="preserve"> Геометрические параметры швов (катет, высота усиления) соответствуют ГОСТ 14771/ГОСТ 5264 (подтверждается автоматическим отчетом СТЗ и визуально-измерительным контролем).</w:t>
      </w:r>
    </w:p>
    <w:p w:rsidR="00C50491" w:rsidRDefault="00C50491" w:rsidP="00C50491">
      <w:pPr>
        <w:pStyle w:val="firstmt-15"/>
        <w:numPr>
          <w:ilvl w:val="0"/>
          <w:numId w:val="18"/>
        </w:numPr>
      </w:pPr>
      <w:r>
        <w:rPr>
          <w:rStyle w:val="a3"/>
        </w:rPr>
        <w:t>Производительность:</w:t>
      </w:r>
      <w:r>
        <w:t xml:space="preserve"> Время цикла сканирования и подготовки траектории не превышает значений, указанных в разделе 3.3.10.</w:t>
      </w:r>
    </w:p>
    <w:p w:rsidR="00C50491" w:rsidRDefault="00C50491" w:rsidP="00C50491">
      <w:pPr>
        <w:pStyle w:val="firstmt-15"/>
        <w:numPr>
          <w:ilvl w:val="0"/>
          <w:numId w:val="18"/>
        </w:numPr>
      </w:pPr>
      <w:r>
        <w:rPr>
          <w:rStyle w:val="a3"/>
        </w:rPr>
        <w:t>Отказоустойчивость:</w:t>
      </w:r>
      <w:r>
        <w:t xml:space="preserve"> Отсутствие критических ошибок ПО (сбоев, зависаний) в течение 48 часов непрерывной тестовой эксплуатации.</w:t>
      </w:r>
    </w:p>
    <w:p w:rsidR="00C50491" w:rsidRDefault="00C50491" w:rsidP="00C50491">
      <w:pPr>
        <w:pStyle w:val="2"/>
      </w:pPr>
      <w:r>
        <w:t>5.3 Порядок устранения дефектов</w:t>
      </w:r>
    </w:p>
    <w:p w:rsidR="00C50491" w:rsidRDefault="00C50491" w:rsidP="00C50491">
      <w:pPr>
        <w:pStyle w:val="firstmt-15"/>
      </w:pPr>
      <w:r>
        <w:t>При выявлении несоответствий требованиям ТЗ составляется рекламационный акт. Исполнитель обязан устранить замечания за свой счет. Повторные испытания проводятся в объеме, необходимом для подтверждения устранения дефектов.</w:t>
      </w:r>
    </w:p>
    <w:p w:rsidR="00C50491" w:rsidRDefault="00C50491" w:rsidP="00C50491">
      <w:pPr>
        <w:rPr>
          <w:rStyle w:val="aatext-16px"/>
        </w:rPr>
      </w:pPr>
      <w:r>
        <w:rPr>
          <w:rStyle w:val="aatext-16px"/>
        </w:rPr>
        <w:pict>
          <v:rect id="_x0000_i1054" style="width:0;height:1.5pt" o:hralign="center" o:hrstd="t" o:hr="t" fillcolor="#a0a0a0" stroked="f"/>
        </w:pict>
      </w:r>
    </w:p>
    <w:p w:rsidR="00C50491" w:rsidRDefault="00C50491" w:rsidP="00C50491">
      <w:pPr>
        <w:pStyle w:val="1"/>
      </w:pPr>
      <w:r>
        <w:t>6 ТРЕБОВАНИЯ К ДОКУМЕНТАЦИИ И КОМПЛЕКТНОСТИ</w:t>
      </w:r>
    </w:p>
    <w:p w:rsidR="00C50491" w:rsidRDefault="00C50491" w:rsidP="00C50491">
      <w:pPr>
        <w:pStyle w:val="2"/>
      </w:pPr>
      <w:r>
        <w:t>6.1 Состав эксплуатационной документации</w:t>
      </w:r>
    </w:p>
    <w:p w:rsidR="00C50491" w:rsidRDefault="00C50491" w:rsidP="00C50491">
      <w:pPr>
        <w:pStyle w:val="firstmt-15"/>
      </w:pPr>
      <w:r>
        <w:t>Исполнитель передает Заказчику документацию на русском языке:</w:t>
      </w:r>
    </w:p>
    <w:p w:rsidR="00C50491" w:rsidRDefault="00C50491" w:rsidP="00C50491">
      <w:pPr>
        <w:pStyle w:val="firstmt-15"/>
        <w:numPr>
          <w:ilvl w:val="0"/>
          <w:numId w:val="19"/>
        </w:numPr>
      </w:pPr>
      <w:r>
        <w:t>Паспорт Системы и формуляр метрологической поверки;</w:t>
      </w:r>
    </w:p>
    <w:p w:rsidR="00C50491" w:rsidRDefault="00C50491" w:rsidP="00C50491">
      <w:pPr>
        <w:pStyle w:val="firstmt-15"/>
        <w:numPr>
          <w:ilvl w:val="0"/>
          <w:numId w:val="19"/>
        </w:numPr>
      </w:pPr>
      <w:r>
        <w:lastRenderedPageBreak/>
        <w:t>Инструкция по эксплуатации (включая регламент ТО);</w:t>
      </w:r>
    </w:p>
    <w:p w:rsidR="00C50491" w:rsidRDefault="00C50491" w:rsidP="00C50491">
      <w:pPr>
        <w:pStyle w:val="firstmt-15"/>
        <w:numPr>
          <w:ilvl w:val="0"/>
          <w:numId w:val="19"/>
        </w:numPr>
      </w:pPr>
      <w:r>
        <w:t>Руководство программиста (описание структуры ПО и API);</w:t>
      </w:r>
    </w:p>
    <w:p w:rsidR="00C50491" w:rsidRDefault="00C50491" w:rsidP="00C50491">
      <w:pPr>
        <w:pStyle w:val="firstmt-15"/>
        <w:numPr>
          <w:ilvl w:val="0"/>
          <w:numId w:val="19"/>
        </w:numPr>
      </w:pPr>
      <w:r>
        <w:t>Руководство оператора (включая действия при авариях).</w:t>
      </w:r>
    </w:p>
    <w:p w:rsidR="00C50491" w:rsidRDefault="00C50491" w:rsidP="00C50491">
      <w:pPr>
        <w:pStyle w:val="2"/>
      </w:pPr>
      <w:r>
        <w:t>6.2 Комплектность поставки</w:t>
      </w:r>
    </w:p>
    <w:p w:rsidR="00C50491" w:rsidRDefault="00C50491" w:rsidP="00C50491">
      <w:pPr>
        <w:pStyle w:val="firstmt-15"/>
        <w:numPr>
          <w:ilvl w:val="0"/>
          <w:numId w:val="20"/>
        </w:numPr>
      </w:pPr>
      <w:r>
        <w:t>Роботизированный комплекс в сборе;</w:t>
      </w:r>
    </w:p>
    <w:p w:rsidR="00C50491" w:rsidRDefault="00C50491" w:rsidP="00C50491">
      <w:pPr>
        <w:pStyle w:val="firstmt-15"/>
        <w:numPr>
          <w:ilvl w:val="0"/>
          <w:numId w:val="20"/>
        </w:numPr>
      </w:pPr>
      <w:r>
        <w:t>Комплект монтажных частей и спец. инструмента;</w:t>
      </w:r>
    </w:p>
    <w:p w:rsidR="00C50491" w:rsidRDefault="00C50491" w:rsidP="00C50491">
      <w:pPr>
        <w:pStyle w:val="firstmt-15"/>
        <w:numPr>
          <w:ilvl w:val="0"/>
          <w:numId w:val="20"/>
        </w:numPr>
      </w:pPr>
      <w:r>
        <w:t>Лицензионные ключи и дистрибутивы ПО;</w:t>
      </w:r>
    </w:p>
    <w:p w:rsidR="00C50491" w:rsidRDefault="00C50491" w:rsidP="00C50491">
      <w:pPr>
        <w:pStyle w:val="firstmt-15"/>
        <w:numPr>
          <w:ilvl w:val="0"/>
          <w:numId w:val="20"/>
        </w:numPr>
      </w:pPr>
      <w:r>
        <w:rPr>
          <w:rStyle w:val="a3"/>
        </w:rPr>
        <w:t>Исходные коды</w:t>
      </w:r>
      <w:r>
        <w:t xml:space="preserve"> прикладного программного обеспечения со всеми комментариями (хранятся на защищенном носителе).</w:t>
      </w:r>
    </w:p>
    <w:p w:rsidR="009B0136" w:rsidRDefault="009B0136" w:rsidP="009B0136">
      <w:pPr>
        <w:pStyle w:val="1"/>
      </w:pPr>
      <w:r>
        <w:t>ПРИЛОЖЕНИЕ Ж</w:t>
      </w:r>
    </w:p>
    <w:p w:rsidR="009B0136" w:rsidRDefault="009B0136" w:rsidP="009B0136">
      <w:pPr>
        <w:pStyle w:val="1"/>
      </w:pPr>
      <w:r>
        <w:t>Структурная архитектура комплекса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РОБОТИЗИРОВАННЫЙ КОМПЛЕКС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│                                        Станция оператора HMI            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│                        Визуализация │ Настройка │ Диагностика │ Архив │ Отчеты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└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┘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</w:t>
      </w:r>
      <w:proofErr w:type="spellStart"/>
      <w:r>
        <w:rPr>
          <w:rStyle w:val="HTML1"/>
          <w:rFonts w:eastAsiaTheme="majorEastAsia"/>
        </w:rPr>
        <w:t>Gigabit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Ethernet</w:t>
      </w:r>
      <w:proofErr w:type="spellEnd"/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┌────────────────────────────────────────────────▼───────────────────────────────────────────────────────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│                               Центральный промышленный сервер                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</w:t>
      </w:r>
      <w:r w:rsidRPr="009B0136">
        <w:rPr>
          <w:rStyle w:val="HTML1"/>
          <w:rFonts w:eastAsiaTheme="majorEastAsia"/>
          <w:lang w:val="en-US"/>
        </w:rPr>
        <w:t xml:space="preserve">│                                                                              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</w:t>
      </w:r>
      <w:proofErr w:type="gramStart"/>
      <w:r w:rsidRPr="009B0136">
        <w:rPr>
          <w:rStyle w:val="HTML1"/>
          <w:rFonts w:eastAsiaTheme="majorEastAsia"/>
          <w:lang w:val="en-US"/>
        </w:rPr>
        <w:t>│  Vision</w:t>
      </w:r>
      <w:proofErr w:type="gramEnd"/>
      <w:r w:rsidRPr="009B0136">
        <w:rPr>
          <w:rStyle w:val="HTML1"/>
          <w:rFonts w:eastAsiaTheme="majorEastAsia"/>
          <w:lang w:val="en-US"/>
        </w:rPr>
        <w:t xml:space="preserve"> Engine │ Database │ API │ OPC UA │ MQTT │ Logger │ Trajectory Planner │ Calibration Manager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│                                                                              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└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┘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            Industrial Ethernet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┌─────────────────────────────┼──────────────────────────────┐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                           │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                           │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┌─────────▼─────────┐         ┌────────▼────────┐          ┌──────────▼──────────┐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lastRenderedPageBreak/>
        <w:t xml:space="preserve">          │ Robot </w:t>
      </w:r>
      <w:proofErr w:type="gramStart"/>
      <w:r w:rsidRPr="009B0136">
        <w:rPr>
          <w:rStyle w:val="HTML1"/>
          <w:rFonts w:eastAsiaTheme="majorEastAsia"/>
          <w:lang w:val="en-US"/>
        </w:rPr>
        <w:t>Controller  │</w:t>
      </w:r>
      <w:proofErr w:type="gramEnd"/>
      <w:r w:rsidRPr="009B0136">
        <w:rPr>
          <w:rStyle w:val="HTML1"/>
          <w:rFonts w:eastAsiaTheme="majorEastAsia"/>
          <w:lang w:val="en-US"/>
        </w:rPr>
        <w:t xml:space="preserve">         │ Safety PLC      │          │ Welding Controller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└─────────┬─────────┘         └────────┬────────┘          └──────────┬──────────┘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                          │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                          │  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┌──────────────▼──────────────┐             │               ┌──────────────▼─────────────┐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│      </w:t>
      </w:r>
      <w:r>
        <w:rPr>
          <w:rStyle w:val="HTML1"/>
          <w:rFonts w:eastAsiaTheme="majorEastAsia"/>
        </w:rPr>
        <w:t>Промышленный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робот</w:t>
      </w:r>
      <w:r w:rsidRPr="009B0136">
        <w:rPr>
          <w:rStyle w:val="HTML1"/>
          <w:rFonts w:eastAsiaTheme="majorEastAsia"/>
          <w:lang w:val="en-US"/>
        </w:rPr>
        <w:t xml:space="preserve">      │             │               │     </w:t>
      </w:r>
      <w:r>
        <w:rPr>
          <w:rStyle w:val="HTML1"/>
          <w:rFonts w:eastAsiaTheme="majorEastAsia"/>
        </w:rPr>
        <w:t>Источник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сварки</w:t>
      </w:r>
      <w:r w:rsidRPr="009B0136">
        <w:rPr>
          <w:rStyle w:val="HTML1"/>
          <w:rFonts w:eastAsiaTheme="majorEastAsia"/>
          <w:lang w:val="en-US"/>
        </w:rPr>
        <w:t xml:space="preserve">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│          6 </w:t>
      </w:r>
      <w:r>
        <w:rPr>
          <w:rStyle w:val="HTML1"/>
          <w:rFonts w:eastAsiaTheme="majorEastAsia"/>
        </w:rPr>
        <w:t>осей</w:t>
      </w:r>
      <w:r w:rsidRPr="009B0136">
        <w:rPr>
          <w:rStyle w:val="HTML1"/>
          <w:rFonts w:eastAsiaTheme="majorEastAsia"/>
          <w:lang w:val="en-US"/>
        </w:rPr>
        <w:t xml:space="preserve">              │             │               │ MIG/MAG/TIG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└──────────────┬──────────────┘             │               └────────────────────────────┘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      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┌─────────▼────────┐          ┌────────▼────────┐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│ </w:t>
      </w:r>
      <w:r>
        <w:rPr>
          <w:rStyle w:val="HTML1"/>
          <w:rFonts w:eastAsiaTheme="majorEastAsia"/>
        </w:rPr>
        <w:t>Малый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сканер</w:t>
      </w:r>
      <w:r w:rsidRPr="009B0136">
        <w:rPr>
          <w:rStyle w:val="HTML1"/>
          <w:rFonts w:eastAsiaTheme="majorEastAsia"/>
          <w:lang w:val="en-US"/>
        </w:rPr>
        <w:t xml:space="preserve">      │          │ </w:t>
      </w:r>
      <w:r>
        <w:rPr>
          <w:rStyle w:val="HTML1"/>
          <w:rFonts w:eastAsiaTheme="majorEastAsia"/>
        </w:rPr>
        <w:t>Барьеры</w:t>
      </w:r>
      <w:r w:rsidRPr="009B0136">
        <w:rPr>
          <w:rStyle w:val="HTML1"/>
          <w:rFonts w:eastAsiaTheme="majorEastAsia"/>
          <w:lang w:val="en-US"/>
        </w:rPr>
        <w:t xml:space="preserve">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│ </w:t>
      </w:r>
      <w:r>
        <w:rPr>
          <w:rStyle w:val="HTML1"/>
          <w:rFonts w:eastAsiaTheme="majorEastAsia"/>
        </w:rPr>
        <w:t>на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роботе</w:t>
      </w:r>
      <w:r w:rsidRPr="009B0136">
        <w:rPr>
          <w:rStyle w:val="HTML1"/>
          <w:rFonts w:eastAsiaTheme="majorEastAsia"/>
          <w:lang w:val="en-US"/>
        </w:rPr>
        <w:t xml:space="preserve">         │          │ </w:t>
      </w:r>
      <w:r>
        <w:rPr>
          <w:rStyle w:val="HTML1"/>
          <w:rFonts w:eastAsiaTheme="majorEastAsia"/>
        </w:rPr>
        <w:t>безопасности</w:t>
      </w:r>
      <w:r w:rsidRPr="009B0136">
        <w:rPr>
          <w:rStyle w:val="HTML1"/>
          <w:rFonts w:eastAsiaTheme="majorEastAsia"/>
          <w:lang w:val="en-US"/>
        </w:rPr>
        <w:t xml:space="preserve">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└───────────────────┘          └─────────────────┘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┌────────────────────────────────────┐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│ </w:t>
      </w:r>
      <w:r>
        <w:rPr>
          <w:rStyle w:val="HTML1"/>
          <w:rFonts w:eastAsiaTheme="majorEastAsia"/>
        </w:rPr>
        <w:t>Большой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лазерный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сканер</w:t>
      </w:r>
      <w:r w:rsidRPr="009B0136">
        <w:rPr>
          <w:rStyle w:val="HTML1"/>
          <w:rFonts w:eastAsiaTheme="majorEastAsia"/>
          <w:lang w:val="en-US"/>
        </w:rPr>
        <w:t xml:space="preserve">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│ XYZ </w:t>
      </w:r>
      <w:r>
        <w:rPr>
          <w:rStyle w:val="HTML1"/>
          <w:rFonts w:eastAsiaTheme="majorEastAsia"/>
        </w:rPr>
        <w:t>позиционер</w:t>
      </w:r>
      <w:r w:rsidRPr="009B0136">
        <w:rPr>
          <w:rStyle w:val="HTML1"/>
          <w:rFonts w:eastAsiaTheme="majorEastAsia"/>
          <w:lang w:val="en-US"/>
        </w:rPr>
        <w:t xml:space="preserve">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</w:t>
      </w:r>
      <w:r>
        <w:rPr>
          <w:rStyle w:val="HTML1"/>
          <w:rFonts w:eastAsiaTheme="majorEastAsia"/>
        </w:rPr>
        <w:t xml:space="preserve">└────────────────────────────────────┘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┌────────────────────────────────────┐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│ Поворотный стол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│ </w:t>
      </w:r>
      <w:proofErr w:type="spellStart"/>
      <w:r>
        <w:rPr>
          <w:rStyle w:val="HTML1"/>
          <w:rFonts w:eastAsiaTheme="majorEastAsia"/>
        </w:rPr>
        <w:t>Servo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Positioner</w:t>
      </w:r>
      <w:proofErr w:type="spellEnd"/>
      <w:r>
        <w:rPr>
          <w:rStyle w:val="HTML1"/>
          <w:rFonts w:eastAsiaTheme="majorEastAsia"/>
        </w:rPr>
        <w:t xml:space="preserve">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└────────────────────────────────────┘  </w:t>
      </w:r>
    </w:p>
    <w:p w:rsidR="009B0136" w:rsidRDefault="009B0136" w:rsidP="009B0136">
      <w:r>
        <w:pict>
          <v:rect id="_x0000_i1057" style="width:0;height:1.5pt" o:hralign="center" o:hrstd="t" o:hr="t" fillcolor="#a0a0a0" stroked="f"/>
        </w:pict>
      </w:r>
    </w:p>
    <w:p w:rsidR="009B0136" w:rsidRDefault="009B0136" w:rsidP="009B0136">
      <w:pPr>
        <w:pStyle w:val="1"/>
      </w:pPr>
      <w:r>
        <w:t>ПРИЛОЖЕНИЕ З</w:t>
      </w:r>
    </w:p>
    <w:p w:rsidR="009B0136" w:rsidRDefault="009B0136" w:rsidP="009B0136">
      <w:pPr>
        <w:pStyle w:val="1"/>
      </w:pPr>
      <w:r>
        <w:t>Потоки информации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CAD STEP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Импорт CAD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Vision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Engine</w:t>
      </w:r>
      <w:proofErr w:type="spellEnd"/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Облако точек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ICP регистрация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Поиск швов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Генератор траектории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Robot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Controller</w:t>
      </w:r>
      <w:proofErr w:type="spellEnd"/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Сварка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Контроль качества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База данных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Отчет PDF  </w:t>
      </w:r>
    </w:p>
    <w:p w:rsidR="009B0136" w:rsidRDefault="009B0136" w:rsidP="009B0136">
      <w:r>
        <w:pict>
          <v:rect id="_x0000_i1058" style="width:0;height:1.5pt" o:hralign="center" o:hrstd="t" o:hr="t" fillcolor="#a0a0a0" stroked="f"/>
        </w:pict>
      </w:r>
    </w:p>
    <w:p w:rsidR="009B0136" w:rsidRDefault="009B0136" w:rsidP="009B0136">
      <w:pPr>
        <w:pStyle w:val="1"/>
      </w:pPr>
      <w:r>
        <w:t>ПРИЛОЖЕНИЕ И</w:t>
      </w:r>
    </w:p>
    <w:p w:rsidR="009B0136" w:rsidRDefault="009B0136" w:rsidP="009B0136">
      <w:pPr>
        <w:pStyle w:val="1"/>
      </w:pPr>
      <w:r>
        <w:t>Алгоритм функционирования комплекса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СТАРТ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Загрузка задания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Проверка оборудования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┌───────────┴───────────┐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│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Ошибка                   Норма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│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▼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Сообщение            Лазерное сканирование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Построение облака точек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Регистрация относительно CAD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Поиск сварных соединений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Построение траектории движения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Проверка кинематики робота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┌─────────────┴─────────────┐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│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Ошибка                      Успех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│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▼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Сообщение HMI             Выполнение сварки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           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Контроль качества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Запись результатов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                  КОНЕЦ  </w:t>
      </w:r>
    </w:p>
    <w:p w:rsidR="009B0136" w:rsidRDefault="009B0136" w:rsidP="009B0136">
      <w:r>
        <w:pict>
          <v:rect id="_x0000_i1059" style="width:0;height:1.5pt" o:hralign="center" o:hrstd="t" o:hr="t" fillcolor="#a0a0a0" stroked="f"/>
        </w:pict>
      </w:r>
    </w:p>
    <w:p w:rsidR="009B0136" w:rsidRDefault="009B0136" w:rsidP="009B0136">
      <w:pPr>
        <w:pStyle w:val="1"/>
      </w:pPr>
      <w:r>
        <w:t>ПРИЛОЖЕНИЕ К</w:t>
      </w:r>
    </w:p>
    <w:p w:rsidR="009B0136" w:rsidRDefault="009B0136" w:rsidP="009B0136">
      <w:pPr>
        <w:pStyle w:val="1"/>
      </w:pPr>
      <w:r>
        <w:t>Архитектура программного обеспечения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+-----------------------------------------+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              </w:t>
      </w:r>
      <w:r w:rsidRPr="009B0136">
        <w:rPr>
          <w:rStyle w:val="HTML1"/>
          <w:rFonts w:eastAsiaTheme="majorEastAsia"/>
          <w:lang w:val="en-US"/>
        </w:rPr>
        <w:t xml:space="preserve">|             Operator GUI                |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+----------------------+------------------+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                     |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+------------------------------+-------------------------------+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|                              |                               |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▼                              ▼           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+--------------------+       +----------------------+        +--------------------+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| Vision Engine      |       | Robot Motion Engine |        | Database Manager   |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+--------------------+       +----------------------+        +--------------------+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|                              |                               |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▼                              ▼           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+--------------------+       +----------------------+        +--------------------+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| ICP Engine         |       | Trajectory </w:t>
      </w:r>
      <w:proofErr w:type="gramStart"/>
      <w:r w:rsidRPr="009B0136">
        <w:rPr>
          <w:rStyle w:val="HTML1"/>
          <w:rFonts w:eastAsiaTheme="majorEastAsia"/>
          <w:lang w:val="en-US"/>
        </w:rPr>
        <w:t>Planner  |</w:t>
      </w:r>
      <w:proofErr w:type="gramEnd"/>
      <w:r w:rsidRPr="009B0136">
        <w:rPr>
          <w:rStyle w:val="HTML1"/>
          <w:rFonts w:eastAsiaTheme="majorEastAsia"/>
          <w:lang w:val="en-US"/>
        </w:rPr>
        <w:t xml:space="preserve">        | Event Logger       |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+--------------------+       +----------------------+        +--------------------+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|                              |                               |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+---------------+--------------+-------------------------------+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|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+----------------------+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| OPC UA / MQTT / </w:t>
      </w:r>
      <w:proofErr w:type="gramStart"/>
      <w:r>
        <w:rPr>
          <w:rStyle w:val="HTML1"/>
          <w:rFonts w:eastAsiaTheme="majorEastAsia"/>
        </w:rPr>
        <w:t>API  |</w:t>
      </w:r>
      <w:proofErr w:type="gramEnd"/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+----------------------+  </w:t>
      </w:r>
    </w:p>
    <w:p w:rsidR="009B0136" w:rsidRDefault="009B0136" w:rsidP="009B0136">
      <w:r>
        <w:pict>
          <v:rect id="_x0000_i1060" style="width:0;height:1.5pt" o:hralign="center" o:hrstd="t" o:hr="t" fillcolor="#a0a0a0" stroked="f"/>
        </w:pict>
      </w:r>
    </w:p>
    <w:p w:rsidR="009B0136" w:rsidRDefault="009B0136" w:rsidP="009B0136">
      <w:pPr>
        <w:pStyle w:val="1"/>
      </w:pPr>
      <w:r>
        <w:t>ПРИЛОЖЕНИЕ Л</w:t>
      </w:r>
    </w:p>
    <w:p w:rsidR="009B0136" w:rsidRDefault="009B0136" w:rsidP="009B0136">
      <w:pPr>
        <w:pStyle w:val="1"/>
      </w:pPr>
      <w:r>
        <w:t>Алгоритм обработки облака точек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Лазерное сканирование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Получение </w:t>
      </w:r>
      <w:proofErr w:type="spellStart"/>
      <w:r>
        <w:rPr>
          <w:rStyle w:val="HTML1"/>
          <w:rFonts w:eastAsiaTheme="majorEastAsia"/>
        </w:rPr>
        <w:t>Point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Cloud</w:t>
      </w:r>
      <w:proofErr w:type="spellEnd"/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Удаление шумов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(SOR)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Voxel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Grid</w:t>
      </w:r>
      <w:proofErr w:type="spellEnd"/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Сегментация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RANSAC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Поиск базовых поверхностей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ICP регистрация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Определение шва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Расчет смещения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Построение новой траектории  </w:t>
      </w:r>
    </w:p>
    <w:p w:rsidR="009B0136" w:rsidRDefault="009B0136" w:rsidP="009B0136">
      <w:r>
        <w:pict>
          <v:rect id="_x0000_i1061" style="width:0;height:1.5pt" o:hralign="center" o:hrstd="t" o:hr="t" fillcolor="#a0a0a0" stroked="f"/>
        </w:pict>
      </w:r>
    </w:p>
    <w:p w:rsidR="009B0136" w:rsidRDefault="009B0136" w:rsidP="009B0136">
      <w:pPr>
        <w:pStyle w:val="1"/>
      </w:pPr>
      <w:r>
        <w:lastRenderedPageBreak/>
        <w:t>ПРИЛОЖЕНИЕ М</w:t>
      </w:r>
    </w:p>
    <w:p w:rsidR="009B0136" w:rsidRDefault="009B0136" w:rsidP="009B0136">
      <w:pPr>
        <w:pStyle w:val="1"/>
      </w:pPr>
      <w:r>
        <w:t>Машина состояний комплекса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OFFLINE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 xml:space="preserve">                    </w:t>
      </w:r>
      <w:r w:rsidRPr="009B0136">
        <w:rPr>
          <w:rStyle w:val="HTML1"/>
          <w:rFonts w:eastAsiaTheme="majorEastAsia"/>
          <w:lang w:val="en-US"/>
        </w:rPr>
        <w:t xml:space="preserve">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INITIALIZATION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READY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SCANNING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PROCESSING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TRAJECTORY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WELDING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INSPECTION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REPORT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│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▼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              READY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lastRenderedPageBreak/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</w:rPr>
        <w:t>При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любой</w:t>
      </w:r>
      <w:r w:rsidRPr="009B0136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аварии</w:t>
      </w: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Pr="009B0136" w:rsidRDefault="009B0136" w:rsidP="009B0136">
      <w:pPr>
        <w:pStyle w:val="HTML"/>
        <w:rPr>
          <w:rStyle w:val="HTML1"/>
          <w:rFonts w:eastAsiaTheme="majorEastAsia"/>
          <w:lang w:val="en-US"/>
        </w:rPr>
      </w:pPr>
      <w:r w:rsidRPr="009B0136">
        <w:rPr>
          <w:rStyle w:val="HTML1"/>
          <w:rFonts w:eastAsiaTheme="majorEastAsia"/>
          <w:lang w:val="en-US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 w:rsidRPr="009B0136">
        <w:rPr>
          <w:rStyle w:val="HTML1"/>
          <w:rFonts w:eastAsiaTheme="majorEastAsia"/>
          <w:lang w:val="en-US"/>
        </w:rPr>
        <w:t xml:space="preserve">                    </w:t>
      </w:r>
      <w:r>
        <w:rPr>
          <w:rStyle w:val="HTML1"/>
          <w:rFonts w:eastAsiaTheme="majorEastAsia"/>
        </w:rPr>
        <w:t xml:space="preserve">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EMERGENCY  </w:t>
      </w:r>
    </w:p>
    <w:p w:rsidR="009B0136" w:rsidRDefault="009B0136" w:rsidP="009B0136">
      <w:r>
        <w:pict>
          <v:rect id="_x0000_i1062" style="width:0;height:1.5pt" o:hralign="center" o:hrstd="t" o:hr="t" fillcolor="#a0a0a0" stroked="f"/>
        </w:pict>
      </w:r>
    </w:p>
    <w:p w:rsidR="009B0136" w:rsidRDefault="009B0136" w:rsidP="009B0136">
      <w:pPr>
        <w:pStyle w:val="1"/>
      </w:pPr>
      <w:r>
        <w:t>ПРИЛОЖЕНИЕ Н</w:t>
      </w:r>
    </w:p>
    <w:p w:rsidR="009B0136" w:rsidRDefault="009B0136" w:rsidP="009B0136">
      <w:pPr>
        <w:pStyle w:val="1"/>
      </w:pPr>
      <w:r>
        <w:t>Алгоритм безопасности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Дверь открыта?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┌────┴─────┐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│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Да          Нет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│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▼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Блокировка   Проверка зоны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┌──────┴───────┐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│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</w:t>
      </w:r>
      <w:proofErr w:type="gramStart"/>
      <w:r>
        <w:rPr>
          <w:rStyle w:val="HTML1"/>
          <w:rFonts w:eastAsiaTheme="majorEastAsia"/>
        </w:rPr>
        <w:t>Человек        Нет</w:t>
      </w:r>
      <w:proofErr w:type="gramEnd"/>
      <w:r>
        <w:rPr>
          <w:rStyle w:val="HTML1"/>
          <w:rFonts w:eastAsiaTheme="majorEastAsia"/>
        </w:rPr>
        <w:t xml:space="preserve"> человека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│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▼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</w:t>
      </w:r>
      <w:proofErr w:type="spellStart"/>
      <w:proofErr w:type="gramStart"/>
      <w:r>
        <w:rPr>
          <w:rStyle w:val="HTML1"/>
          <w:rFonts w:eastAsiaTheme="majorEastAsia"/>
        </w:rPr>
        <w:t>Emergency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Stop</w:t>
      </w:r>
      <w:proofErr w:type="spellEnd"/>
      <w:r>
        <w:rPr>
          <w:rStyle w:val="HTML1"/>
          <w:rFonts w:eastAsiaTheme="majorEastAsia"/>
        </w:rPr>
        <w:t xml:space="preserve">     Разрешить</w:t>
      </w:r>
      <w:proofErr w:type="gramEnd"/>
      <w:r>
        <w:rPr>
          <w:rStyle w:val="HTML1"/>
          <w:rFonts w:eastAsiaTheme="majorEastAsia"/>
        </w:rPr>
        <w:t xml:space="preserve"> движение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         Разрешить сварку  </w:t>
      </w:r>
    </w:p>
    <w:p w:rsidR="009B0136" w:rsidRDefault="009B0136" w:rsidP="009B0136">
      <w:r>
        <w:pict>
          <v:rect id="_x0000_i1063" style="width:0;height:1.5pt" o:hralign="center" o:hrstd="t" o:hr="t" fillcolor="#a0a0a0" stroked="f"/>
        </w:pict>
      </w:r>
    </w:p>
    <w:p w:rsidR="009B0136" w:rsidRDefault="009B0136" w:rsidP="009B0136">
      <w:pPr>
        <w:pStyle w:val="1"/>
      </w:pPr>
      <w:r>
        <w:t>ПРИЛОЖЕНИЕ П</w:t>
      </w:r>
    </w:p>
    <w:p w:rsidR="009B0136" w:rsidRDefault="009B0136" w:rsidP="009B0136">
      <w:pPr>
        <w:pStyle w:val="1"/>
      </w:pPr>
      <w:r>
        <w:t>Алгоритм адаптивной сварки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Получить CAD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Получить </w:t>
      </w:r>
      <w:proofErr w:type="spellStart"/>
      <w:r>
        <w:rPr>
          <w:rStyle w:val="HTML1"/>
          <w:rFonts w:eastAsiaTheme="majorEastAsia"/>
        </w:rPr>
        <w:t>Point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Cloud</w:t>
      </w:r>
      <w:proofErr w:type="spellEnd"/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Совместить модели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Вычислить матрицу смещения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Пересчитать траекторию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Проверить коллизии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┌────┴────┐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│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Нет       Да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│         │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▼         ▼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</w:t>
      </w:r>
    </w:p>
    <w:p w:rsidR="009B0136" w:rsidRDefault="009B0136" w:rsidP="009B0136">
      <w:pPr>
        <w:pStyle w:val="HTML"/>
        <w:rPr>
          <w:rStyle w:val="HTML1"/>
          <w:rFonts w:eastAsiaTheme="majorEastAsia"/>
        </w:rPr>
      </w:pPr>
      <w:proofErr w:type="gramStart"/>
      <w:r>
        <w:rPr>
          <w:rStyle w:val="HTML1"/>
          <w:rFonts w:eastAsiaTheme="majorEastAsia"/>
        </w:rPr>
        <w:t>Сообщение  Выполнить</w:t>
      </w:r>
      <w:proofErr w:type="gramEnd"/>
      <w:r>
        <w:rPr>
          <w:rStyle w:val="HTML1"/>
          <w:rFonts w:eastAsiaTheme="majorEastAsia"/>
        </w:rPr>
        <w:t xml:space="preserve"> сварку  </w:t>
      </w:r>
    </w:p>
    <w:p w:rsidR="009B0136" w:rsidRDefault="009B0136" w:rsidP="009B0136">
      <w:pPr>
        <w:pStyle w:val="HTML"/>
      </w:pPr>
      <w:r>
        <w:rPr>
          <w:rStyle w:val="HTML1"/>
          <w:rFonts w:eastAsiaTheme="majorEastAsia"/>
        </w:rPr>
        <w:t xml:space="preserve">оператору  </w:t>
      </w:r>
    </w:p>
    <w:p w:rsidR="008E6D87" w:rsidRDefault="008E6D87" w:rsidP="008E6D87">
      <w:pPr>
        <w:pStyle w:val="1"/>
      </w:pPr>
      <w:r>
        <w:br/>
      </w:r>
      <w:r>
        <w:br/>
        <w:t>ПРИЛОЖЕНИЕ Р</w:t>
      </w:r>
    </w:p>
    <w:p w:rsidR="008E6D87" w:rsidRDefault="008E6D87" w:rsidP="008E6D87">
      <w:pPr>
        <w:pStyle w:val="1"/>
      </w:pPr>
      <w:r>
        <w:t>Диаграмма последовательности технологического цикла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ДИАГРАММА ПОСЛЕДОВАТЕЛЬНОСТИ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Оператор      HMI        PLC        </w:t>
      </w:r>
      <w:proofErr w:type="spellStart"/>
      <w:r>
        <w:rPr>
          <w:rStyle w:val="HTML1"/>
        </w:rPr>
        <w:t>Vision</w:t>
      </w:r>
      <w:proofErr w:type="spellEnd"/>
      <w:r>
        <w:rPr>
          <w:rStyle w:val="HTML1"/>
        </w:rPr>
        <w:t xml:space="preserve">      </w:t>
      </w:r>
      <w:proofErr w:type="spellStart"/>
      <w:r>
        <w:rPr>
          <w:rStyle w:val="HTML1"/>
        </w:rPr>
        <w:t>Robot</w:t>
      </w:r>
      <w:proofErr w:type="spellEnd"/>
      <w:r>
        <w:rPr>
          <w:rStyle w:val="HTML1"/>
        </w:rPr>
        <w:t xml:space="preserve">      </w:t>
      </w:r>
      <w:proofErr w:type="spellStart"/>
      <w:r>
        <w:rPr>
          <w:rStyle w:val="HTML1"/>
        </w:rPr>
        <w:t>Welding</w:t>
      </w:r>
      <w:proofErr w:type="spellEnd"/>
      <w:r>
        <w:rPr>
          <w:rStyle w:val="HTML1"/>
        </w:rPr>
        <w:t xml:space="preserve">      </w:t>
      </w:r>
      <w:proofErr w:type="spellStart"/>
      <w:r>
        <w:rPr>
          <w:rStyle w:val="HTML1"/>
        </w:rPr>
        <w:t>Database</w:t>
      </w:r>
      <w:proofErr w:type="spellEnd"/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│          │           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│------------&gt;│          │           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Загрузить   │          │           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изделие     │          │           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│---------&gt;│           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Старт    │           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│-----------&gt;│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Сканирование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│&lt;-----------│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Облако точек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│-----------&gt;│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ICP       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│&lt;-----------│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Траектория │      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│----------&gt;│-----------&gt;│----------&gt;│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          Движение     │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                     ───────────────&gt;│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                     Сварка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│&lt;─────────────────────────────────────│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│ Контроль завершен        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│----------&gt;│-----------------------------------------------&gt;│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           │                         Сохранить отчет      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│&lt;------------│                                           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Отчет готов │                                                          │  </w:t>
      </w:r>
    </w:p>
    <w:p w:rsidR="008E6D87" w:rsidRDefault="008E6D87" w:rsidP="008E6D87">
      <w:pPr>
        <w:rPr>
          <w:rStyle w:val="aatext-16px"/>
        </w:rPr>
      </w:pPr>
      <w:r>
        <w:rPr>
          <w:rStyle w:val="aatext-16px"/>
        </w:rPr>
        <w:pict>
          <v:rect id="_x0000_i1071" style="width:0;height:1.5pt" o:hralign="center" o:hrstd="t" o:hr="t" fillcolor="#a0a0a0" stroked="f"/>
        </w:pict>
      </w:r>
    </w:p>
    <w:p w:rsidR="008E6D87" w:rsidRDefault="008E6D87" w:rsidP="008E6D87">
      <w:pPr>
        <w:pStyle w:val="1"/>
      </w:pPr>
      <w:r>
        <w:t>ПРИЛОЖЕНИЕ С</w:t>
      </w:r>
    </w:p>
    <w:p w:rsidR="008E6D87" w:rsidRDefault="008E6D87" w:rsidP="008E6D87">
      <w:pPr>
        <w:pStyle w:val="1"/>
      </w:pPr>
      <w:r>
        <w:t>Логическая структура базы данных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+--------------------+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|      Изделие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+--------------------+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| ID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| Наименование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| CAD файл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       | Материал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| Версия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+---------+----------+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+----------------+----------------+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|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▼                        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+-------------------+              +--------------------+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|     Программа     |              |     Сканирование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+-------------------+              +--------------------+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| ID                |              | ID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| Версия            |              | </w:t>
      </w:r>
      <w:proofErr w:type="spellStart"/>
      <w:r>
        <w:rPr>
          <w:rStyle w:val="HTML1"/>
        </w:rPr>
        <w:t>PointCloud</w:t>
      </w:r>
      <w:proofErr w:type="spellEnd"/>
      <w:r>
        <w:rPr>
          <w:rStyle w:val="HTML1"/>
        </w:rPr>
        <w:t xml:space="preserve">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| </w:t>
      </w:r>
      <w:proofErr w:type="spellStart"/>
      <w:r>
        <w:rPr>
          <w:rStyle w:val="HTML1"/>
        </w:rPr>
        <w:t>RobotCode</w:t>
      </w:r>
      <w:proofErr w:type="spellEnd"/>
      <w:r>
        <w:rPr>
          <w:rStyle w:val="HTML1"/>
        </w:rPr>
        <w:t xml:space="preserve">         |              | Время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+---------+---------+              +---------+----------+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| 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| 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▼                         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+-------------+                  +---------------+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|     Шов     |                  |   Измерение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+-------------+                  +---------------+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| №           |                  | Ток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| Тип         |                  | Напряжение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| Длина       |                  | Скорость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+------+------+                  +------+--------+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|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|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+----------------+----------------+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+---------------+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|    Отчет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+---------------+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| PDF 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| JSON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| Дата          |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+---------------+  </w:t>
      </w:r>
    </w:p>
    <w:p w:rsidR="008E6D87" w:rsidRDefault="008E6D87" w:rsidP="008E6D87">
      <w:pPr>
        <w:rPr>
          <w:rStyle w:val="aatext-16px"/>
        </w:rPr>
      </w:pPr>
      <w:r>
        <w:rPr>
          <w:rStyle w:val="aatext-16px"/>
        </w:rPr>
        <w:pict>
          <v:rect id="_x0000_i1072" style="width:0;height:1.5pt" o:hralign="center" o:hrstd="t" o:hr="t" fillcolor="#a0a0a0" stroked="f"/>
        </w:pict>
      </w:r>
    </w:p>
    <w:p w:rsidR="008E6D87" w:rsidRPr="008E6D87" w:rsidRDefault="008E6D87" w:rsidP="008E6D87">
      <w:pPr>
        <w:pStyle w:val="1"/>
        <w:rPr>
          <w:lang w:val="en-US"/>
        </w:rPr>
      </w:pPr>
      <w:r>
        <w:t>ПРИЛОЖЕНИЕ</w:t>
      </w:r>
      <w:r w:rsidRPr="008E6D87">
        <w:rPr>
          <w:lang w:val="en-US"/>
        </w:rPr>
        <w:t xml:space="preserve"> </w:t>
      </w:r>
      <w:r>
        <w:t>Т</w:t>
      </w:r>
    </w:p>
    <w:p w:rsidR="008E6D87" w:rsidRPr="008E6D87" w:rsidRDefault="008E6D87" w:rsidP="008E6D87">
      <w:pPr>
        <w:pStyle w:val="1"/>
        <w:rPr>
          <w:lang w:val="en-US"/>
        </w:rPr>
      </w:pPr>
      <w:r w:rsidRPr="008E6D87">
        <w:rPr>
          <w:lang w:val="en-US"/>
        </w:rPr>
        <w:t>FMEA (Failure Mode and Effects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1605"/>
        <w:gridCol w:w="1615"/>
        <w:gridCol w:w="2035"/>
        <w:gridCol w:w="1508"/>
        <w:gridCol w:w="2286"/>
      </w:tblGrid>
      <w:tr w:rsidR="008E6D87" w:rsidTr="008E6D8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Возможный отказ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Последствие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Обнаружение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Реакция системы</w:t>
            </w:r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Потеря связи с роботом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 xml:space="preserve">Обрыв </w:t>
            </w:r>
            <w:proofErr w:type="spellStart"/>
            <w:r>
              <w:t>Ethernet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Остановка цикла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roofErr w:type="spellStart"/>
            <w:r>
              <w:t>Heartbeat</w:t>
            </w:r>
            <w:proofErr w:type="spellEnd"/>
            <w:r>
              <w:t xml:space="preserve"> </w:t>
            </w:r>
            <w:proofErr w:type="spellStart"/>
            <w:r>
              <w:t>Timeout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roofErr w:type="spellStart"/>
            <w:r>
              <w:t>Emergency</w:t>
            </w:r>
            <w:proofErr w:type="spellEnd"/>
            <w:r>
              <w:t xml:space="preserve"> </w:t>
            </w:r>
            <w:proofErr w:type="spellStart"/>
            <w:r>
              <w:t>Stop</w:t>
            </w:r>
            <w:proofErr w:type="spellEnd"/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Потеря облака точек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Неисправность сканера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Нет траектории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Контроль данных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Повторное сканирование</w:t>
            </w:r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Ошибка ICP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Недостаточно точек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Неверная регистрация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 xml:space="preserve">RMS </w:t>
            </w:r>
            <w:proofErr w:type="spellStart"/>
            <w:r>
              <w:t>Error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Запрет сварки</w:t>
            </w:r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lastRenderedPageBreak/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Коллизия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Ошибка траектории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Повреждение оборудования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roofErr w:type="spellStart"/>
            <w:r>
              <w:t>Collision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Остановка движения</w:t>
            </w:r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Превышение температуры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Перегрев источника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Отказ сварки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Датчик температуры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Пауза цикла</w:t>
            </w:r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Потеря давления газа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Пустой баллон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Пористость шва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Датчик давления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Блокировка сварки</w:t>
            </w:r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Отказ сервопривода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Перегрузка оси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Потеря позиционирования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roofErr w:type="spellStart"/>
            <w:r>
              <w:t>Servo</w:t>
            </w:r>
            <w:proofErr w:type="spellEnd"/>
            <w:r>
              <w:t xml:space="preserve"> </w:t>
            </w:r>
            <w:proofErr w:type="spellStart"/>
            <w:r>
              <w:t>Alarm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proofErr w:type="spellStart"/>
            <w:r>
              <w:t>Emergency</w:t>
            </w:r>
            <w:proofErr w:type="spellEnd"/>
            <w:r>
              <w:t xml:space="preserve"> </w:t>
            </w:r>
            <w:proofErr w:type="spellStart"/>
            <w:r>
              <w:t>Stop</w:t>
            </w:r>
            <w:proofErr w:type="spellEnd"/>
          </w:p>
        </w:tc>
      </w:tr>
      <w:tr w:rsidR="008E6D87" w:rsidTr="008E6D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Ошибка БД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Потеря соединения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Нет архивации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 xml:space="preserve">SQL </w:t>
            </w:r>
            <w:proofErr w:type="spellStart"/>
            <w:r>
              <w:t>Error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E6D87" w:rsidRDefault="008E6D87">
            <w:r>
              <w:t>Локальное сохранение с последующей синхронизацией</w:t>
            </w:r>
          </w:p>
        </w:tc>
      </w:tr>
    </w:tbl>
    <w:p w:rsidR="008E6D87" w:rsidRDefault="008E6D87" w:rsidP="008E6D87">
      <w:pPr>
        <w:rPr>
          <w:rStyle w:val="aatext-16px"/>
        </w:rPr>
      </w:pPr>
      <w:r>
        <w:rPr>
          <w:rStyle w:val="aatext-16px"/>
        </w:rPr>
        <w:pict>
          <v:rect id="_x0000_i1073" style="width:0;height:1.5pt" o:hralign="center" o:hrstd="t" o:hr="t" fillcolor="#a0a0a0" stroked="f"/>
        </w:pict>
      </w:r>
    </w:p>
    <w:p w:rsidR="008E6D87" w:rsidRDefault="008E6D87" w:rsidP="008E6D87">
      <w:pPr>
        <w:pStyle w:val="1"/>
      </w:pPr>
      <w:r>
        <w:t>ПРИЛОЖЕНИЕ У</w:t>
      </w:r>
    </w:p>
    <w:p w:rsidR="008E6D87" w:rsidRDefault="008E6D87" w:rsidP="008E6D87">
      <w:pPr>
        <w:pStyle w:val="1"/>
      </w:pPr>
      <w:r>
        <w:t>Сетевая архитектура комплекса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ENTERPRISE NETWORK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┌────────────▼─────────────┐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│ ERP / MES / SCADA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└────────────┬─────────────┘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OPC UA / MQTT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══════════════════════════════════════════════════════════════════════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         INDUSTRIAL ETHERNET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══════════════════════════════════════════════════════════════════════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┌──────────────┐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│ </w:t>
      </w:r>
      <w:proofErr w:type="spellStart"/>
      <w:proofErr w:type="gramStart"/>
      <w:r>
        <w:rPr>
          <w:rStyle w:val="HTML1"/>
        </w:rPr>
        <w:t>Application</w:t>
      </w:r>
      <w:proofErr w:type="spellEnd"/>
      <w:r>
        <w:rPr>
          <w:rStyle w:val="HTML1"/>
        </w:rPr>
        <w:t xml:space="preserve">  │</w:t>
      </w:r>
      <w:proofErr w:type="gramEnd"/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│ </w:t>
      </w:r>
      <w:proofErr w:type="spellStart"/>
      <w:r>
        <w:rPr>
          <w:rStyle w:val="HTML1"/>
        </w:rPr>
        <w:t>Server</w:t>
      </w:r>
      <w:proofErr w:type="spellEnd"/>
      <w:r>
        <w:rPr>
          <w:rStyle w:val="HTML1"/>
        </w:rPr>
        <w:t xml:space="preserve">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└──────┬───────┘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┌─────────┼──────────┬─────────────┬─────────────┐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│         │          │             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▼         ▼          ▼             ▼    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</w:t>
      </w:r>
      <w:proofErr w:type="spellStart"/>
      <w:r>
        <w:rPr>
          <w:rStyle w:val="HTML1"/>
        </w:rPr>
        <w:t>Robot</w:t>
      </w:r>
      <w:proofErr w:type="spellEnd"/>
      <w:r>
        <w:rPr>
          <w:rStyle w:val="HTML1"/>
        </w:rPr>
        <w:t xml:space="preserve"> PLC   </w:t>
      </w:r>
      <w:proofErr w:type="spellStart"/>
      <w:r>
        <w:rPr>
          <w:rStyle w:val="HTML1"/>
        </w:rPr>
        <w:t>Vision</w:t>
      </w:r>
      <w:proofErr w:type="spellEnd"/>
      <w:r>
        <w:rPr>
          <w:rStyle w:val="HTML1"/>
        </w:rPr>
        <w:t xml:space="preserve">    HMI         </w:t>
      </w:r>
      <w:proofErr w:type="spellStart"/>
      <w:r>
        <w:rPr>
          <w:rStyle w:val="HTML1"/>
        </w:rPr>
        <w:t>Database</w:t>
      </w:r>
      <w:proofErr w:type="spellEnd"/>
      <w:r>
        <w:rPr>
          <w:rStyle w:val="HTML1"/>
        </w:rPr>
        <w:t xml:space="preserve">      </w:t>
      </w:r>
      <w:proofErr w:type="spellStart"/>
      <w:r>
        <w:rPr>
          <w:rStyle w:val="HTML1"/>
        </w:rPr>
        <w:t>Safety</w:t>
      </w:r>
      <w:proofErr w:type="spellEnd"/>
      <w:r>
        <w:rPr>
          <w:rStyle w:val="HTML1"/>
        </w:rPr>
        <w:t xml:space="preserve"> PLC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</w:t>
      </w:r>
      <w:proofErr w:type="spellStart"/>
      <w:r>
        <w:rPr>
          <w:rStyle w:val="HTML1"/>
        </w:rPr>
        <w:t>Robot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Controller</w:t>
      </w:r>
      <w:proofErr w:type="spellEnd"/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</w:t>
      </w:r>
      <w:proofErr w:type="spellStart"/>
      <w:r>
        <w:rPr>
          <w:rStyle w:val="HTML1"/>
        </w:rPr>
        <w:t>Welding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Source</w:t>
      </w:r>
      <w:proofErr w:type="spellEnd"/>
      <w:r>
        <w:rPr>
          <w:rStyle w:val="HTML1"/>
        </w:rPr>
        <w:t xml:space="preserve">  </w:t>
      </w:r>
    </w:p>
    <w:p w:rsidR="008E6D87" w:rsidRDefault="008E6D87" w:rsidP="008E6D87">
      <w:pPr>
        <w:rPr>
          <w:rStyle w:val="aatext-16px"/>
        </w:rPr>
      </w:pPr>
      <w:r>
        <w:rPr>
          <w:rStyle w:val="aatext-16px"/>
        </w:rPr>
        <w:pict>
          <v:rect id="_x0000_i1074" style="width:0;height:1.5pt" o:hralign="center" o:hrstd="t" o:hr="t" fillcolor="#a0a0a0" stroked="f"/>
        </w:pict>
      </w:r>
    </w:p>
    <w:p w:rsidR="008E6D87" w:rsidRDefault="008E6D87" w:rsidP="008E6D87">
      <w:pPr>
        <w:pStyle w:val="1"/>
      </w:pPr>
      <w:r>
        <w:t>ПРИЛОЖЕНИЕ Ф</w:t>
      </w:r>
    </w:p>
    <w:p w:rsidR="008E6D87" w:rsidRDefault="008E6D87" w:rsidP="008E6D87">
      <w:pPr>
        <w:pStyle w:val="1"/>
      </w:pPr>
      <w:r>
        <w:t>Алгоритм автоматической калибровки комплекса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Старт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Проверить эталон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Сканировать калибровочную пластину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Определить реперные точки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Вычислить матрицу трансформации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Проверить RMS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┌──┴──────────┐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Ошибка      Норма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│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▼    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proofErr w:type="gramStart"/>
      <w:r>
        <w:rPr>
          <w:rStyle w:val="HTML1"/>
        </w:rPr>
        <w:t>Повтор      Записать</w:t>
      </w:r>
      <w:proofErr w:type="gramEnd"/>
      <w:r>
        <w:rPr>
          <w:rStyle w:val="HTML1"/>
        </w:rPr>
        <w:t xml:space="preserve"> параметры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   Калибровка завершена  </w:t>
      </w:r>
    </w:p>
    <w:p w:rsidR="008E6D87" w:rsidRDefault="008E6D87" w:rsidP="008E6D87">
      <w:pPr>
        <w:rPr>
          <w:rStyle w:val="aatext-16px"/>
        </w:rPr>
      </w:pPr>
      <w:r>
        <w:rPr>
          <w:rStyle w:val="aatext-16px"/>
        </w:rPr>
        <w:pict>
          <v:rect id="_x0000_i1075" style="width:0;height:1.5pt" o:hralign="center" o:hrstd="t" o:hr="t" fillcolor="#a0a0a0" stroked="f"/>
        </w:pict>
      </w:r>
    </w:p>
    <w:p w:rsidR="008E6D87" w:rsidRDefault="008E6D87" w:rsidP="008E6D87">
      <w:pPr>
        <w:pStyle w:val="1"/>
      </w:pPr>
      <w:r>
        <w:t>ПРИЛОЖЕНИЕ Х</w:t>
      </w:r>
    </w:p>
    <w:p w:rsidR="008E6D87" w:rsidRDefault="008E6D87" w:rsidP="008E6D87">
      <w:pPr>
        <w:pStyle w:val="1"/>
      </w:pPr>
      <w:r>
        <w:t>Алгоритм контроля качества сварного шва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Получить профиль шва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Фильтрация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Поиск оси шва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Измерение катета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Измерение усиления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Поиск дефектов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Формирование заключения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PASS / FAIL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│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       ▼  </w:t>
      </w:r>
    </w:p>
    <w:p w:rsidR="008E6D87" w:rsidRDefault="008E6D87" w:rsidP="008E6D87">
      <w:pPr>
        <w:pStyle w:val="HTML"/>
        <w:rPr>
          <w:rStyle w:val="HTML1"/>
        </w:rPr>
      </w:pPr>
      <w:r>
        <w:rPr>
          <w:rStyle w:val="HTML1"/>
        </w:rPr>
        <w:t xml:space="preserve">  </w:t>
      </w:r>
    </w:p>
    <w:p w:rsidR="00524241" w:rsidRPr="00524241" w:rsidRDefault="008E6D87" w:rsidP="00524241">
      <w:pPr>
        <w:pStyle w:val="1"/>
      </w:pPr>
      <w:r>
        <w:rPr>
          <w:rStyle w:val="HTML1"/>
        </w:rPr>
        <w:t xml:space="preserve">Создание отчета PDF  </w:t>
      </w:r>
      <w:r w:rsidR="00524241">
        <w:rPr>
          <w:rStyle w:val="HTML1"/>
        </w:rPr>
        <w:br/>
      </w:r>
      <w:r w:rsidR="00524241">
        <w:rPr>
          <w:rStyle w:val="HTML1"/>
        </w:rPr>
        <w:br/>
      </w:r>
      <w:r w:rsidR="00524241">
        <w:rPr>
          <w:rStyle w:val="HTML1"/>
        </w:rPr>
        <w:br/>
      </w:r>
      <w:r w:rsidR="00524241" w:rsidRPr="00524241">
        <w:t>ПРИЛОЖЕНИЕ Ц</w: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Математический базис и алгоритмические модели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приложение определяет математические модели и алгоритмы, которые должны быть реализованы в программном обеспечении роботизированного комплекса для обеспечения требуемой точности позиционирования, регистрации геометрии изделия, построения траектории сварки и контроля качества.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 математические методы являются обязательными для реализации либо могут быть заменены эквивалентными алгоритмами при условии обеспечения не худших метрологических характеристик.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Ц.1 Системы координат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комплексе используются следующие системы координат: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World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(WCS) — мировая система координат комплекса;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• Robot Base Coordinate System (RCS) —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робота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• Scanner Coordinate System (SCS) —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лазерного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сканера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• Tool Coordinate System (TCP) —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сварочной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горелки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• Workpiece Coordinate System (PCS) —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изделия</w:t>
      </w: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преобразования координат должны выполняться автоматически программным обеспечением.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точки между системами координат выполняется по формуле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Pworld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Tworld←robot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Trobot←scanner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Pscanner</w:t>
      </w:r>
      <w:proofErr w:type="spellEnd"/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Pworld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координаты точки в мировой системе координат;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Pscanner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координаты точки, полученные лазерным сканером;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 — матрица однородного преобразования.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матрица преобразования должна иметь размерность 4×4.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Ц.2 Калибровка системы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механической сборки комплекса должна выполняться автоматическая калибровка.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Калибровка включает: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определение взаимного положения робота и сканера;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определение положения поворотного стола;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вычисление преобразований между системами координат;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сохранение параметров в базе данных.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Среднеквадратическая ошибка калибровки (RMS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должна превышать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0,05 мм.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превышении допустимого значения система должна автоматически перейти в режим повторной калибровки.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Ц.3 Регистрация облаков точек (ICP)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совмещения облака точек с CAD-моделью используется алгоритм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Iterative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Closest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Point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вычислений: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CAD-модели.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облака точек.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ближайших соответствующих точек.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матрицы вращения.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вектора смещения.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Пересчёт координат.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RMS-ошибки.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условия остановки.</w:t>
      </w:r>
    </w:p>
    <w:p w:rsidR="00524241" w:rsidRPr="00524241" w:rsidRDefault="00524241" w:rsidP="00524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итоговой матрицы преобразования.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завершения: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RMS ≤ 0,10 мм;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или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изменение RMS менее 0,001 мм за одну итерацию;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достижение максимального количества итераций.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Ц.4 Фильтрация облака точек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выполнением регистрации программное обеспечение должно выполнить предварительную обработку измерений.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обработки: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Получение облака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Удаление выбросов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Voxel </w:t>
      </w:r>
      <w:proofErr w:type="spellStart"/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Downsampling</w:t>
      </w:r>
      <w:proofErr w:type="spellEnd"/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Statistical Outlier Removal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Сглаживание поверхности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Передача в ICP  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применение: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Statistical Outlier Removal;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Radius Outlier Removal;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Voxel Grid;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• Bilateral Filter;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• Moving Least Squares.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Ц.5 Аппроксимация поверхностей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определения базовых плоскостей изделия используется алгоритм RANSAC.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должен обеспечивать: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автоматическое выделение плоскостей;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определение цилиндрических поверхностей;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поиск линий пересечения;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определение ребер изделия;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определение базовых координат.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площадь обнаруживаемой поверхности должна составлять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25 × 25 мм.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Ц.6 Построение траектории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регистрации изделия выполняется построение рабочей траектории.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вычислений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CAD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Импорт геометрии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Определение линии шва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Расчёт нормали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Расчёт положения TCP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Расчёт ориентации горелки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Проверка кинематики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Оптимизация скорости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>Robot</w:t>
      </w:r>
      <w:proofErr w:type="spellEnd"/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>Program</w:t>
      </w:r>
      <w:proofErr w:type="spellEnd"/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Траектория должна обеспечивать: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непрерывность движения;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отсутствие резких изменений скорости;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отсутствие скачков ускорения;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постоянный угол наклона горелки;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соблюдение технологических параметров сварки.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Ц.7 Проверка коллизий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запуском программы должна выполняться виртуальная проверка.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Контролируются: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столкновение горелки с изделием;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столкновение робота с оснасткой;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столкновение с поворотным столом;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превышение рабочих зон;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• приближение к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сингулярностям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хотя бы одной потенциальной коллизии выполнение программы запрещается.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Ц.8 Контроль качества сварного соединения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сварки выполняется автоматический анализ.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Сканирование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Построение профиля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Измерение катета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Измерение усиления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Поиск дефектов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│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▼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524241" w:rsidRPr="00524241" w:rsidRDefault="00524241" w:rsidP="00524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242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PASS / FAIL  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Определяются: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катет;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усиление;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подрез;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прожог;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смещение кромок;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•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непровар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наплыв;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отклонение траектории.</w:t>
      </w:r>
    </w:p>
    <w:p w:rsidR="00524241" w:rsidRPr="00524241" w:rsidRDefault="00524241" w:rsidP="00524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524241" w:rsidRPr="00524241" w:rsidRDefault="00524241" w:rsidP="00524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242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Ц.9 Статистическая обработка результатов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каждого цикла система должна вычислять: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среднее значение отклонения;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среднеквадратическое отклонение;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максимальное отклонение;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минимальное отклонение;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коэффициент повторяемости;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коэффициент стабильности процесса (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Cp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Cpk</w:t>
      </w:r>
      <w:proofErr w:type="spellEnd"/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использовании статистического управления процессом).</w:t>
      </w:r>
    </w:p>
    <w:p w:rsidR="00524241" w:rsidRPr="00524241" w:rsidRDefault="00524241" w:rsidP="00524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42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данные сохраняются в базе данных и используются для анализа стабильности технологического процесса.</w:t>
      </w:r>
    </w:p>
    <w:p w:rsidR="008E6D87" w:rsidRDefault="008E6D87" w:rsidP="008E6D87">
      <w:pPr>
        <w:pStyle w:val="HTML"/>
        <w:rPr>
          <w:rStyle w:val="HTML1"/>
        </w:rPr>
      </w:pPr>
    </w:p>
    <w:p w:rsidR="00F0063F" w:rsidRDefault="00F0063F" w:rsidP="00F0063F">
      <w:pPr>
        <w:pStyle w:val="1"/>
      </w:pPr>
      <w:r>
        <w:t>ПРИЛОЖЕНИЕ Ц</w:t>
      </w:r>
    </w:p>
    <w:p w:rsidR="00F0063F" w:rsidRDefault="00F0063F" w:rsidP="00F0063F">
      <w:pPr>
        <w:pStyle w:val="1"/>
      </w:pPr>
      <w:r>
        <w:t>Математический базис и алгоритмические модели</w:t>
      </w:r>
    </w:p>
    <w:p w:rsidR="00F0063F" w:rsidRDefault="00F0063F" w:rsidP="00F0063F">
      <w:pPr>
        <w:pStyle w:val="firstmt-15"/>
      </w:pPr>
      <w:r>
        <w:t xml:space="preserve">В настоящем приложении приведены описания математических методов, которые должны быть реализованы в программном обеспечении комплекса для достижения требуемых </w:t>
      </w:r>
      <w:proofErr w:type="spellStart"/>
      <w:r>
        <w:t>точностных</w:t>
      </w:r>
      <w:proofErr w:type="spellEnd"/>
      <w:r>
        <w:t xml:space="preserve"> характеристик.</w:t>
      </w:r>
    </w:p>
    <w:p w:rsidR="00F0063F" w:rsidRDefault="00F0063F" w:rsidP="00F0063F">
      <w:pPr>
        <w:pStyle w:val="2"/>
      </w:pPr>
      <w:r>
        <w:t>Ц.1 Пространственные преобразования координат</w:t>
      </w:r>
    </w:p>
    <w:p w:rsidR="00F0063F" w:rsidRDefault="00F0063F" w:rsidP="00F0063F">
      <w:pPr>
        <w:pStyle w:val="firstmt-15"/>
      </w:pPr>
      <w:r>
        <w:t>Все вычисления в Системе должны базироваться на аппарате матриц однородных преобразований размером $4 \</w:t>
      </w:r>
      <w:proofErr w:type="spellStart"/>
      <w:r>
        <w:t>times</w:t>
      </w:r>
      <w:proofErr w:type="spellEnd"/>
      <w:r>
        <w:t xml:space="preserve"> </w:t>
      </w:r>
      <w:r w:rsidR="00524241">
        <w:t>4</w:t>
      </w:r>
      <w:r w:rsidR="00524241">
        <w:rPr>
          <w:rStyle w:val="katex-mathml"/>
        </w:rPr>
        <w:t xml:space="preserve">. </w:t>
      </w:r>
      <w:proofErr w:type="spellStart"/>
      <w:r w:rsidR="00524241">
        <w:rPr>
          <w:rStyle w:val="katex-mathml"/>
        </w:rPr>
        <w:t>Каждоезвено</w:t>
      </w:r>
      <w:proofErr w:type="spellEnd"/>
      <w:r w:rsidR="00524241">
        <w:rPr>
          <w:rStyle w:val="katex-mathml"/>
        </w:rPr>
        <w:t xml:space="preserve"> комплекса (</w:t>
      </w:r>
      <w:r>
        <w:rPr>
          <w:rStyle w:val="katex-mathml"/>
        </w:rPr>
        <w:t>робот,</w:t>
      </w:r>
      <w:r w:rsidR="00524241">
        <w:rPr>
          <w:rStyle w:val="katex-mathml"/>
        </w:rPr>
        <w:t xml:space="preserve"> </w:t>
      </w:r>
      <w:r>
        <w:rPr>
          <w:rStyle w:val="katex-mathml"/>
        </w:rPr>
        <w:t>сканеры,</w:t>
      </w:r>
      <w:r w:rsidR="00524241">
        <w:rPr>
          <w:rStyle w:val="katex-mathml"/>
        </w:rPr>
        <w:t xml:space="preserve"> </w:t>
      </w:r>
      <w:r>
        <w:rPr>
          <w:rStyle w:val="katex-mathml"/>
        </w:rPr>
        <w:t>стол)</w:t>
      </w:r>
      <w:r w:rsidR="00524241">
        <w:rPr>
          <w:rStyle w:val="katex-mathml"/>
        </w:rPr>
        <w:t xml:space="preserve"> </w:t>
      </w:r>
      <w:r>
        <w:rPr>
          <w:rStyle w:val="katex-mathml"/>
        </w:rPr>
        <w:t>описывается</w:t>
      </w:r>
      <w:r w:rsidR="00524241">
        <w:rPr>
          <w:rStyle w:val="katex-mathml"/>
        </w:rPr>
        <w:t xml:space="preserve"> </w:t>
      </w:r>
      <w:r>
        <w:rPr>
          <w:rStyle w:val="katex-mathml"/>
        </w:rPr>
        <w:t>своей</w:t>
      </w:r>
      <w:r w:rsidR="00524241">
        <w:rPr>
          <w:rStyle w:val="katex-mathml"/>
        </w:rPr>
        <w:t xml:space="preserve"> </w:t>
      </w:r>
      <w:r>
        <w:rPr>
          <w:rStyle w:val="katex-mathml"/>
        </w:rPr>
        <w:t>локальной</w:t>
      </w:r>
      <w:r w:rsidR="00524241">
        <w:rPr>
          <w:rStyle w:val="katex-mathml"/>
        </w:rPr>
        <w:t xml:space="preserve"> </w:t>
      </w:r>
      <w:r>
        <w:rPr>
          <w:rStyle w:val="katex-mathml"/>
        </w:rPr>
        <w:t>системой</w:t>
      </w:r>
      <w:r w:rsidR="00524241">
        <w:rPr>
          <w:rStyle w:val="katex-mathml"/>
        </w:rPr>
        <w:t xml:space="preserve"> координат (</w:t>
      </w:r>
      <w:r>
        <w:rPr>
          <w:rStyle w:val="katex-mathml"/>
        </w:rPr>
        <w:t>. Каждое звено комплекса (робот, сканеры, стол) описывается своей локальной системой координат (</w:t>
      </w:r>
      <w:r>
        <w:rPr>
          <w:rStyle w:val="mord"/>
        </w:rPr>
        <w:t>Каждое</w:t>
      </w:r>
      <w:r w:rsidR="00524241">
        <w:rPr>
          <w:rStyle w:val="mord"/>
        </w:rPr>
        <w:t xml:space="preserve"> </w:t>
      </w:r>
      <w:r>
        <w:rPr>
          <w:rStyle w:val="mord"/>
        </w:rPr>
        <w:t>звено</w:t>
      </w:r>
      <w:r w:rsidR="00524241">
        <w:rPr>
          <w:rStyle w:val="mord"/>
        </w:rPr>
        <w:t xml:space="preserve"> комплекса</w:t>
      </w:r>
      <w:r w:rsidR="00524241">
        <w:rPr>
          <w:rStyle w:val="mopen"/>
        </w:rPr>
        <w:t xml:space="preserve"> (</w:t>
      </w:r>
      <w:r>
        <w:rPr>
          <w:rStyle w:val="mord"/>
        </w:rPr>
        <w:t>робот</w:t>
      </w:r>
      <w:r>
        <w:rPr>
          <w:rStyle w:val="mpunct"/>
        </w:rPr>
        <w:t>,</w:t>
      </w:r>
      <w:r w:rsidR="00524241">
        <w:rPr>
          <w:rStyle w:val="mpunct"/>
        </w:rPr>
        <w:t xml:space="preserve"> </w:t>
      </w:r>
      <w:r>
        <w:rPr>
          <w:rStyle w:val="mord"/>
        </w:rPr>
        <w:t>сканеры</w:t>
      </w:r>
      <w:r>
        <w:rPr>
          <w:rStyle w:val="mpunct"/>
        </w:rPr>
        <w:t>,</w:t>
      </w:r>
      <w:r w:rsidR="00524241">
        <w:rPr>
          <w:rStyle w:val="mpunct"/>
        </w:rPr>
        <w:t xml:space="preserve"> </w:t>
      </w:r>
      <w:proofErr w:type="gramStart"/>
      <w:r>
        <w:rPr>
          <w:rStyle w:val="mord"/>
        </w:rPr>
        <w:t>стол</w:t>
      </w:r>
      <w:r>
        <w:rPr>
          <w:rStyle w:val="mclose"/>
        </w:rPr>
        <w:t>)</w:t>
      </w:r>
      <w:proofErr w:type="spellStart"/>
      <w:r>
        <w:rPr>
          <w:rStyle w:val="mord"/>
        </w:rPr>
        <w:t>описываетсясвоейлокальнойсистемойкоординат</w:t>
      </w:r>
      <w:proofErr w:type="spellEnd"/>
      <w:proofErr w:type="gramEnd"/>
      <w:r>
        <w:rPr>
          <w:rStyle w:val="mopen"/>
        </w:rPr>
        <w:t>(</w:t>
      </w:r>
      <w:r>
        <w:t>LCS$).</w:t>
      </w:r>
    </w:p>
    <w:p w:rsidR="00F0063F" w:rsidRDefault="00F0063F" w:rsidP="00F0063F">
      <w:pPr>
        <w:pStyle w:val="firstmt-15"/>
      </w:pPr>
      <w:r>
        <w:lastRenderedPageBreak/>
        <w:t>Трансформация из системы координат сканера (</w:t>
      </w:r>
      <w:r>
        <w:rPr>
          <w:rStyle w:val="katex-mathml"/>
        </w:rPr>
        <w:t>SS</w:t>
      </w:r>
      <w:r>
        <w:rPr>
          <w:rStyle w:val="mord"/>
        </w:rPr>
        <w:t>S</w:t>
      </w:r>
      <w:r>
        <w:t>) в базовую систему координат робота (</w:t>
      </w:r>
      <w:r>
        <w:rPr>
          <w:rStyle w:val="katex-mathml"/>
        </w:rPr>
        <w:t>BB</w:t>
      </w:r>
      <w:r>
        <w:rPr>
          <w:rStyle w:val="mord"/>
        </w:rPr>
        <w:t>B</w:t>
      </w:r>
      <w:r>
        <w:t>) описывается как:</w:t>
      </w:r>
    </w:p>
    <w:p w:rsidR="00F0063F" w:rsidRDefault="00F0063F" w:rsidP="00F0063F">
      <w:r>
        <w:rPr>
          <w:rStyle w:val="katex-mathml"/>
        </w:rPr>
        <w:t>PB=TB←S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PSP_B = T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B \</w:t>
      </w:r>
      <w:proofErr w:type="spellStart"/>
      <w:r>
        <w:rPr>
          <w:rStyle w:val="katex-mathml"/>
        </w:rPr>
        <w:t>leftarrow</w:t>
      </w:r>
      <w:proofErr w:type="spellEnd"/>
      <w:r>
        <w:rPr>
          <w:rStyle w:val="katex-mathml"/>
        </w:rPr>
        <w:t xml:space="preserve"> S}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P_S</w:t>
      </w:r>
      <w:r>
        <w:rPr>
          <w:rStyle w:val="mord"/>
        </w:rPr>
        <w:t>PB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TB</w:t>
      </w:r>
      <w:r>
        <w:rPr>
          <w:rStyle w:val="mrel"/>
        </w:rPr>
        <w:t>←</w:t>
      </w:r>
      <w:r>
        <w:rPr>
          <w:rStyle w:val="mord"/>
        </w:rPr>
        <w:t>S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PS</w:t>
      </w:r>
      <w:r>
        <w:rPr>
          <w:rStyle w:val="vlist-s"/>
        </w:rPr>
        <w:t>​</w:t>
      </w:r>
    </w:p>
    <w:p w:rsidR="00F0063F" w:rsidRDefault="00F0063F" w:rsidP="00F0063F">
      <w:pPr>
        <w:pStyle w:val="firstmt-15"/>
      </w:pPr>
      <w:r>
        <w:t>где:</w:t>
      </w:r>
    </w:p>
    <w:p w:rsidR="00F0063F" w:rsidRDefault="00F0063F" w:rsidP="00F0063F">
      <w:pPr>
        <w:pStyle w:val="firstmt-15"/>
        <w:numPr>
          <w:ilvl w:val="0"/>
          <w:numId w:val="21"/>
        </w:numPr>
      </w:pPr>
      <w:r>
        <w:rPr>
          <w:rStyle w:val="katex-mathml"/>
        </w:rPr>
        <w:t>TB←ST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B \</w:t>
      </w:r>
      <w:proofErr w:type="spellStart"/>
      <w:r>
        <w:rPr>
          <w:rStyle w:val="katex-mathml"/>
        </w:rPr>
        <w:t>leftarrow</w:t>
      </w:r>
      <w:proofErr w:type="spellEnd"/>
      <w:r>
        <w:rPr>
          <w:rStyle w:val="katex-mathml"/>
        </w:rPr>
        <w:t xml:space="preserve"> S}</w:t>
      </w:r>
      <w:r>
        <w:rPr>
          <w:rStyle w:val="mord"/>
        </w:rPr>
        <w:t>TB</w:t>
      </w:r>
      <w:r>
        <w:rPr>
          <w:rStyle w:val="mrel"/>
        </w:rPr>
        <w:t>←</w:t>
      </w:r>
      <w:r>
        <w:rPr>
          <w:rStyle w:val="mord"/>
        </w:rPr>
        <w:t>S</w:t>
      </w:r>
      <w:r>
        <w:rPr>
          <w:rStyle w:val="vlist-s"/>
        </w:rPr>
        <w:t>​</w:t>
      </w:r>
      <w:r>
        <w:t xml:space="preserve"> — матрица преобразования;</w:t>
      </w:r>
    </w:p>
    <w:p w:rsidR="00F0063F" w:rsidRDefault="00F0063F" w:rsidP="00F0063F">
      <w:pPr>
        <w:pStyle w:val="firstmt-15"/>
        <w:numPr>
          <w:ilvl w:val="0"/>
          <w:numId w:val="21"/>
        </w:numPr>
      </w:pPr>
      <w:r>
        <w:rPr>
          <w:rStyle w:val="katex-mathml"/>
        </w:rPr>
        <w:t>PSP_S</w:t>
      </w:r>
      <w:r>
        <w:rPr>
          <w:rStyle w:val="mord"/>
        </w:rPr>
        <w:t>PS</w:t>
      </w:r>
      <w:r>
        <w:rPr>
          <w:rStyle w:val="vlist-s"/>
        </w:rPr>
        <w:t>​</w:t>
      </w:r>
      <w:r>
        <w:t xml:space="preserve"> — координаты точки в системе сканера.</w:t>
      </w:r>
    </w:p>
    <w:p w:rsidR="00F0063F" w:rsidRDefault="00F0063F" w:rsidP="00F0063F">
      <w:pPr>
        <w:pStyle w:val="firstmt-15"/>
      </w:pPr>
      <w:r>
        <w:t>Программное обеспечение должно автоматически вычислять результирующую матрицу для каждой точки облака с учетом текущего положения осей робота и внешних позиционеров (прямая задача кинематики).</w:t>
      </w:r>
    </w:p>
    <w:p w:rsidR="00F0063F" w:rsidRDefault="00F0063F" w:rsidP="00F0063F">
      <w:pPr>
        <w:pStyle w:val="2"/>
      </w:pPr>
      <w:r>
        <w:t xml:space="preserve">Ц.2 Алгоритм совмещения (ICP </w:t>
      </w:r>
      <w:proofErr w:type="spellStart"/>
      <w:r>
        <w:t>Registration</w:t>
      </w:r>
      <w:proofErr w:type="spellEnd"/>
      <w:r>
        <w:t>)</w:t>
      </w:r>
    </w:p>
    <w:p w:rsidR="00F0063F" w:rsidRDefault="00F0063F" w:rsidP="00F0063F">
      <w:pPr>
        <w:pStyle w:val="firstmt-15"/>
      </w:pPr>
      <w:r>
        <w:t>Для совмещения фактического облака точек (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 xml:space="preserve">) с </w:t>
      </w:r>
      <w:proofErr w:type="spellStart"/>
      <w:r>
        <w:t>референсной</w:t>
      </w:r>
      <w:proofErr w:type="spellEnd"/>
      <w:r>
        <w:t xml:space="preserve"> CAD-моделью (</w:t>
      </w:r>
      <w:r>
        <w:rPr>
          <w:rStyle w:val="katex-mathml"/>
        </w:rPr>
        <w:t>QQ</w:t>
      </w:r>
      <w:r>
        <w:rPr>
          <w:rStyle w:val="mord"/>
        </w:rPr>
        <w:t>Q</w:t>
      </w:r>
      <w:r>
        <w:t>) должен использоваться итерационный алгоритм ближайших точек (</w:t>
      </w:r>
      <w:proofErr w:type="spellStart"/>
      <w:r>
        <w:rPr>
          <w:rStyle w:val="katex-mathml"/>
        </w:rPr>
        <w:t>IterativeIterative</w:t>
      </w:r>
      <w:r>
        <w:rPr>
          <w:rStyle w:val="mord"/>
        </w:rPr>
        <w:t>Iterative</w:t>
      </w:r>
      <w:proofErr w:type="spellEnd"/>
      <w:r>
        <w:t xml:space="preserve"> </w:t>
      </w:r>
      <w:proofErr w:type="spellStart"/>
      <w:r>
        <w:rPr>
          <w:rStyle w:val="katex-mathml"/>
        </w:rPr>
        <w:t>ClosestClosest</w:t>
      </w:r>
      <w:r>
        <w:rPr>
          <w:rStyle w:val="mord"/>
        </w:rPr>
        <w:t>Closest</w:t>
      </w:r>
      <w:proofErr w:type="spellEnd"/>
      <w:r>
        <w:t xml:space="preserve"> </w:t>
      </w:r>
      <w:proofErr w:type="spellStart"/>
      <w:r>
        <w:rPr>
          <w:rStyle w:val="katex-mathml"/>
        </w:rPr>
        <w:t>PointPoint</w:t>
      </w:r>
      <w:r>
        <w:rPr>
          <w:rStyle w:val="mord"/>
        </w:rPr>
        <w:t>Point</w:t>
      </w:r>
      <w:proofErr w:type="spellEnd"/>
      <w:r>
        <w:t>). Целевой функцией является минимизация среднеквадратичного отклонения:</w:t>
      </w:r>
    </w:p>
    <w:p w:rsidR="00F0063F" w:rsidRDefault="00F0063F" w:rsidP="00F0063F">
      <w:r>
        <w:rPr>
          <w:rStyle w:val="katex-mathml"/>
        </w:rPr>
        <w:t>E(</w:t>
      </w:r>
      <w:proofErr w:type="spellStart"/>
      <w:proofErr w:type="gramStart"/>
      <w:r>
        <w:rPr>
          <w:rStyle w:val="katex-mathml"/>
        </w:rPr>
        <w:t>R,t</w:t>
      </w:r>
      <w:proofErr w:type="spellEnd"/>
      <w:proofErr w:type="gramEnd"/>
      <w:r>
        <w:rPr>
          <w:rStyle w:val="katex-mathml"/>
        </w:rPr>
        <w:t>)=∑i=1N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(</w:t>
      </w:r>
      <w:proofErr w:type="spellStart"/>
      <w:r>
        <w:rPr>
          <w:rStyle w:val="katex-mathml"/>
        </w:rPr>
        <w:t>R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pi+t</w:t>
      </w:r>
      <w:proofErr w:type="spellEnd"/>
      <w:r>
        <w:rPr>
          <w:rStyle w:val="katex-mathml"/>
        </w:rPr>
        <w:t>)−</w:t>
      </w:r>
      <w:proofErr w:type="spellStart"/>
      <w:r>
        <w:rPr>
          <w:rStyle w:val="katex-mathml"/>
        </w:rPr>
        <w:t>qi</w:t>
      </w:r>
      <w:proofErr w:type="spellEnd"/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2E(R, t) = \</w:t>
      </w:r>
      <w:proofErr w:type="spellStart"/>
      <w:r>
        <w:rPr>
          <w:rStyle w:val="katex-mathml"/>
        </w:rPr>
        <w:t>sum</w:t>
      </w:r>
      <w:proofErr w:type="spellEnd"/>
      <w:r>
        <w:rPr>
          <w:rStyle w:val="katex-mathml"/>
        </w:rPr>
        <w:t>_{i=1}^{N} ||(R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p_i</w:t>
      </w:r>
      <w:proofErr w:type="spellEnd"/>
      <w:r>
        <w:rPr>
          <w:rStyle w:val="katex-mathml"/>
        </w:rPr>
        <w:t xml:space="preserve"> + t) - </w:t>
      </w:r>
      <w:proofErr w:type="spellStart"/>
      <w:r>
        <w:rPr>
          <w:rStyle w:val="katex-mathml"/>
        </w:rPr>
        <w:t>q_i</w:t>
      </w:r>
      <w:proofErr w:type="spellEnd"/>
      <w:r>
        <w:rPr>
          <w:rStyle w:val="katex-mathml"/>
        </w:rPr>
        <w:t>||^2</w:t>
      </w:r>
      <w:r>
        <w:rPr>
          <w:rStyle w:val="mord"/>
        </w:rPr>
        <w:t>E</w:t>
      </w:r>
      <w:r>
        <w:rPr>
          <w:rStyle w:val="mopen"/>
        </w:rPr>
        <w:t>(</w:t>
      </w:r>
      <w:proofErr w:type="spellStart"/>
      <w:r>
        <w:rPr>
          <w:rStyle w:val="mord"/>
        </w:rPr>
        <w:t>R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N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pen"/>
        </w:rPr>
        <w:t>(</w:t>
      </w:r>
      <w:proofErr w:type="spellStart"/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pi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bin"/>
        </w:rPr>
        <w:t>−</w:t>
      </w:r>
      <w:proofErr w:type="spellStart"/>
      <w:r>
        <w:rPr>
          <w:rStyle w:val="mord"/>
        </w:rPr>
        <w:t>qi</w:t>
      </w:r>
      <w:proofErr w:type="spellEnd"/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2</w:t>
      </w:r>
    </w:p>
    <w:p w:rsidR="00F0063F" w:rsidRDefault="00F0063F" w:rsidP="00F0063F">
      <w:pPr>
        <w:pStyle w:val="firstmt-15"/>
      </w:pPr>
      <w:r>
        <w:t>где:</w:t>
      </w:r>
    </w:p>
    <w:p w:rsidR="00F0063F" w:rsidRDefault="00F0063F" w:rsidP="00F0063F">
      <w:pPr>
        <w:pStyle w:val="firstmt-15"/>
        <w:numPr>
          <w:ilvl w:val="0"/>
          <w:numId w:val="22"/>
        </w:numPr>
      </w:pPr>
      <w:r>
        <w:rPr>
          <w:rStyle w:val="katex-mathml"/>
        </w:rPr>
        <w:t>RR</w:t>
      </w:r>
      <w:r>
        <w:rPr>
          <w:rStyle w:val="mord"/>
        </w:rPr>
        <w:t>R</w:t>
      </w:r>
      <w:r>
        <w:t xml:space="preserve"> — матрица ротации;</w:t>
      </w:r>
    </w:p>
    <w:p w:rsidR="00F0063F" w:rsidRDefault="00F0063F" w:rsidP="00F0063F">
      <w:pPr>
        <w:pStyle w:val="firstmt-15"/>
        <w:numPr>
          <w:ilvl w:val="0"/>
          <w:numId w:val="22"/>
        </w:numPr>
      </w:pPr>
      <w:proofErr w:type="spellStart"/>
      <w:r>
        <w:rPr>
          <w:rStyle w:val="katex-mathml"/>
        </w:rPr>
        <w:t>tt</w:t>
      </w:r>
      <w:r>
        <w:rPr>
          <w:rStyle w:val="mord"/>
        </w:rPr>
        <w:t>t</w:t>
      </w:r>
      <w:proofErr w:type="spellEnd"/>
      <w:r>
        <w:t xml:space="preserve"> — вектор трансляции;</w:t>
      </w:r>
    </w:p>
    <w:p w:rsidR="00F0063F" w:rsidRDefault="00F0063F" w:rsidP="00F0063F">
      <w:pPr>
        <w:pStyle w:val="firstmt-15"/>
        <w:numPr>
          <w:ilvl w:val="0"/>
          <w:numId w:val="22"/>
        </w:numPr>
      </w:pPr>
      <w:proofErr w:type="spellStart"/>
      <w:r>
        <w:rPr>
          <w:rStyle w:val="katex-mathml"/>
        </w:rPr>
        <w:t>qiq_i</w:t>
      </w:r>
      <w:r>
        <w:rPr>
          <w:rStyle w:val="mord"/>
        </w:rPr>
        <w:t>qi</w:t>
      </w:r>
      <w:proofErr w:type="spellEnd"/>
      <w:r>
        <w:rPr>
          <w:rStyle w:val="vlist-s"/>
        </w:rPr>
        <w:t>​</w:t>
      </w:r>
      <w:r>
        <w:t xml:space="preserve"> — ближайшая точка на поверхности CAD-модели для точки </w:t>
      </w:r>
      <w:proofErr w:type="spellStart"/>
      <w:r>
        <w:rPr>
          <w:rStyle w:val="katex-mathml"/>
        </w:rPr>
        <w:t>pip_i</w:t>
      </w:r>
      <w:r>
        <w:rPr>
          <w:rStyle w:val="mord"/>
        </w:rPr>
        <w:t>pi</w:t>
      </w:r>
      <w:proofErr w:type="spellEnd"/>
      <w:r>
        <w:rPr>
          <w:rStyle w:val="vlist-s"/>
        </w:rPr>
        <w:t>​</w:t>
      </w:r>
      <w:r>
        <w:t>.</w:t>
      </w:r>
    </w:p>
    <w:p w:rsidR="00F0063F" w:rsidRDefault="00F0063F" w:rsidP="00F0063F">
      <w:pPr>
        <w:pStyle w:val="firstmt-15"/>
      </w:pPr>
      <w:r>
        <w:t xml:space="preserve">Критерием успешного совмещения является достижение </w:t>
      </w:r>
      <w:r>
        <w:rPr>
          <w:rStyle w:val="katex-mathml"/>
        </w:rPr>
        <w:t>RMSRMS</w:t>
      </w:r>
      <w:r>
        <w:rPr>
          <w:rStyle w:val="mord"/>
        </w:rPr>
        <w:t>RMS</w:t>
      </w:r>
      <w:r>
        <w:t xml:space="preserve">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</w:t>
      </w:r>
      <w:proofErr w:type="spellEnd"/>
      <w:r>
        <w:t>) ошибки менее 0.1 мм за конечное число итераций.</w:t>
      </w:r>
    </w:p>
    <w:p w:rsidR="00F0063F" w:rsidRDefault="00F0063F" w:rsidP="00F0063F">
      <w:pPr>
        <w:pStyle w:val="2"/>
      </w:pPr>
      <w:r>
        <w:t>Ц.3 Аппроксимация поверхностей (Метод RANSAC)</w:t>
      </w:r>
    </w:p>
    <w:p w:rsidR="00F0063F" w:rsidRDefault="00F0063F" w:rsidP="00F0063F">
      <w:pPr>
        <w:pStyle w:val="firstmt-15"/>
      </w:pPr>
      <w:r>
        <w:t xml:space="preserve">Для выделения базовых плоскостей и поиска линий стыка должен применяться метод </w:t>
      </w:r>
      <w:r>
        <w:rPr>
          <w:rStyle w:val="katex-mathml"/>
        </w:rPr>
        <w:t>RANSACRANSAC</w:t>
      </w:r>
      <w:r>
        <w:rPr>
          <w:rStyle w:val="mord"/>
        </w:rPr>
        <w:t>RANSAC</w:t>
      </w:r>
      <w:r>
        <w:t>. Математическая модель плоскости задается уравнением:</w:t>
      </w:r>
    </w:p>
    <w:p w:rsidR="00F0063F" w:rsidRDefault="00F0063F" w:rsidP="00F0063F">
      <w:proofErr w:type="spellStart"/>
      <w:r>
        <w:rPr>
          <w:rStyle w:val="katex-mathml"/>
        </w:rPr>
        <w:t>ax+by+cz+d</w:t>
      </w:r>
      <w:proofErr w:type="spellEnd"/>
      <w:r>
        <w:rPr>
          <w:rStyle w:val="katex-mathml"/>
        </w:rPr>
        <w:t xml:space="preserve">=0ax + </w:t>
      </w:r>
      <w:proofErr w:type="spellStart"/>
      <w:r>
        <w:rPr>
          <w:rStyle w:val="katex-mathml"/>
        </w:rPr>
        <w:t>by</w:t>
      </w:r>
      <w:proofErr w:type="spellEnd"/>
      <w:r>
        <w:rPr>
          <w:rStyle w:val="katex-mathml"/>
        </w:rPr>
        <w:t xml:space="preserve"> + </w:t>
      </w:r>
      <w:proofErr w:type="spellStart"/>
      <w:r>
        <w:rPr>
          <w:rStyle w:val="katex-mathml"/>
        </w:rPr>
        <w:t>cz</w:t>
      </w:r>
      <w:proofErr w:type="spellEnd"/>
      <w:r>
        <w:rPr>
          <w:rStyle w:val="katex-mathml"/>
        </w:rPr>
        <w:t xml:space="preserve"> + d = 0</w:t>
      </w:r>
      <w:r>
        <w:rPr>
          <w:rStyle w:val="mord"/>
        </w:rPr>
        <w:t>ax</w:t>
      </w:r>
      <w:r>
        <w:rPr>
          <w:rStyle w:val="mbin"/>
        </w:rPr>
        <w:t>+</w:t>
      </w:r>
      <w:r>
        <w:rPr>
          <w:rStyle w:val="mord"/>
        </w:rPr>
        <w:t>by</w:t>
      </w:r>
      <w:r>
        <w:rPr>
          <w:rStyle w:val="mbin"/>
        </w:rPr>
        <w:t>+</w:t>
      </w:r>
      <w:r>
        <w:rPr>
          <w:rStyle w:val="mord"/>
        </w:rPr>
        <w:t>cz</w:t>
      </w:r>
      <w:r>
        <w:rPr>
          <w:rStyle w:val="mbin"/>
        </w:rPr>
        <w:t>+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0</w:t>
      </w:r>
    </w:p>
    <w:p w:rsidR="00F0063F" w:rsidRDefault="00F0063F" w:rsidP="00F0063F">
      <w:pPr>
        <w:pStyle w:val="firstmt-15"/>
      </w:pPr>
      <w:r>
        <w:t>Алгоритм должен обеспечивать устойчивое выделение плоскостей даже при наличии до 40% шумовых точек в облаке.</w:t>
      </w:r>
    </w:p>
    <w:p w:rsidR="00F0063F" w:rsidRDefault="00F0063F" w:rsidP="00F0063F">
      <w:pPr>
        <w:pStyle w:val="2"/>
      </w:pPr>
      <w:r>
        <w:t>Ц.4 Планирование траектории (NURBS Интерполяция)</w:t>
      </w:r>
    </w:p>
    <w:p w:rsidR="00F0063F" w:rsidRDefault="00F0063F" w:rsidP="00F0063F">
      <w:pPr>
        <w:pStyle w:val="firstmt-15"/>
      </w:pPr>
      <w:r>
        <w:t>Для обеспечения плавности движения робота и исключения рывков при сварке сложных криволинейных швов, генерация траектории должна осуществляться с использованием B-сплайнов (</w:t>
      </w:r>
      <w:r>
        <w:rPr>
          <w:rStyle w:val="katex-mathml"/>
        </w:rPr>
        <w:t>NURBSNURBS</w:t>
      </w:r>
      <w:r>
        <w:rPr>
          <w:rStyle w:val="mord"/>
        </w:rPr>
        <w:t>NURBS</w:t>
      </w:r>
      <w:r>
        <w:t>). Кривая определяется как:</w:t>
      </w:r>
    </w:p>
    <w:p w:rsidR="00F0063F" w:rsidRDefault="00F0063F" w:rsidP="00F0063F">
      <w:r>
        <w:rPr>
          <w:rStyle w:val="katex-mathml"/>
        </w:rPr>
        <w:lastRenderedPageBreak/>
        <w:t>C(u)=∑i=0nwiBi,k(u)</w:t>
      </w:r>
      <w:proofErr w:type="spellStart"/>
      <w:r>
        <w:rPr>
          <w:rStyle w:val="katex-mathml"/>
        </w:rPr>
        <w:t>Pi∑i</w:t>
      </w:r>
      <w:proofErr w:type="spellEnd"/>
      <w:r>
        <w:rPr>
          <w:rStyle w:val="katex-mathml"/>
        </w:rPr>
        <w:t>=0nwiBi,k(u)C(u)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</w:t>
      </w:r>
      <w:proofErr w:type="spellStart"/>
      <w:r>
        <w:rPr>
          <w:rStyle w:val="katex-mathml"/>
        </w:rPr>
        <w:t>sum</w:t>
      </w:r>
      <w:proofErr w:type="spellEnd"/>
      <w:r>
        <w:rPr>
          <w:rStyle w:val="katex-mathml"/>
        </w:rPr>
        <w:t xml:space="preserve">_{i=0}^{n} </w:t>
      </w:r>
      <w:proofErr w:type="spellStart"/>
      <w:r>
        <w:rPr>
          <w:rStyle w:val="katex-mathml"/>
        </w:rPr>
        <w:t>w_i</w:t>
      </w:r>
      <w:proofErr w:type="spellEnd"/>
      <w:r>
        <w:rPr>
          <w:rStyle w:val="katex-mathml"/>
        </w:rPr>
        <w:t xml:space="preserve"> B_{</w:t>
      </w:r>
      <w:proofErr w:type="spellStart"/>
      <w:r>
        <w:rPr>
          <w:rStyle w:val="katex-mathml"/>
        </w:rPr>
        <w:t>i,k</w:t>
      </w:r>
      <w:proofErr w:type="spellEnd"/>
      <w:r>
        <w:rPr>
          <w:rStyle w:val="katex-mathml"/>
        </w:rPr>
        <w:t xml:space="preserve">}(u) </w:t>
      </w:r>
      <w:proofErr w:type="spellStart"/>
      <w:r>
        <w:rPr>
          <w:rStyle w:val="katex-mathml"/>
        </w:rPr>
        <w:t>P_i</w:t>
      </w:r>
      <w:proofErr w:type="spellEnd"/>
      <w:r>
        <w:rPr>
          <w:rStyle w:val="katex-mathml"/>
        </w:rPr>
        <w:t>}{\</w:t>
      </w:r>
      <w:proofErr w:type="spellStart"/>
      <w:r>
        <w:rPr>
          <w:rStyle w:val="katex-mathml"/>
        </w:rPr>
        <w:t>sum</w:t>
      </w:r>
      <w:proofErr w:type="spellEnd"/>
      <w:r>
        <w:rPr>
          <w:rStyle w:val="katex-mathml"/>
        </w:rPr>
        <w:t xml:space="preserve">_{i=0}^{n} </w:t>
      </w:r>
      <w:proofErr w:type="spellStart"/>
      <w:r>
        <w:rPr>
          <w:rStyle w:val="katex-mathml"/>
        </w:rPr>
        <w:t>w_i</w:t>
      </w:r>
      <w:proofErr w:type="spellEnd"/>
      <w:r>
        <w:rPr>
          <w:rStyle w:val="katex-mathml"/>
        </w:rPr>
        <w:t xml:space="preserve"> B_{</w:t>
      </w:r>
      <w:proofErr w:type="spellStart"/>
      <w:r>
        <w:rPr>
          <w:rStyle w:val="katex-mathml"/>
        </w:rPr>
        <w:t>i,k</w:t>
      </w:r>
      <w:proofErr w:type="spellEnd"/>
      <w:r>
        <w:rPr>
          <w:rStyle w:val="katex-mathml"/>
        </w:rPr>
        <w:t>}(u)}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u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0n</w:t>
      </w:r>
      <w:r>
        <w:rPr>
          <w:rStyle w:val="vlist-s"/>
        </w:rPr>
        <w:t>​</w:t>
      </w:r>
      <w:proofErr w:type="spellStart"/>
      <w:r>
        <w:rPr>
          <w:rStyle w:val="mord"/>
        </w:rPr>
        <w:t>wi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Bi</w:t>
      </w:r>
      <w:r>
        <w:rPr>
          <w:rStyle w:val="mpunct"/>
        </w:rPr>
        <w:t>,</w:t>
      </w:r>
      <w:r>
        <w:rPr>
          <w:rStyle w:val="mord"/>
        </w:rPr>
        <w:t>k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u</w:t>
      </w:r>
      <w:r>
        <w:rPr>
          <w:rStyle w:val="mclose"/>
        </w:rPr>
        <w:t>)</w:t>
      </w:r>
      <w:r>
        <w:rPr>
          <w:rStyle w:val="mop"/>
        </w:rPr>
        <w:t>∑</w:t>
      </w:r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0n</w:t>
      </w:r>
      <w:r>
        <w:rPr>
          <w:rStyle w:val="vlist-s"/>
        </w:rPr>
        <w:t>​</w:t>
      </w:r>
      <w:proofErr w:type="spellStart"/>
      <w:r>
        <w:rPr>
          <w:rStyle w:val="mord"/>
        </w:rPr>
        <w:t>wi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Bi</w:t>
      </w:r>
      <w:r>
        <w:rPr>
          <w:rStyle w:val="mpunct"/>
        </w:rPr>
        <w:t>,</w:t>
      </w:r>
      <w:r>
        <w:rPr>
          <w:rStyle w:val="mord"/>
        </w:rPr>
        <w:t>k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u</w:t>
      </w:r>
      <w:r>
        <w:rPr>
          <w:rStyle w:val="mclose"/>
        </w:rPr>
        <w:t>)</w:t>
      </w:r>
      <w:proofErr w:type="spellStart"/>
      <w:r>
        <w:rPr>
          <w:rStyle w:val="mord"/>
        </w:rPr>
        <w:t>Pi</w:t>
      </w:r>
      <w:proofErr w:type="spellEnd"/>
      <w:r>
        <w:rPr>
          <w:rStyle w:val="vlist-s"/>
        </w:rPr>
        <w:t>​​</w:t>
      </w:r>
    </w:p>
    <w:p w:rsidR="00F0063F" w:rsidRDefault="00F0063F" w:rsidP="00F0063F">
      <w:pPr>
        <w:pStyle w:val="firstmt-15"/>
      </w:pPr>
      <w:r>
        <w:t>Данный метод позволяет динамически изменять скорость робота в зависимости от кривизны шва при сохранении постоянного угла наклона горелки.</w:t>
      </w:r>
    </w:p>
    <w:p w:rsidR="00F0063F" w:rsidRDefault="00F0063F" w:rsidP="00F0063F">
      <w:pPr>
        <w:pStyle w:val="2"/>
      </w:pPr>
      <w:r>
        <w:t>Ц.5 Алгоритм оценки качества шва</w:t>
      </w:r>
    </w:p>
    <w:p w:rsidR="00F0063F" w:rsidRDefault="00F0063F" w:rsidP="00F0063F">
      <w:pPr>
        <w:pStyle w:val="firstmt-15"/>
      </w:pPr>
      <w:r>
        <w:t>Оценка качества геометрии шва выполняется путем сравнения сечения фактического шва с теоретическим профилем. Вычисляются следующие параметры:</w:t>
      </w:r>
    </w:p>
    <w:p w:rsidR="00F0063F" w:rsidRDefault="00F0063F" w:rsidP="00F0063F">
      <w:pPr>
        <w:pStyle w:val="firstmt-15"/>
        <w:numPr>
          <w:ilvl w:val="0"/>
          <w:numId w:val="23"/>
        </w:numPr>
      </w:pPr>
      <w:r>
        <w:rPr>
          <w:rStyle w:val="a3"/>
        </w:rPr>
        <w:t>Катет шва (</w:t>
      </w:r>
      <w:proofErr w:type="spellStart"/>
      <w:r>
        <w:rPr>
          <w:rStyle w:val="katex-mathml"/>
          <w:b/>
          <w:bCs/>
        </w:rPr>
        <w:t>hh</w:t>
      </w:r>
      <w:r>
        <w:rPr>
          <w:rStyle w:val="mord"/>
          <w:b/>
          <w:bCs/>
        </w:rPr>
        <w:t>h</w:t>
      </w:r>
      <w:proofErr w:type="spellEnd"/>
      <w:r>
        <w:rPr>
          <w:rStyle w:val="a3"/>
        </w:rPr>
        <w:t>):</w:t>
      </w:r>
      <w:r>
        <w:t xml:space="preserve"> Расстояние от корня до границы сплавления.</w:t>
      </w:r>
    </w:p>
    <w:p w:rsidR="00F0063F" w:rsidRDefault="00F0063F" w:rsidP="00F0063F">
      <w:pPr>
        <w:pStyle w:val="firstmt-15"/>
        <w:numPr>
          <w:ilvl w:val="0"/>
          <w:numId w:val="23"/>
        </w:numPr>
      </w:pPr>
      <w:r>
        <w:rPr>
          <w:rStyle w:val="a3"/>
        </w:rPr>
        <w:t>Выпуклость/Вогнутость (</w:t>
      </w:r>
      <w:proofErr w:type="spellStart"/>
      <w:r>
        <w:rPr>
          <w:rStyle w:val="katex-mathml"/>
          <w:b/>
          <w:bCs/>
        </w:rPr>
        <w:t>gg</w:t>
      </w:r>
      <w:r>
        <w:rPr>
          <w:rStyle w:val="mord"/>
          <w:b/>
          <w:bCs/>
        </w:rPr>
        <w:t>g</w:t>
      </w:r>
      <w:proofErr w:type="spellEnd"/>
      <w:r>
        <w:rPr>
          <w:rStyle w:val="a3"/>
        </w:rPr>
        <w:t>):</w:t>
      </w:r>
      <w:r>
        <w:t xml:space="preserve"> Отклонение поверхности шва от линии, соединяющей края.</w:t>
      </w:r>
    </w:p>
    <w:p w:rsidR="00F0063F" w:rsidRDefault="00F0063F" w:rsidP="00F0063F">
      <w:pPr>
        <w:pStyle w:val="firstmt-15"/>
        <w:numPr>
          <w:ilvl w:val="0"/>
          <w:numId w:val="23"/>
        </w:numPr>
      </w:pPr>
      <w:r>
        <w:rPr>
          <w:rStyle w:val="a3"/>
        </w:rPr>
        <w:t>Подрез:</w:t>
      </w:r>
      <w:r>
        <w:t xml:space="preserve"> Впадина на границе шва и основного металла (порог срабатывания — </w:t>
      </w:r>
      <w:proofErr w:type="gramStart"/>
      <w:r>
        <w:t>глубина &gt;</w:t>
      </w:r>
      <w:proofErr w:type="gramEnd"/>
      <w:r>
        <w:t xml:space="preserve"> 0.5 мм).</w:t>
      </w:r>
    </w:p>
    <w:p w:rsidR="00F0063F" w:rsidRDefault="00F0063F" w:rsidP="00F0063F">
      <w:pPr>
        <w:pStyle w:val="firstmt-15"/>
      </w:pPr>
      <w:r>
        <w:t>Результаты измерений должны статистически обрабатываться для выявления тренда износа сварочного наконечника или отклонений в подаче газа.</w:t>
      </w:r>
      <w:bookmarkStart w:id="0" w:name="_GoBack"/>
      <w:bookmarkEnd w:id="0"/>
    </w:p>
    <w:sectPr w:rsidR="00F00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F4183"/>
    <w:multiLevelType w:val="multilevel"/>
    <w:tmpl w:val="E62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C41"/>
    <w:multiLevelType w:val="multilevel"/>
    <w:tmpl w:val="1BA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4F6A"/>
    <w:multiLevelType w:val="multilevel"/>
    <w:tmpl w:val="B8BC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5567B"/>
    <w:multiLevelType w:val="multilevel"/>
    <w:tmpl w:val="C640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346BA"/>
    <w:multiLevelType w:val="multilevel"/>
    <w:tmpl w:val="43C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B17BE"/>
    <w:multiLevelType w:val="multilevel"/>
    <w:tmpl w:val="02F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236EE"/>
    <w:multiLevelType w:val="multilevel"/>
    <w:tmpl w:val="07DE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772C1"/>
    <w:multiLevelType w:val="multilevel"/>
    <w:tmpl w:val="3F6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B0AED"/>
    <w:multiLevelType w:val="multilevel"/>
    <w:tmpl w:val="AAB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A4F11"/>
    <w:multiLevelType w:val="multilevel"/>
    <w:tmpl w:val="ED8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4459B"/>
    <w:multiLevelType w:val="multilevel"/>
    <w:tmpl w:val="1CA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06BDC"/>
    <w:multiLevelType w:val="multilevel"/>
    <w:tmpl w:val="441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321E3"/>
    <w:multiLevelType w:val="multilevel"/>
    <w:tmpl w:val="751E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82F48"/>
    <w:multiLevelType w:val="multilevel"/>
    <w:tmpl w:val="45D6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E23A7"/>
    <w:multiLevelType w:val="multilevel"/>
    <w:tmpl w:val="0D10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C32B07"/>
    <w:multiLevelType w:val="multilevel"/>
    <w:tmpl w:val="AB4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B70D2"/>
    <w:multiLevelType w:val="multilevel"/>
    <w:tmpl w:val="D816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D01D34"/>
    <w:multiLevelType w:val="multilevel"/>
    <w:tmpl w:val="252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015BD"/>
    <w:multiLevelType w:val="multilevel"/>
    <w:tmpl w:val="392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829AF"/>
    <w:multiLevelType w:val="multilevel"/>
    <w:tmpl w:val="C2D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B09E0"/>
    <w:multiLevelType w:val="multilevel"/>
    <w:tmpl w:val="2EA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15BA5"/>
    <w:multiLevelType w:val="multilevel"/>
    <w:tmpl w:val="43848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C42E39"/>
    <w:multiLevelType w:val="multilevel"/>
    <w:tmpl w:val="E1D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406AA"/>
    <w:multiLevelType w:val="multilevel"/>
    <w:tmpl w:val="8D6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816EC"/>
    <w:multiLevelType w:val="multilevel"/>
    <w:tmpl w:val="34AC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2"/>
  </w:num>
  <w:num w:numId="3">
    <w:abstractNumId w:val="4"/>
  </w:num>
  <w:num w:numId="4">
    <w:abstractNumId w:val="23"/>
  </w:num>
  <w:num w:numId="5">
    <w:abstractNumId w:val="8"/>
  </w:num>
  <w:num w:numId="6">
    <w:abstractNumId w:val="14"/>
  </w:num>
  <w:num w:numId="7">
    <w:abstractNumId w:val="19"/>
  </w:num>
  <w:num w:numId="8">
    <w:abstractNumId w:val="13"/>
  </w:num>
  <w:num w:numId="9">
    <w:abstractNumId w:val="5"/>
  </w:num>
  <w:num w:numId="10">
    <w:abstractNumId w:val="1"/>
  </w:num>
  <w:num w:numId="11">
    <w:abstractNumId w:val="3"/>
  </w:num>
  <w:num w:numId="12">
    <w:abstractNumId w:val="12"/>
  </w:num>
  <w:num w:numId="13">
    <w:abstractNumId w:val="9"/>
  </w:num>
  <w:num w:numId="14">
    <w:abstractNumId w:val="7"/>
  </w:num>
  <w:num w:numId="15">
    <w:abstractNumId w:val="24"/>
  </w:num>
  <w:num w:numId="16">
    <w:abstractNumId w:val="0"/>
  </w:num>
  <w:num w:numId="17">
    <w:abstractNumId w:val="16"/>
  </w:num>
  <w:num w:numId="18">
    <w:abstractNumId w:val="18"/>
  </w:num>
  <w:num w:numId="19">
    <w:abstractNumId w:val="11"/>
  </w:num>
  <w:num w:numId="20">
    <w:abstractNumId w:val="17"/>
  </w:num>
  <w:num w:numId="21">
    <w:abstractNumId w:val="10"/>
  </w:num>
  <w:num w:numId="22">
    <w:abstractNumId w:val="20"/>
  </w:num>
  <w:num w:numId="23">
    <w:abstractNumId w:val="21"/>
  </w:num>
  <w:num w:numId="24">
    <w:abstractNumId w:val="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5F"/>
    <w:rsid w:val="0019325F"/>
    <w:rsid w:val="002C56FF"/>
    <w:rsid w:val="002F4C18"/>
    <w:rsid w:val="00524241"/>
    <w:rsid w:val="008E6D87"/>
    <w:rsid w:val="009B0136"/>
    <w:rsid w:val="00C50491"/>
    <w:rsid w:val="00D6545C"/>
    <w:rsid w:val="00F0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CE3E1"/>
  <w15:chartTrackingRefBased/>
  <w15:docId w15:val="{17EBFAFF-AF58-4541-ABE5-820C3823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932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932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4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25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32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atext-16px">
    <w:name w:val="aatext-[16px]"/>
    <w:basedOn w:val="a0"/>
    <w:rsid w:val="0019325F"/>
  </w:style>
  <w:style w:type="paragraph" w:customStyle="1" w:styleId="firstmt-15">
    <w:name w:val="first:mt-1.5!"/>
    <w:basedOn w:val="a"/>
    <w:rsid w:val="00193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54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D6545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65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545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6545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F0063F"/>
  </w:style>
  <w:style w:type="character" w:customStyle="1" w:styleId="mord">
    <w:name w:val="mord"/>
    <w:basedOn w:val="a0"/>
    <w:rsid w:val="00F0063F"/>
  </w:style>
  <w:style w:type="character" w:customStyle="1" w:styleId="mopen">
    <w:name w:val="mopen"/>
    <w:basedOn w:val="a0"/>
    <w:rsid w:val="00F0063F"/>
  </w:style>
  <w:style w:type="character" w:customStyle="1" w:styleId="mpunct">
    <w:name w:val="mpunct"/>
    <w:basedOn w:val="a0"/>
    <w:rsid w:val="00F0063F"/>
  </w:style>
  <w:style w:type="character" w:customStyle="1" w:styleId="mclose">
    <w:name w:val="mclose"/>
    <w:basedOn w:val="a0"/>
    <w:rsid w:val="00F0063F"/>
  </w:style>
  <w:style w:type="character" w:customStyle="1" w:styleId="vlist-s">
    <w:name w:val="vlist-s"/>
    <w:basedOn w:val="a0"/>
    <w:rsid w:val="00F0063F"/>
  </w:style>
  <w:style w:type="character" w:customStyle="1" w:styleId="mrel">
    <w:name w:val="mrel"/>
    <w:basedOn w:val="a0"/>
    <w:rsid w:val="00F0063F"/>
  </w:style>
  <w:style w:type="character" w:customStyle="1" w:styleId="mbin">
    <w:name w:val="mbin"/>
    <w:basedOn w:val="a0"/>
    <w:rsid w:val="00F0063F"/>
  </w:style>
  <w:style w:type="character" w:customStyle="1" w:styleId="mop">
    <w:name w:val="mop"/>
    <w:basedOn w:val="a0"/>
    <w:rsid w:val="00F00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39</Pages>
  <Words>7681</Words>
  <Characters>43785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Лазаревич Юрий Николаевич</dc:creator>
  <cp:keywords/>
  <dc:description/>
  <cp:lastModifiedBy>Лазаревич Юрий Николаевич</cp:lastModifiedBy>
  <cp:revision>8</cp:revision>
  <dcterms:created xsi:type="dcterms:W3CDTF">2026-07-07T10:51:00Z</dcterms:created>
  <dcterms:modified xsi:type="dcterms:W3CDTF">2026-07-07T11:02:00Z</dcterms:modified>
</cp:coreProperties>
</file>