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6"/>
          <w:szCs w:val="36"/>
        </w:rPr>
      </w:pPr>
      <w:bookmarkStart w:colFirst="0" w:colLast="0" w:name="_67p6has2l29j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6"/>
          <w:szCs w:val="36"/>
          <w:rtl w:val="0"/>
        </w:rPr>
        <w:t xml:space="preserve">城市裡的分號：盛會背後的服務系統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</w:rPr>
      </w:pPr>
      <w:bookmarkStart w:colFirst="0" w:colLast="0" w:name="_t9du1j47myxh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2"/>
          <w:szCs w:val="22"/>
          <w:rtl w:val="0"/>
        </w:rPr>
        <w:t xml:space="preserve">—— 專訪「打開台北」主理人 徐千捷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今年的打開台北官網介紹，引用了建築大師 Louis Kahn 的話：「A building is a society of rooms.（建築的本質，是人與時間、空間的交流與對話）」如果說城市裡的每一扇門都是一個句點，區隔了公眾與私人、日常與秘境，那「打開台北（Open House Taipei）」就是試圖將句點轉化為「分號」的關鍵行動。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許多人看見的是每年那 48 小時的熱鬧—— 100 個空間的限時開放、萬人空巷的搶票盛況，但在這兩天的狂歡之外，支撐這個龐大系統運作的，其實是無數細緻的服務設計與管理邏輯。透過專訪打開台北主理人徐千捷，從工商管理與策展的雙重視角，解構這個讓城市持續對話的服務系統。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4yt8bl3ggk6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從 2 天到 365 天的影響力擴散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作為一個強調「限時開放」的活動，如何在非活動期間延續其影響力？徐千捷指出，打開台北並非「煙火式」的一次性活動，而是一個持續滾動的社群。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「11月是開放百場空間的大型慶典，但我們在其他時間裡，每兩三個月就會針對特定區塊舉辦『限定場』的小型活動或演講。」這種長尾效應的經營，讓互動和感動得以延續。此外，團隊會持續撰寫回顧文章，記錄空間故事、志工的視角以及服務心得，讓活動的餘韻在網路上持續發酵。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從志工到核心團隊的轉化路徑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這種延續性更體現在「人」的培養上。根據團隊長達三、四年的問卷追蹤，志工在參與後對城市的認同感、讀懂城市中優質設計的能力，都有很高評價的回饋。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徐千捷更透露了在參與中演變的角色機制：「我們很多成員第一年是服務志工，第二年參加了 30 小時的導覽培訓，成為導覽志工，累積更多對議題的認識，最後進入核心團隊工作。」可見打開台北不僅是空間的策展，更是一個城市人才的孵化器，讓參與者從建築的門外漢，到能捕捉設計的美和議題的脈絡；從單純的執行者，轉變為城市故事的講述者。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m3x3ri6qfvef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直面資源配置的系統難題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服務設計的核心在於不斷修正。徐千捷坦言，這幾年面臨的最大挑戰就是「僧多粥少」——熱門空間數量有限，但全台北的民眾都在搶，導致票券系統當機、民眾注意力過度集中。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此外，隨著國境解封、出國旅遊潮回升，以及各地類似的「秘境開放」活動出現，團隊敏銳地觀察到關注度與人流的下滑。最棘手的痛點是「No Show（缺席）」率，民眾搶了票卻不來，導致空間主理人的挫折與資源浪費。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快速迭代與跨國借鏡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面對這些問題，團隊不怕試錯，但也盡可能降低風險「我們不會等到年底大活動才測試系統。而是利用平日的小型場次，針對不同票券平台進行介面與流程的測試。」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在空間選擇上，也會盡量提供多種不同特質的空間，讓視線不會只聚焦在少數，而是能滿足不同觀眾的好奇心，分散需求。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同時，打開台北也與歐洲的城市保持密切交流。透過論壇與互動，徐千捷發現「No Show」是全球性的痛點，各國都在嘗試解方，例如改採「收費導覽」或「保證金制度」。這也讓團隊思考，如何在內容推廣與使用者體驗之間，透過機制設計找到新的平衡點。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vjdtz95kmb21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後台的品質控管：預演失敗，成就完美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分號連接了兩個獨立的子句，在打開台北的脈絡中，這兩個子句往往是「空間主理人」與「參訪民眾」。如何讓這兩個原本平行的世界順暢對接？徐千捷從「動機」與「經驗」兩個維度，剖析了空間主理人在這張服務藍圖中的樣態：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動機光譜：從熱情分享到被動指派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在藍圖的前台，主理人的心態會影響服務的溫度。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主動報名者： 為了品牌推廣或理念分享而來，溝通成本低，較積極優化與民眾的互動。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被指派的基層人員： 往往是由長官交辦任務，對活動初衷理解不深，心態常停留在「如何最不費力地完成任務」。這類接觸點最容易成為服務斷點，需要策展團隊投入更多心力去引導與補位。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經驗落差：想像與現實的距離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許多空間平時並不對外開放，缺乏面對大量公眾的經驗。從報到流程、動線引導、時間掌控到簡報內容，每個細節都對觀展體驗有很大的影響。「最怕那種覺得自己動線很單純、叫志工當天再來就好的空間。」徐千捷苦笑著說。許多主理人腦中只有美好的「概念」，卻缺乏具體的「執行畫面」。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為了消弭主理人的盲點，團隊建立了一套嚴謹的檢驗機制：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實地踩點：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團隊必須親自走訪空間，模擬民眾視角檢視動線，將抽象的規劃轉化為具體建議。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志工培訓：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要求空間進行志工培訓，並繳交紀錄供團隊審核，確保第一線人員具備應變能力。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預判衝突點：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徐千捷舉例，許多空間同時運行「預約導覽」與「自由參觀」，若動線沒有實體區隔，兩股人流極易在現場「打架」。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「即便是參加過好幾年的老空間，也有可能出錯。」更不論有心參加、但經驗較少的空間主理人。面對他們，單純的建議有時難以奏效，而分享過往的「失敗案例」便成為最有力的溝通工具——帶領主理人看見潛在的混亂，才能推動他們跨越舒適圈進行調整。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606un736df4b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從議題鉤子 (Hook) 到鏟子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打開台北近年致力於共融、創生等議題，試圖用有趣的活動包裝嚴肅的主題。公部門對於議題討論的積極程度，以及參與民眾對於議題的認識深度，都大大影響了空間推廣的效果。而打開台北也期待從吸引大家認識空間，逐漸深化為帶大家思考議題。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「Wow」之後的挑戰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以社會住宅為例，隨著社宅話題熱度降低、政策重心轉移，社宅蓋完後的問題默默地浮出水面。打開台北不只想打破社宅的傳統印象，更想透過互動，帶大家的反思其中的隱憂。徐千捷誠實地指出了目前的困境：「社宅導覽非常受歡迎，但民眾往往停留在『哇！蓋得好漂亮』的驚嘆中，很難在短暫的參觀裡，引導到更深層的政策反思，例如後續的維護成本、管理機制等問題。」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這顯示了單一服務接觸點的侷限性，雖然活動成功開啟了關注，但要深化討論，可能需要搭配講座或研討會才能達成，打開台北也在這幾年間，努力嘗試加入更多互動。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1/3的黃金平衡與政治風險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在組織韌性方面，打開台北遵循倫敦總部的建議，維持「政府補助、企業贊助、自籌營收」各佔三分之一的結構。徐千捷分析：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企業贊助：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容易帶給觀展者過度商業化、置入性行銷的感受，需慎選重視CSR或文化公益活動的夥伴，而非單純追求轉換率的企業。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政府補助：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雖然穩定，但面臨「選舉年」的政治風險。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自籌營收：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透過承接策展案、收費導覽提高自籌比例，是確保策展自主性、不受單一金主箝制的關鍵。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徐千捷點出在台灣需要面對的「選舉風險」，部分公共建設（如水圳開蓋、大型建設）容易被視為特定政黨或候選人的政績。在選舉期間，這些空間可能成為宣傳亮點，也可能成為被攻擊的靶心，策展團隊必須更小心翼翼，避免讓政治角力模糊焦點。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cifc0sq2wfi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給服科人的實戰筆記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面對服科所學生常有的「跨領域焦慮」——學得很廣，但核心專業究竟是什麼？大學主修工商管理的徐千捷，給出了經過實踐驗證的建議。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1. 換位思考的實戰應用：What's in it for me?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「無法單靠一個崇高理想就讓大家自動運轉。」在跨單位合作中，每個利害關係人都在問「這對我有什麼好處？」，所以必須學會切換頻道：對公部門談政績效益、對企業談流量曝光、對志工談自我成長。針對不同利害關係人轉換語言和對話重心，是推動專案最關鍵的能力，也是在實戰過程中才有機會累積的經驗。不過即便一開始可能抓不到訣竅，透過課堂中的理論，也有機會加速練習的效率，像是用設計思考、商業模式等角度來看，就是要針對不同組織或角色，分析他們的需求，提出對應的價值主張。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2. 以一套方法論，解讀萬千世界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面對不同專業的合作對象與龐雜的知識，徐千捷認為只需要紮實地掌握一套體系，「無論是行銷的架構、資訊的系統邏輯，或是設計的工具。當你精通、熟悉了一套方法論，就能用它去解讀、串聯不同領域的知識，發展一套屬於自己的知識網絡。」如同跨域學習的本質是「以核心專業為基礎，向外延伸學習、進行知識整合」。這套方法同樣也是他知識管理的邏輯之一，讓他能歸納出不同角色的共通語言。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hrs5ylznryx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「分號」的具象化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在打開台北，有許多連結在悄悄發生：有觀眾變成志工，有志工變成空間主理人，有的從陌生人變成場域新客群。打開台北也不斷探索新的話題、素材與空間，讓城市樣貌能更完整的展現。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這正是「分號」精神的最佳註解。打開台北不只是一個限時活動，透過精密的服務流程設計，以及對現實限制的調和，在城市中置入了一個又一個的分號，讓原本無關的人產生關係，讓原本封閉的空間開始對話，並讓這股力量在活動結束後，依然在城市的各個角落，未完待續。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