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C5" w:rsidRDefault="002967A9" w:rsidP="002967A9">
      <w:pPr>
        <w:jc w:val="center"/>
        <w:rPr>
          <w:rFonts w:ascii="书体坊米芾体" w:eastAsia="书体坊米芾体"/>
          <w:sz w:val="103"/>
        </w:rPr>
      </w:pPr>
      <w:r w:rsidRPr="002967A9">
        <w:rPr>
          <w:rFonts w:ascii="书体坊米芾体" w:eastAsia="书体坊米芾体" w:hint="eastAsia"/>
          <w:sz w:val="103"/>
        </w:rPr>
        <w:t>远程安装</w:t>
      </w:r>
    </w:p>
    <w:p w:rsidR="002967A9" w:rsidRPr="008A65D1" w:rsidRDefault="002967A9" w:rsidP="002318F2">
      <w:pPr>
        <w:pStyle w:val="p0"/>
        <w:shd w:val="clear" w:color="auto" w:fill="FFFFFF"/>
        <w:spacing w:before="0" w:beforeAutospacing="0" w:after="0" w:afterAutospacing="0"/>
        <w:ind w:left="420"/>
        <w:rPr>
          <w:rFonts w:ascii="Helvetica" w:hAnsi="Helvetica"/>
          <w:color w:val="000000"/>
          <w:sz w:val="36"/>
          <w:szCs w:val="36"/>
        </w:rPr>
      </w:pPr>
      <w:r>
        <w:rPr>
          <w:rFonts w:ascii="Tahoma" w:hAnsi="Tahoma" w:cs="Tahoma" w:hint="eastAsia"/>
          <w:color w:val="000000"/>
          <w:sz w:val="36"/>
          <w:szCs w:val="36"/>
        </w:rPr>
        <w:t>一、</w:t>
      </w:r>
      <w:r w:rsidRPr="002967A9">
        <w:rPr>
          <w:rFonts w:ascii="Tahoma" w:hAnsi="Tahoma" w:cs="Tahoma"/>
          <w:color w:val="000000"/>
          <w:sz w:val="36"/>
          <w:szCs w:val="36"/>
        </w:rPr>
        <w:t>远程服务器，是指无法物理接触，没有显示器，也没有键盘的</w:t>
      </w:r>
      <w:r w:rsidRPr="002967A9">
        <w:rPr>
          <w:rStyle w:val="apple-converted-space"/>
          <w:rFonts w:ascii="Helvetica" w:hAnsi="Helvetica"/>
          <w:color w:val="000000"/>
          <w:sz w:val="36"/>
          <w:szCs w:val="36"/>
        </w:rPr>
        <w:t> </w:t>
      </w:r>
      <w:r w:rsidRPr="002967A9">
        <w:rPr>
          <w:rFonts w:hint="eastAsia"/>
          <w:color w:val="000000"/>
          <w:sz w:val="36"/>
          <w:szCs w:val="36"/>
        </w:rPr>
        <w:t>位于机房中的服务器</w:t>
      </w:r>
      <w:r w:rsidRPr="002967A9">
        <w:rPr>
          <w:rStyle w:val="apple-converted-space"/>
          <w:rFonts w:ascii="Helvetica" w:hAnsi="Helvetica"/>
          <w:color w:val="000000"/>
          <w:sz w:val="36"/>
          <w:szCs w:val="36"/>
        </w:rPr>
        <w:t> </w:t>
      </w:r>
      <w:r w:rsidRPr="002967A9">
        <w:rPr>
          <w:rFonts w:ascii="Tahoma" w:hAnsi="Tahoma" w:cs="Tahoma"/>
          <w:color w:val="000000"/>
          <w:sz w:val="36"/>
          <w:szCs w:val="36"/>
        </w:rPr>
        <w:t>。</w:t>
      </w:r>
      <w:r>
        <w:rPr>
          <w:noProof/>
        </w:rPr>
        <w:drawing>
          <wp:inline distT="0" distB="0" distL="0" distR="0">
            <wp:extent cx="3981450" cy="3790950"/>
            <wp:effectExtent l="0" t="0" r="0" b="0"/>
            <wp:docPr id="1" name="图片 1" descr="http://dl.iteye.com/upload/attachment/370450/a9ac7296-6e26-3eda-9824-0ad4b34e2f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370450/a9ac7296-6e26-3eda-9824-0ad4b34e2f5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 w:hint="eastAsia"/>
          <w:color w:val="000000"/>
          <w:sz w:val="36"/>
          <w:szCs w:val="36"/>
        </w:rPr>
        <w:t>操作人员如果能够物理接触目标服务器安装相对来说比较容易、但是这只能算是网络安装操作系统不能算是远程安、</w:t>
      </w:r>
      <w:r w:rsidRPr="002967A9">
        <w:rPr>
          <w:rFonts w:ascii="Tahoma" w:hAnsi="Tahoma" w:cs="Tahoma" w:hint="eastAsia"/>
          <w:color w:val="000000"/>
          <w:sz w:val="36"/>
          <w:szCs w:val="36"/>
        </w:rPr>
        <w:t>装、</w:t>
      </w:r>
      <w:r w:rsidRPr="002967A9">
        <w:rPr>
          <w:rFonts w:hint="eastAsia"/>
          <w:color w:val="000000"/>
          <w:sz w:val="36"/>
          <w:szCs w:val="36"/>
          <w:shd w:val="clear" w:color="auto" w:fill="FFFFFF"/>
        </w:rPr>
        <w:t>服务器无法物理接触，只能通过网络远程管理，这是很多互联网公司服务器部署的特点， 如果能在不需要物理接触服务器情况下，实现远程安装操作系统， 岂不快哉？。</w:t>
      </w:r>
      <w:r>
        <w:rPr>
          <w:rFonts w:hint="eastAsia"/>
          <w:color w:val="000000"/>
          <w:sz w:val="36"/>
          <w:szCs w:val="36"/>
          <w:shd w:val="clear" w:color="auto" w:fill="FFFFFF"/>
        </w:rPr>
        <w:t>我们要为目标服务器安装系统</w:t>
      </w:r>
      <w:r w:rsidRPr="002967A9">
        <w:rPr>
          <w:rFonts w:hint="eastAsia"/>
          <w:color w:val="000000"/>
          <w:sz w:val="36"/>
          <w:szCs w:val="36"/>
          <w:shd w:val="clear" w:color="auto" w:fill="FFFFFF"/>
        </w:rPr>
        <w:t>提供安装程序镜像，</w:t>
      </w:r>
      <w:proofErr w:type="spellStart"/>
      <w:r w:rsidRPr="002967A9">
        <w:rPr>
          <w:rFonts w:ascii="Tahoma" w:hAnsi="Tahoma" w:cs="Tahoma"/>
          <w:color w:val="000000"/>
          <w:sz w:val="36"/>
          <w:szCs w:val="36"/>
          <w:shd w:val="clear" w:color="auto" w:fill="FFFFFF"/>
        </w:rPr>
        <w:lastRenderedPageBreak/>
        <w:t>dhcp</w:t>
      </w:r>
      <w:proofErr w:type="spellEnd"/>
      <w:r w:rsidRPr="002967A9">
        <w:rPr>
          <w:rFonts w:ascii="Tahoma" w:hAnsi="Tahoma" w:cs="Tahoma"/>
          <w:color w:val="000000"/>
          <w:sz w:val="36"/>
          <w:szCs w:val="36"/>
          <w:shd w:val="clear" w:color="auto" w:fill="FFFFFF"/>
        </w:rPr>
        <w:t>, </w:t>
      </w:r>
      <w:proofErr w:type="spellStart"/>
      <w:r w:rsidRPr="002967A9">
        <w:rPr>
          <w:rFonts w:ascii="Tahoma" w:hAnsi="Tahoma" w:cs="Tahoma"/>
          <w:color w:val="000000"/>
          <w:sz w:val="36"/>
          <w:szCs w:val="36"/>
          <w:shd w:val="clear" w:color="auto" w:fill="FFFFFF"/>
        </w:rPr>
        <w:t>tftp</w:t>
      </w:r>
      <w:proofErr w:type="spellEnd"/>
      <w:r w:rsidRPr="002967A9">
        <w:rPr>
          <w:rStyle w:val="apple-converted-space"/>
          <w:rFonts w:hint="eastAsia"/>
          <w:color w:val="000000"/>
          <w:sz w:val="36"/>
          <w:szCs w:val="36"/>
          <w:shd w:val="clear" w:color="auto" w:fill="FFFFFF"/>
        </w:rPr>
        <w:t> </w:t>
      </w:r>
      <w:r w:rsidRPr="002967A9">
        <w:rPr>
          <w:rFonts w:hint="eastAsia"/>
          <w:color w:val="000000"/>
          <w:sz w:val="36"/>
          <w:szCs w:val="36"/>
          <w:shd w:val="clear" w:color="auto" w:fill="FFFFFF"/>
        </w:rPr>
        <w:t>服务的机器称之为安装源服务器</w:t>
      </w:r>
      <w:r>
        <w:rPr>
          <w:rStyle w:val="apple-converted-space"/>
          <w:rFonts w:hint="eastAsia"/>
          <w:color w:val="000000"/>
          <w:sz w:val="36"/>
          <w:szCs w:val="36"/>
          <w:shd w:val="clear" w:color="auto" w:fill="FFFFFF"/>
        </w:rPr>
        <w:t>、</w:t>
      </w:r>
      <w:r w:rsidRPr="002967A9">
        <w:rPr>
          <w:rFonts w:hint="eastAsia"/>
          <w:color w:val="000000"/>
          <w:sz w:val="36"/>
          <w:szCs w:val="36"/>
          <w:shd w:val="clear" w:color="auto" w:fill="FFFFFF"/>
        </w:rPr>
        <w:t>考虑真实的网络拓扑，应该在机房的某一台服务器上配置安装源，而我们又是通</w:t>
      </w:r>
      <w:r>
        <w:rPr>
          <w:rFonts w:hint="eastAsia"/>
          <w:color w:val="000000"/>
          <w:sz w:val="36"/>
          <w:szCs w:val="36"/>
          <w:shd w:val="clear" w:color="auto" w:fill="FFFFFF"/>
        </w:rPr>
        <w:t>过</w:t>
      </w:r>
      <w:r w:rsidRPr="002967A9">
        <w:rPr>
          <w:rFonts w:ascii="Tahoma" w:hAnsi="Tahoma" w:cs="Tahoma"/>
          <w:color w:val="000000"/>
          <w:sz w:val="36"/>
          <w:szCs w:val="36"/>
          <w:shd w:val="clear" w:color="auto" w:fill="FFFFFF"/>
        </w:rPr>
        <w:t>Internet</w:t>
      </w:r>
      <w:r w:rsidRPr="002967A9">
        <w:rPr>
          <w:rStyle w:val="apple-converted-space"/>
          <w:rFonts w:hint="eastAsia"/>
          <w:color w:val="000000"/>
          <w:sz w:val="36"/>
          <w:szCs w:val="36"/>
          <w:shd w:val="clear" w:color="auto" w:fill="FFFFFF"/>
        </w:rPr>
        <w:t> </w:t>
      </w:r>
      <w:r w:rsidRPr="002967A9">
        <w:rPr>
          <w:rFonts w:hint="eastAsia"/>
          <w:color w:val="000000"/>
          <w:sz w:val="36"/>
          <w:szCs w:val="36"/>
          <w:shd w:val="clear" w:color="auto" w:fill="FFFFFF"/>
        </w:rPr>
        <w:t>连接登录到安装源服务器上，来进行后续的操作。</w:t>
      </w:r>
      <w:r w:rsidR="002318F2">
        <w:rPr>
          <w:rFonts w:hint="eastAsia"/>
          <w:color w:val="000000"/>
          <w:sz w:val="36"/>
          <w:szCs w:val="36"/>
        </w:rPr>
        <w:t>在操作系统安装过程中，最为重要的是给磁盘分</w:t>
      </w:r>
      <w:r w:rsidRPr="002967A9">
        <w:rPr>
          <w:rFonts w:hint="eastAsia"/>
          <w:color w:val="000000"/>
          <w:sz w:val="36"/>
          <w:szCs w:val="36"/>
        </w:rPr>
        <w:t>区</w:t>
      </w:r>
      <w:r w:rsidR="002318F2">
        <w:rPr>
          <w:rFonts w:ascii="Tahoma" w:hAnsi="Tahoma" w:cs="Tahoma"/>
          <w:color w:val="000000"/>
          <w:sz w:val="36"/>
          <w:szCs w:val="36"/>
        </w:rPr>
        <w:t>,</w:t>
      </w:r>
      <w:r w:rsidR="002318F2">
        <w:rPr>
          <w:rFonts w:hint="eastAsia"/>
          <w:color w:val="000000"/>
          <w:sz w:val="36"/>
          <w:szCs w:val="36"/>
        </w:rPr>
        <w:t>目前有两种可行方法、</w:t>
      </w:r>
      <w:r w:rsidRPr="002967A9">
        <w:rPr>
          <w:rFonts w:hint="eastAsia"/>
          <w:color w:val="000000"/>
          <w:sz w:val="36"/>
          <w:szCs w:val="36"/>
        </w:rPr>
        <w:t>分区过程中，手工分区（需要有远程控制卡，</w:t>
      </w:r>
      <w:r w:rsidRPr="002967A9">
        <w:rPr>
          <w:rFonts w:ascii="Tahoma" w:hAnsi="Tahoma" w:cs="Tahoma"/>
          <w:color w:val="000000"/>
          <w:sz w:val="36"/>
          <w:szCs w:val="36"/>
        </w:rPr>
        <w:t>R610/R710</w:t>
      </w:r>
      <w:r w:rsidRPr="002967A9">
        <w:rPr>
          <w:rStyle w:val="apple-converted-space"/>
          <w:rFonts w:hint="eastAsia"/>
          <w:color w:val="000000"/>
          <w:sz w:val="36"/>
          <w:szCs w:val="36"/>
        </w:rPr>
        <w:t> </w:t>
      </w:r>
      <w:r w:rsidRPr="002967A9">
        <w:rPr>
          <w:rFonts w:hint="eastAsia"/>
          <w:color w:val="000000"/>
          <w:sz w:val="36"/>
          <w:szCs w:val="36"/>
        </w:rPr>
        <w:t>均支持）自动分区，没有任何人工参与（但整个磁盘会被重新格式化为一个分区）</w:t>
      </w:r>
      <w:r w:rsidR="002318F2">
        <w:rPr>
          <w:rFonts w:hint="eastAsia"/>
          <w:color w:val="000000"/>
          <w:sz w:val="36"/>
          <w:szCs w:val="36"/>
        </w:rPr>
        <w:t>、</w:t>
      </w:r>
      <w:r w:rsidR="008A65D1">
        <w:rPr>
          <w:rFonts w:hint="eastAsia"/>
          <w:color w:val="000000"/>
          <w:sz w:val="36"/>
          <w:szCs w:val="36"/>
        </w:rPr>
        <w:t>获取硬盘分区失败可能是缺少硬盘驱动、主板BIOS无法检测到硬盘、可以打来主板重新插拔一下硬盘看是否安好、重新开机看BIOS能都识别、或者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进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BIOS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修改启动模式，改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UEFI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启动模式为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Legacy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模式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 xml:space="preserve"> Security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项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 xml:space="preserve"> Secure BOOT,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将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Enabled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改为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Disabled Boot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项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 xml:space="preserve"> boot mode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里面改成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Legacy First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或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 xml:space="preserve">legacy support 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或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AUTO 2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，可以用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PE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盘引导后，使用磁盘工具转换</w:t>
      </w:r>
      <w:r w:rsidR="008A65D1" w:rsidRPr="008A65D1">
        <w:rPr>
          <w:rStyle w:val="a3"/>
          <w:rFonts w:ascii="microsoft yahei" w:hAnsi="microsoft yahei"/>
          <w:i w:val="0"/>
          <w:iCs w:val="0"/>
          <w:color w:val="FF0000"/>
          <w:sz w:val="36"/>
          <w:szCs w:val="36"/>
          <w:shd w:val="clear" w:color="auto" w:fill="FFFFFF"/>
        </w:rPr>
        <w:t>分区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模式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GPT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为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MBR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，如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 xml:space="preserve"> </w:t>
      </w:r>
      <w:proofErr w:type="spellStart"/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diskgenius</w:t>
      </w:r>
      <w:proofErr w:type="spellEnd"/>
      <w:r w:rsidR="008A65D1" w:rsidRPr="008A65D1">
        <w:rPr>
          <w:rStyle w:val="a3"/>
          <w:rFonts w:ascii="microsoft yahei" w:hAnsi="microsoft yahei"/>
          <w:i w:val="0"/>
          <w:iCs w:val="0"/>
          <w:color w:val="FF0000"/>
          <w:sz w:val="36"/>
          <w:szCs w:val="36"/>
          <w:shd w:val="clear" w:color="auto" w:fill="FFFFFF"/>
        </w:rPr>
        <w:t>分区</w:t>
      </w:r>
      <w:r w:rsidR="008A65D1" w:rsidRPr="008A65D1">
        <w:rPr>
          <w:rFonts w:ascii="microsoft yahei" w:hAnsi="microsoft yahei"/>
          <w:color w:val="33383D"/>
          <w:sz w:val="36"/>
          <w:szCs w:val="36"/>
          <w:shd w:val="clear" w:color="auto" w:fill="FFFFFF"/>
        </w:rPr>
        <w:t>...</w:t>
      </w:r>
      <w:bookmarkStart w:id="0" w:name="_GoBack"/>
      <w:bookmarkEnd w:id="0"/>
    </w:p>
    <w:p w:rsidR="002967A9" w:rsidRPr="002967A9" w:rsidRDefault="002967A9" w:rsidP="002967A9">
      <w:pPr>
        <w:pStyle w:val="p0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36"/>
          <w:szCs w:val="36"/>
        </w:rPr>
      </w:pPr>
    </w:p>
    <w:p w:rsidR="002967A9" w:rsidRPr="002967A9" w:rsidRDefault="002967A9" w:rsidP="002967A9">
      <w:pPr>
        <w:jc w:val="left"/>
        <w:rPr>
          <w:rFonts w:ascii="书体坊米芾体" w:eastAsia="书体坊米芾体" w:hint="eastAsia"/>
          <w:sz w:val="103"/>
        </w:rPr>
      </w:pPr>
    </w:p>
    <w:sectPr w:rsidR="002967A9" w:rsidRPr="0029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书体坊米芾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88"/>
    <w:rsid w:val="002318F2"/>
    <w:rsid w:val="002967A9"/>
    <w:rsid w:val="002A42C5"/>
    <w:rsid w:val="00870888"/>
    <w:rsid w:val="008A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6F86"/>
  <w15:chartTrackingRefBased/>
  <w15:docId w15:val="{74FCC9C5-449A-4BE9-8B3B-2D77CC4D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2967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967A9"/>
  </w:style>
  <w:style w:type="character" w:styleId="a3">
    <w:name w:val="Emphasis"/>
    <w:basedOn w:val="a0"/>
    <w:uiPriority w:val="20"/>
    <w:qFormat/>
    <w:rsid w:val="008A65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2017-03-06T04:45:00Z</dcterms:created>
  <dcterms:modified xsi:type="dcterms:W3CDTF">2017-03-06T14:20:00Z</dcterms:modified>
</cp:coreProperties>
</file>