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228" w:rsidRPr="008C7DFE" w:rsidRDefault="000237EF">
      <w:pPr>
        <w:rPr>
          <w:rFonts w:cstheme="minorHAnsi"/>
          <w:sz w:val="36"/>
          <w:szCs w:val="24"/>
        </w:rPr>
      </w:pPr>
      <w:r w:rsidRPr="008C7DFE">
        <w:rPr>
          <w:rFonts w:cstheme="minorHAnsi"/>
          <w:sz w:val="36"/>
          <w:szCs w:val="24"/>
        </w:rPr>
        <w:t>AWG Waveform Calibration using IQTools</w:t>
      </w:r>
    </w:p>
    <w:p w:rsidR="000237EF" w:rsidRPr="008C7DFE" w:rsidRDefault="000237EF">
      <w:pPr>
        <w:rPr>
          <w:rFonts w:cstheme="minorHAnsi"/>
          <w:sz w:val="24"/>
          <w:szCs w:val="24"/>
        </w:rPr>
      </w:pPr>
    </w:p>
    <w:p w:rsidR="000237EF" w:rsidRPr="008C7DFE" w:rsidRDefault="000237EF">
      <w:pPr>
        <w:rPr>
          <w:rFonts w:cstheme="minorHAnsi"/>
          <w:sz w:val="24"/>
          <w:szCs w:val="24"/>
        </w:rPr>
      </w:pPr>
      <w:r w:rsidRPr="008C7DFE">
        <w:rPr>
          <w:rFonts w:cstheme="minorHAnsi"/>
          <w:sz w:val="24"/>
          <w:szCs w:val="24"/>
        </w:rPr>
        <w:t xml:space="preserve">This guide provides step-by-step instructions with </w:t>
      </w:r>
      <w:proofErr w:type="spellStart"/>
      <w:r w:rsidRPr="008C7DFE">
        <w:rPr>
          <w:rFonts w:cstheme="minorHAnsi"/>
          <w:sz w:val="24"/>
          <w:szCs w:val="24"/>
        </w:rPr>
        <w:t>screencaps</w:t>
      </w:r>
      <w:proofErr w:type="spellEnd"/>
      <w:r w:rsidRPr="008C7DFE">
        <w:rPr>
          <w:rFonts w:cstheme="minorHAnsi"/>
          <w:sz w:val="24"/>
          <w:szCs w:val="24"/>
        </w:rPr>
        <w:t xml:space="preserve"> for using a Keysight Oscilloscope or Spectrum Analyzer to calibrate out the phase/amplitude aberrations caused by the AWG itself and external fixturing using IQTools and Keysight’s Vector Signal Analysis (VSA) software.</w:t>
      </w:r>
    </w:p>
    <w:p w:rsidR="00033559" w:rsidRDefault="000237EF">
      <w:pPr>
        <w:rPr>
          <w:rFonts w:cstheme="minorHAnsi"/>
          <w:sz w:val="24"/>
          <w:szCs w:val="24"/>
        </w:rPr>
      </w:pPr>
      <w:r w:rsidRPr="008C7DFE">
        <w:rPr>
          <w:rFonts w:cstheme="minorHAnsi"/>
          <w:sz w:val="24"/>
          <w:szCs w:val="24"/>
        </w:rPr>
        <w:t>This first revision of the instruct</w:t>
      </w:r>
      <w:r w:rsidR="00033559" w:rsidRPr="008C7DFE">
        <w:rPr>
          <w:rFonts w:cstheme="minorHAnsi"/>
          <w:sz w:val="24"/>
          <w:szCs w:val="24"/>
        </w:rPr>
        <w:t>ions is for users intending to use modulated microwave carriers directly out of the AWG at frequencies between 1 and 25GHz.  Later I will add baseband calibration methods.</w:t>
      </w:r>
      <w:r w:rsidR="00033559" w:rsidRPr="008C7DFE">
        <w:rPr>
          <w:rFonts w:cstheme="minorHAnsi"/>
          <w:sz w:val="24"/>
          <w:szCs w:val="24"/>
        </w:rPr>
        <w:br/>
        <w:t>Note that the microwave calibration will work properly if baseband information is modulated with an external mixer, the Cal process is the same.</w:t>
      </w:r>
    </w:p>
    <w:p w:rsidR="00AE60D3" w:rsidRPr="008C7DFE" w:rsidRDefault="00AE60D3">
      <w:pPr>
        <w:rPr>
          <w:rFonts w:cstheme="minorHAnsi"/>
          <w:sz w:val="24"/>
          <w:szCs w:val="24"/>
        </w:rPr>
      </w:pPr>
      <w:r>
        <w:rPr>
          <w:rFonts w:cstheme="minorHAnsi"/>
          <w:sz w:val="24"/>
          <w:szCs w:val="24"/>
        </w:rPr>
        <w:t>Note that while using IQTools, if the user hovers the pointer over buttons and sections of the GUI panels, detailed Tooltips will often appear.  These are the only Help menus currently available for IQTools.</w:t>
      </w:r>
    </w:p>
    <w:p w:rsidR="00033559" w:rsidRPr="008C7DFE" w:rsidRDefault="00033559">
      <w:pPr>
        <w:rPr>
          <w:rFonts w:cstheme="minorHAnsi"/>
          <w:sz w:val="24"/>
          <w:szCs w:val="24"/>
        </w:rPr>
      </w:pPr>
    </w:p>
    <w:p w:rsidR="00033559" w:rsidRPr="008C7DFE" w:rsidRDefault="00033559">
      <w:pPr>
        <w:rPr>
          <w:rFonts w:cstheme="minorHAnsi"/>
          <w:sz w:val="24"/>
          <w:szCs w:val="24"/>
        </w:rPr>
      </w:pPr>
      <w:r w:rsidRPr="008C7DFE">
        <w:rPr>
          <w:rFonts w:cstheme="minorHAnsi"/>
          <w:sz w:val="24"/>
          <w:szCs w:val="24"/>
        </w:rPr>
        <w:t>First, having all installed programs and licenses is necessary.</w:t>
      </w:r>
    </w:p>
    <w:p w:rsidR="00033559" w:rsidRPr="008C7DFE" w:rsidRDefault="00033559">
      <w:pPr>
        <w:rPr>
          <w:rFonts w:cstheme="minorHAnsi"/>
          <w:sz w:val="24"/>
          <w:szCs w:val="24"/>
        </w:rPr>
      </w:pPr>
      <w:r w:rsidRPr="008C7DFE">
        <w:rPr>
          <w:rFonts w:cstheme="minorHAnsi"/>
          <w:sz w:val="24"/>
          <w:szCs w:val="24"/>
        </w:rPr>
        <w:t>Some of these programs can be installed in other ways, but this is the preferred configuration</w:t>
      </w:r>
      <w:r w:rsidR="00890448" w:rsidRPr="008C7DFE">
        <w:rPr>
          <w:rFonts w:cstheme="minorHAnsi"/>
          <w:sz w:val="24"/>
          <w:szCs w:val="24"/>
        </w:rPr>
        <w:t>, all installed an</w:t>
      </w:r>
      <w:r w:rsidR="00F161E9">
        <w:rPr>
          <w:rFonts w:cstheme="minorHAnsi"/>
          <w:sz w:val="24"/>
          <w:szCs w:val="24"/>
        </w:rPr>
        <w:t>d</w:t>
      </w:r>
      <w:r w:rsidR="00890448" w:rsidRPr="008C7DFE">
        <w:rPr>
          <w:rFonts w:cstheme="minorHAnsi"/>
          <w:sz w:val="24"/>
          <w:szCs w:val="24"/>
        </w:rPr>
        <w:t xml:space="preserve"> licensed on the AWG controller</w:t>
      </w:r>
    </w:p>
    <w:p w:rsidR="00033559" w:rsidRPr="008C7DFE" w:rsidRDefault="00561E3A" w:rsidP="00561E3A">
      <w:pPr>
        <w:pStyle w:val="ListParagraph"/>
        <w:numPr>
          <w:ilvl w:val="0"/>
          <w:numId w:val="1"/>
        </w:numPr>
        <w:rPr>
          <w:rFonts w:cstheme="minorHAnsi"/>
          <w:sz w:val="24"/>
          <w:szCs w:val="24"/>
        </w:rPr>
      </w:pPr>
      <w:r w:rsidRPr="008C7DFE">
        <w:rPr>
          <w:rFonts w:cstheme="minorHAnsi"/>
          <w:sz w:val="24"/>
          <w:szCs w:val="24"/>
        </w:rPr>
        <w:t>The current version of the AWG software (M8190A or M819</w:t>
      </w:r>
      <w:r w:rsidR="00890448" w:rsidRPr="008C7DFE">
        <w:rPr>
          <w:rFonts w:cstheme="minorHAnsi"/>
          <w:sz w:val="24"/>
          <w:szCs w:val="24"/>
        </w:rPr>
        <w:t>5A)</w:t>
      </w:r>
      <w:r w:rsidR="00890448" w:rsidRPr="008C7DFE">
        <w:rPr>
          <w:rFonts w:cstheme="minorHAnsi"/>
          <w:sz w:val="24"/>
          <w:szCs w:val="24"/>
        </w:rPr>
        <w:br/>
      </w:r>
    </w:p>
    <w:p w:rsidR="00561E3A" w:rsidRPr="008C7DFE" w:rsidRDefault="00561E3A" w:rsidP="00890448">
      <w:pPr>
        <w:pStyle w:val="ListParagraph"/>
        <w:numPr>
          <w:ilvl w:val="0"/>
          <w:numId w:val="1"/>
        </w:numPr>
        <w:rPr>
          <w:rFonts w:cstheme="minorHAnsi"/>
          <w:sz w:val="24"/>
          <w:szCs w:val="24"/>
        </w:rPr>
      </w:pPr>
      <w:proofErr w:type="spellStart"/>
      <w:r w:rsidRPr="008C7DFE">
        <w:rPr>
          <w:rFonts w:cstheme="minorHAnsi"/>
          <w:sz w:val="24"/>
          <w:szCs w:val="24"/>
        </w:rPr>
        <w:t>Matl</w:t>
      </w:r>
      <w:r w:rsidR="00EF3373" w:rsidRPr="008C7DFE">
        <w:rPr>
          <w:rFonts w:cstheme="minorHAnsi"/>
          <w:sz w:val="24"/>
          <w:szCs w:val="24"/>
        </w:rPr>
        <w:t>ab</w:t>
      </w:r>
      <w:proofErr w:type="spellEnd"/>
      <w:r w:rsidR="00EF3373" w:rsidRPr="008C7DFE">
        <w:rPr>
          <w:rFonts w:cstheme="minorHAnsi"/>
          <w:sz w:val="24"/>
          <w:szCs w:val="24"/>
        </w:rPr>
        <w:t xml:space="preserve"> with all appropriate toolbox packages.</w:t>
      </w:r>
      <w:r w:rsidR="00890448" w:rsidRPr="008C7DFE">
        <w:rPr>
          <w:rFonts w:cstheme="minorHAnsi"/>
          <w:sz w:val="24"/>
          <w:szCs w:val="24"/>
        </w:rPr>
        <w:br/>
      </w:r>
      <w:r w:rsidR="00890448" w:rsidRPr="008C7DFE">
        <w:rPr>
          <w:rFonts w:cstheme="minorHAnsi"/>
          <w:sz w:val="24"/>
          <w:szCs w:val="24"/>
        </w:rPr>
        <w:br/>
        <w:t>The toolbox packages are used by IQTools to create waveforms and interact with other instruments.</w:t>
      </w:r>
      <w:r w:rsidR="00890448" w:rsidRPr="008C7DFE">
        <w:rPr>
          <w:rFonts w:cstheme="minorHAnsi"/>
          <w:sz w:val="24"/>
          <w:szCs w:val="24"/>
        </w:rPr>
        <w:br/>
      </w:r>
    </w:p>
    <w:p w:rsidR="00EF3373" w:rsidRPr="008C7DFE" w:rsidRDefault="00EF3373" w:rsidP="00EF3373">
      <w:pPr>
        <w:pStyle w:val="ListParagraph"/>
        <w:numPr>
          <w:ilvl w:val="1"/>
          <w:numId w:val="1"/>
        </w:numPr>
        <w:rPr>
          <w:rFonts w:cstheme="minorHAnsi"/>
          <w:sz w:val="24"/>
          <w:szCs w:val="24"/>
        </w:rPr>
      </w:pPr>
      <w:r w:rsidRPr="008C7DFE">
        <w:rPr>
          <w:rFonts w:cstheme="minorHAnsi"/>
          <w:sz w:val="24"/>
          <w:szCs w:val="24"/>
        </w:rPr>
        <w:t xml:space="preserve">Keysight sells three packages with bundled </w:t>
      </w:r>
      <w:proofErr w:type="spellStart"/>
      <w:r w:rsidRPr="008C7DFE">
        <w:rPr>
          <w:rFonts w:cstheme="minorHAnsi"/>
          <w:sz w:val="24"/>
          <w:szCs w:val="24"/>
        </w:rPr>
        <w:t>Matlab</w:t>
      </w:r>
      <w:proofErr w:type="spellEnd"/>
      <w:r w:rsidRPr="008C7DFE">
        <w:rPr>
          <w:rFonts w:cstheme="minorHAnsi"/>
          <w:sz w:val="24"/>
          <w:szCs w:val="24"/>
        </w:rPr>
        <w:t xml:space="preserve"> </w:t>
      </w:r>
      <w:proofErr w:type="spellStart"/>
      <w:r w:rsidRPr="008C7DFE">
        <w:rPr>
          <w:rFonts w:cstheme="minorHAnsi"/>
          <w:sz w:val="24"/>
          <w:szCs w:val="24"/>
        </w:rPr>
        <w:t>toolboxs</w:t>
      </w:r>
      <w:proofErr w:type="spellEnd"/>
      <w:r w:rsidRPr="008C7DFE">
        <w:rPr>
          <w:rFonts w:cstheme="minorHAnsi"/>
          <w:sz w:val="24"/>
          <w:szCs w:val="24"/>
        </w:rPr>
        <w:t xml:space="preserve"> with the AWG instruments at a bundle discount.</w:t>
      </w:r>
    </w:p>
    <w:p w:rsidR="00EF3373" w:rsidRPr="008C7DFE" w:rsidRDefault="00EF3373" w:rsidP="00EF3373">
      <w:pPr>
        <w:pStyle w:val="ListParagraph"/>
        <w:numPr>
          <w:ilvl w:val="1"/>
          <w:numId w:val="1"/>
        </w:numPr>
        <w:rPr>
          <w:rFonts w:cstheme="minorHAnsi"/>
          <w:sz w:val="24"/>
          <w:szCs w:val="24"/>
        </w:rPr>
      </w:pPr>
      <w:r w:rsidRPr="008C7DFE">
        <w:rPr>
          <w:rFonts w:cstheme="minorHAnsi"/>
          <w:sz w:val="24"/>
          <w:szCs w:val="24"/>
        </w:rPr>
        <w:t>Our standard package necessary to create and run all applications is N6171A-M03 and includes</w:t>
      </w:r>
    </w:p>
    <w:p w:rsidR="00EF3373" w:rsidRPr="008C7DFE" w:rsidRDefault="00EF3373" w:rsidP="00EF3373">
      <w:pPr>
        <w:numPr>
          <w:ilvl w:val="0"/>
          <w:numId w:val="2"/>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MATLAB software environment</w:t>
      </w:r>
    </w:p>
    <w:p w:rsidR="00EF3373" w:rsidRPr="008C7DFE" w:rsidRDefault="00EF3373" w:rsidP="00EF3373">
      <w:pPr>
        <w:numPr>
          <w:ilvl w:val="0"/>
          <w:numId w:val="2"/>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Instrument Control Toolbox</w:t>
      </w:r>
    </w:p>
    <w:p w:rsidR="00EF3373" w:rsidRPr="008C7DFE" w:rsidRDefault="00EF3373" w:rsidP="00EF3373">
      <w:pPr>
        <w:numPr>
          <w:ilvl w:val="0"/>
          <w:numId w:val="2"/>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Communications System Toolbox</w:t>
      </w:r>
    </w:p>
    <w:p w:rsidR="00EF3373" w:rsidRPr="008C7DFE" w:rsidRDefault="00EF3373" w:rsidP="00EF3373">
      <w:pPr>
        <w:numPr>
          <w:ilvl w:val="0"/>
          <w:numId w:val="2"/>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DSP System Toolbox</w:t>
      </w:r>
    </w:p>
    <w:p w:rsidR="00EF3373" w:rsidRPr="008C7DFE" w:rsidRDefault="00EF3373" w:rsidP="00EF3373">
      <w:pPr>
        <w:numPr>
          <w:ilvl w:val="0"/>
          <w:numId w:val="2"/>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Signal Processing Toolbox</w:t>
      </w:r>
    </w:p>
    <w:p w:rsidR="00EF3373" w:rsidRPr="00F161E9" w:rsidRDefault="00CE1294" w:rsidP="00F161E9">
      <w:pPr>
        <w:pStyle w:val="ListParagraph"/>
        <w:numPr>
          <w:ilvl w:val="0"/>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Keysight VSA with a minimum of these </w:t>
      </w:r>
      <w:r w:rsidR="00F161E9">
        <w:rPr>
          <w:rFonts w:eastAsia="Times New Roman" w:cstheme="minorHAnsi"/>
          <w:color w:val="343434"/>
          <w:sz w:val="24"/>
          <w:szCs w:val="24"/>
        </w:rPr>
        <w:t>licenses</w:t>
      </w:r>
    </w:p>
    <w:p w:rsidR="00CE1294" w:rsidRPr="008C7DFE" w:rsidRDefault="00CE1294" w:rsidP="00CE1294">
      <w:pPr>
        <w:pStyle w:val="ListParagraph"/>
        <w:numPr>
          <w:ilvl w:val="1"/>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lastRenderedPageBreak/>
        <w:t>Option 200 (Basic Vector Analysis)</w:t>
      </w:r>
    </w:p>
    <w:p w:rsidR="00F161E9" w:rsidRDefault="00CE1294" w:rsidP="00CE1294">
      <w:pPr>
        <w:pStyle w:val="ListParagraph"/>
        <w:numPr>
          <w:ilvl w:val="1"/>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Option AYA (Vector Signal Analysis</w:t>
      </w:r>
    </w:p>
    <w:p w:rsidR="00CE1294" w:rsidRPr="00F161E9" w:rsidRDefault="00F161E9" w:rsidP="00F161E9">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color w:val="343434"/>
          <w:sz w:val="24"/>
          <w:szCs w:val="24"/>
        </w:rPr>
        <w:t>VSA is used to analyze the waveform emerging from the AWG and/or fixturing, and create a multi-tap FIR filter that equalizes/removes the linear distortion.</w:t>
      </w:r>
      <w:r w:rsidR="00890448" w:rsidRPr="00F161E9">
        <w:rPr>
          <w:rFonts w:eastAsia="Times New Roman" w:cstheme="minorHAnsi"/>
          <w:color w:val="343434"/>
          <w:sz w:val="24"/>
          <w:szCs w:val="24"/>
        </w:rPr>
        <w:br/>
      </w:r>
    </w:p>
    <w:p w:rsidR="00890448" w:rsidRPr="008C7DFE" w:rsidRDefault="00890448" w:rsidP="00890448">
      <w:pPr>
        <w:pStyle w:val="ListParagraph"/>
        <w:numPr>
          <w:ilvl w:val="0"/>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Keysight IO Libraries</w:t>
      </w:r>
    </w:p>
    <w:p w:rsidR="00890448" w:rsidRPr="008C7DFE" w:rsidRDefault="00890448" w:rsidP="00890448">
      <w:pPr>
        <w:pStyle w:val="ListParagraph"/>
        <w:numPr>
          <w:ilvl w:val="1"/>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This is a “universal interface and translator” program that interconnects Keysight/s hardware instruments to all the software </w:t>
      </w:r>
      <w:proofErr w:type="spellStart"/>
      <w:r w:rsidRPr="008C7DFE">
        <w:rPr>
          <w:rFonts w:eastAsia="Times New Roman" w:cstheme="minorHAnsi"/>
          <w:color w:val="343434"/>
          <w:sz w:val="24"/>
          <w:szCs w:val="24"/>
        </w:rPr>
        <w:t>pacakges</w:t>
      </w:r>
      <w:proofErr w:type="spellEnd"/>
      <w:r w:rsidRPr="008C7DFE">
        <w:rPr>
          <w:rFonts w:eastAsia="Times New Roman" w:cstheme="minorHAnsi"/>
          <w:color w:val="343434"/>
          <w:sz w:val="24"/>
          <w:szCs w:val="24"/>
        </w:rPr>
        <w:t>.</w:t>
      </w:r>
    </w:p>
    <w:p w:rsidR="00890448" w:rsidRPr="008C7DFE" w:rsidRDefault="00890448" w:rsidP="00890448">
      <w:pPr>
        <w:pStyle w:val="ListParagraph"/>
        <w:numPr>
          <w:ilvl w:val="1"/>
          <w:numId w:val="1"/>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Essentially the software wants to talk to IO Libraries and IO Libraries talks to the instruments</w:t>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Step 1 = Get the AWG Running and identify the connectivity addresses.</w:t>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For the M8190A</w:t>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Run the main software-server by activating this icon</w:t>
      </w:r>
    </w:p>
    <w:p w:rsidR="00450458"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noProof/>
          <w:color w:val="343434"/>
          <w:sz w:val="24"/>
          <w:szCs w:val="24"/>
        </w:rPr>
        <w:drawing>
          <wp:inline distT="0" distB="0" distL="0" distR="0">
            <wp:extent cx="609600" cy="952500"/>
            <wp:effectExtent l="0" t="0" r="0" b="0"/>
            <wp:docPr id="2" name="Picture 2" descr="C:\Users\nestwoo\Desktop\AWG  Caclibration for P\1 M8190A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woo\Desktop\AWG  Caclibration for P\1 M8190A Star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952500"/>
                    </a:xfrm>
                    <a:prstGeom prst="rect">
                      <a:avLst/>
                    </a:prstGeom>
                    <a:noFill/>
                    <a:ln>
                      <a:noFill/>
                    </a:ln>
                  </pic:spPr>
                </pic:pic>
              </a:graphicData>
            </a:graphic>
          </wp:inline>
        </w:drawing>
      </w:r>
    </w:p>
    <w:p w:rsidR="00450458"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You will see this Software Server panel, leave it running and note the addresses for the M8190A module(s).</w:t>
      </w:r>
      <w:r w:rsidRPr="008C7DFE">
        <w:rPr>
          <w:rFonts w:eastAsia="Times New Roman" w:cstheme="minorHAnsi"/>
          <w:color w:val="343434"/>
          <w:sz w:val="24"/>
          <w:szCs w:val="24"/>
        </w:rPr>
        <w:br/>
        <w:t xml:space="preserve">The best address to use is the </w:t>
      </w:r>
      <w:proofErr w:type="spellStart"/>
      <w:r w:rsidRPr="008C7DFE">
        <w:rPr>
          <w:rFonts w:eastAsia="Times New Roman" w:cstheme="minorHAnsi"/>
          <w:color w:val="343434"/>
          <w:sz w:val="24"/>
          <w:szCs w:val="24"/>
        </w:rPr>
        <w:t>HiSLIP</w:t>
      </w:r>
      <w:proofErr w:type="spellEnd"/>
      <w:r w:rsidRPr="008C7DFE">
        <w:rPr>
          <w:rFonts w:eastAsia="Times New Roman" w:cstheme="minorHAnsi"/>
          <w:color w:val="343434"/>
          <w:sz w:val="24"/>
          <w:szCs w:val="24"/>
        </w:rPr>
        <w:t xml:space="preserve"> address, as this is the fastest and lowest-overhead method of communicating with the module.</w:t>
      </w:r>
    </w:p>
    <w:p w:rsidR="00F161E9"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noProof/>
          <w:color w:val="343434"/>
          <w:sz w:val="24"/>
          <w:szCs w:val="24"/>
        </w:rPr>
        <w:lastRenderedPageBreak/>
        <w:drawing>
          <wp:inline distT="0" distB="0" distL="0" distR="0">
            <wp:extent cx="5124450" cy="4933950"/>
            <wp:effectExtent l="0" t="0" r="0" b="0"/>
            <wp:docPr id="3" name="Picture 3" descr="C:\Users\nestwoo\Desktop\AWG  Caclibration for P\3 M8190A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woo\Desktop\AWG  Caclibration for P\3 M8190A Serv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4933950"/>
                    </a:xfrm>
                    <a:prstGeom prst="rect">
                      <a:avLst/>
                    </a:prstGeom>
                    <a:noFill/>
                    <a:ln>
                      <a:noFill/>
                    </a:ln>
                  </pic:spPr>
                </pic:pic>
              </a:graphicData>
            </a:graphic>
          </wp:inline>
        </w:drawing>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In this specific case the </w:t>
      </w:r>
      <w:proofErr w:type="spellStart"/>
      <w:r w:rsidRPr="008C7DFE">
        <w:rPr>
          <w:rFonts w:eastAsia="Times New Roman" w:cstheme="minorHAnsi"/>
          <w:color w:val="343434"/>
          <w:sz w:val="24"/>
          <w:szCs w:val="24"/>
        </w:rPr>
        <w:t>HiSLIP</w:t>
      </w:r>
      <w:proofErr w:type="spellEnd"/>
      <w:r w:rsidRPr="008C7DFE">
        <w:rPr>
          <w:rFonts w:eastAsia="Times New Roman" w:cstheme="minorHAnsi"/>
          <w:color w:val="343434"/>
          <w:sz w:val="24"/>
          <w:szCs w:val="24"/>
        </w:rPr>
        <w:t xml:space="preserve"> address is = </w:t>
      </w:r>
      <w:r w:rsidR="00F161E9">
        <w:rPr>
          <w:rFonts w:eastAsia="Times New Roman" w:cstheme="minorHAnsi"/>
          <w:color w:val="343434"/>
          <w:sz w:val="24"/>
          <w:szCs w:val="24"/>
        </w:rPr>
        <w:t>TCPIP0:</w:t>
      </w:r>
      <w:proofErr w:type="gramStart"/>
      <w:r w:rsidR="00F161E9">
        <w:rPr>
          <w:rFonts w:eastAsia="Times New Roman" w:cstheme="minorHAnsi"/>
          <w:color w:val="343434"/>
          <w:sz w:val="24"/>
          <w:szCs w:val="24"/>
        </w:rPr>
        <w:t>:localhost:hislip0</w:t>
      </w:r>
      <w:proofErr w:type="gramEnd"/>
      <w:r w:rsidR="00F161E9">
        <w:rPr>
          <w:rFonts w:eastAsia="Times New Roman" w:cstheme="minorHAnsi"/>
          <w:color w:val="343434"/>
          <w:sz w:val="24"/>
          <w:szCs w:val="24"/>
        </w:rPr>
        <w:t>::INSTR</w:t>
      </w:r>
    </w:p>
    <w:p w:rsidR="00450458"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This will change depending on what slot the AWG is in the chassis and what other modules are present and when other addresses have already been consumed.</w:t>
      </w:r>
      <w:r w:rsidR="00097074">
        <w:rPr>
          <w:rFonts w:eastAsia="Times New Roman" w:cstheme="minorHAnsi"/>
          <w:color w:val="343434"/>
          <w:sz w:val="24"/>
          <w:szCs w:val="24"/>
        </w:rPr>
        <w:t>’</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 NOTE at this point about the M8195A software.  The M8195A does not have a separate Software Server GUI, and therefore only one start-icon.</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To find these important addresses for the M8195A, start the SFP and Server from the one icon and then look at Help &gt; </w:t>
      </w:r>
      <w:proofErr w:type="gramStart"/>
      <w:r>
        <w:rPr>
          <w:rFonts w:eastAsia="Times New Roman" w:cstheme="minorHAnsi"/>
          <w:color w:val="343434"/>
          <w:sz w:val="24"/>
          <w:szCs w:val="24"/>
        </w:rPr>
        <w:t>About</w:t>
      </w:r>
      <w:proofErr w:type="gramEnd"/>
      <w:r>
        <w:rPr>
          <w:rFonts w:eastAsia="Times New Roman" w:cstheme="minorHAnsi"/>
          <w:color w:val="343434"/>
          <w:sz w:val="24"/>
          <w:szCs w:val="24"/>
        </w:rPr>
        <w:t xml:space="preserve"> from the menu pulldowns at the top of the M8195A SFP.</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will see this information GUI</w:t>
      </w:r>
    </w:p>
    <w:p w:rsidR="00097074" w:rsidRDefault="00552396" w:rsidP="00890448">
      <w:pPr>
        <w:shd w:val="clear" w:color="auto" w:fill="FFFFFF"/>
        <w:spacing w:before="100" w:beforeAutospacing="1" w:after="60" w:line="234" w:lineRule="atLeast"/>
        <w:rPr>
          <w:rFonts w:eastAsia="Times New Roman" w:cstheme="minorHAnsi"/>
          <w:color w:val="343434"/>
          <w:sz w:val="24"/>
          <w:szCs w:val="24"/>
        </w:rPr>
      </w:pPr>
      <w:r w:rsidRPr="00552396">
        <w:rPr>
          <w:rFonts w:eastAsia="Times New Roman" w:cstheme="minorHAnsi"/>
          <w:noProof/>
          <w:color w:val="343434"/>
          <w:sz w:val="24"/>
          <w:szCs w:val="24"/>
        </w:rPr>
        <w:lastRenderedPageBreak/>
        <w:drawing>
          <wp:inline distT="0" distB="0" distL="0" distR="0">
            <wp:extent cx="5305425" cy="5314950"/>
            <wp:effectExtent l="0" t="0" r="9525" b="0"/>
            <wp:docPr id="14" name="Picture 14" descr="C:\Users\nestwoo\Desktop\AWG  Caclibration for P\12 M8195A SFP Panel About for Addr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stwoo\Desktop\AWG  Caclibration for P\12 M8195A SFP Panel About for Address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5314950"/>
                    </a:xfrm>
                    <a:prstGeom prst="rect">
                      <a:avLst/>
                    </a:prstGeom>
                    <a:noFill/>
                    <a:ln>
                      <a:noFill/>
                    </a:ln>
                  </pic:spPr>
                </pic:pic>
              </a:graphicData>
            </a:graphic>
          </wp:inline>
        </w:drawing>
      </w: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Note the same 4 odd looking addresses, including the </w:t>
      </w:r>
      <w:proofErr w:type="spellStart"/>
      <w:r>
        <w:rPr>
          <w:rFonts w:eastAsia="Times New Roman" w:cstheme="minorHAnsi"/>
          <w:color w:val="343434"/>
          <w:sz w:val="24"/>
          <w:szCs w:val="24"/>
        </w:rPr>
        <w:t>HiSLIP</w:t>
      </w:r>
      <w:proofErr w:type="spellEnd"/>
      <w:r>
        <w:rPr>
          <w:rFonts w:eastAsia="Times New Roman" w:cstheme="minorHAnsi"/>
          <w:color w:val="343434"/>
          <w:sz w:val="24"/>
          <w:szCs w:val="24"/>
        </w:rPr>
        <w:t xml:space="preserve"> address.</w:t>
      </w: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Now back to the M8195A example, as this is the only substantial difference in the starting methods between M8190A and M8195A.</w:t>
      </w: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Pr="008C7DFE" w:rsidRDefault="00552396" w:rsidP="00890448">
      <w:pPr>
        <w:shd w:val="clear" w:color="auto" w:fill="FFFFFF"/>
        <w:spacing w:before="100" w:beforeAutospacing="1" w:after="60" w:line="234" w:lineRule="atLeast"/>
        <w:rPr>
          <w:rFonts w:eastAsia="Times New Roman" w:cstheme="minorHAnsi"/>
          <w:color w:val="343434"/>
          <w:sz w:val="24"/>
          <w:szCs w:val="24"/>
        </w:rPr>
      </w:pP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lastRenderedPageBreak/>
        <w:t>Leave the server panel running, and activate the</w:t>
      </w:r>
      <w:r w:rsidR="00552396">
        <w:rPr>
          <w:rFonts w:eastAsia="Times New Roman" w:cstheme="minorHAnsi"/>
          <w:color w:val="343434"/>
          <w:sz w:val="24"/>
          <w:szCs w:val="24"/>
        </w:rPr>
        <w:t xml:space="preserve"> M8190A</w:t>
      </w:r>
      <w:r w:rsidRPr="008C7DFE">
        <w:rPr>
          <w:rFonts w:eastAsia="Times New Roman" w:cstheme="minorHAnsi"/>
          <w:color w:val="343434"/>
          <w:sz w:val="24"/>
          <w:szCs w:val="24"/>
        </w:rPr>
        <w:t xml:space="preserve"> Soft Front Panel (SFP) with this icon.</w:t>
      </w:r>
    </w:p>
    <w:p w:rsidR="00450458"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noProof/>
          <w:color w:val="343434"/>
          <w:sz w:val="24"/>
          <w:szCs w:val="24"/>
        </w:rPr>
        <w:drawing>
          <wp:inline distT="0" distB="0" distL="0" distR="0">
            <wp:extent cx="523875" cy="800100"/>
            <wp:effectExtent l="0" t="0" r="9525" b="0"/>
            <wp:docPr id="4" name="Picture 4" descr="C:\Users\nestwoo\Desktop\AWG  Caclibration for P\1 M8190A SFP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twoo\Desktop\AWG  Caclibration for P\1 M8190A SFP St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 cy="800100"/>
                    </a:xfrm>
                    <a:prstGeom prst="rect">
                      <a:avLst/>
                    </a:prstGeom>
                    <a:noFill/>
                    <a:ln>
                      <a:noFill/>
                    </a:ln>
                  </pic:spPr>
                </pic:pic>
              </a:graphicData>
            </a:graphic>
          </wp:inline>
        </w:drawing>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Note that it is not necessary to run the SFP in order to use IQTools, but it gives the user better visibility and control to have this Application running and accessible.  Careful use of IQTools does allow the user to control all aspects of the AWG and external calibration receiver instrument.</w:t>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You should see the SFP Application</w:t>
      </w:r>
      <w:r w:rsidR="00F161E9">
        <w:rPr>
          <w:rFonts w:eastAsia="Times New Roman" w:cstheme="minorHAnsi"/>
          <w:color w:val="343434"/>
          <w:sz w:val="24"/>
          <w:szCs w:val="24"/>
        </w:rPr>
        <w:t xml:space="preserve"> start to run</w:t>
      </w:r>
      <w:r w:rsidRPr="008C7DFE">
        <w:rPr>
          <w:rFonts w:eastAsia="Times New Roman" w:cstheme="minorHAnsi"/>
          <w:color w:val="343434"/>
          <w:sz w:val="24"/>
          <w:szCs w:val="24"/>
        </w:rPr>
        <w:t xml:space="preserve"> as shown here</w:t>
      </w:r>
      <w:r w:rsidR="00F161E9">
        <w:rPr>
          <w:rFonts w:eastAsia="Times New Roman" w:cstheme="minorHAnsi"/>
          <w:color w:val="343434"/>
          <w:sz w:val="24"/>
          <w:szCs w:val="24"/>
        </w:rPr>
        <w:t xml:space="preserve"> with an instrument selection GUI</w:t>
      </w:r>
    </w:p>
    <w:p w:rsidR="00450458" w:rsidRDefault="00F161E9" w:rsidP="00890448">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noProof/>
          <w:color w:val="343434"/>
          <w:sz w:val="24"/>
          <w:szCs w:val="24"/>
        </w:rPr>
        <w:drawing>
          <wp:inline distT="0" distB="0" distL="0" distR="0">
            <wp:extent cx="4438650" cy="3370934"/>
            <wp:effectExtent l="0" t="0" r="0" b="1270"/>
            <wp:docPr id="5" name="Picture 5" descr="C:\Users\nestwoo\Desktop\AWG  Caclibration for P\5 Select AWG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twoo\Desktop\AWG  Caclibration for P\5 Select AWG Pan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156" cy="3391823"/>
                    </a:xfrm>
                    <a:prstGeom prst="rect">
                      <a:avLst/>
                    </a:prstGeom>
                    <a:noFill/>
                    <a:ln>
                      <a:noFill/>
                    </a:ln>
                  </pic:spPr>
                </pic:pic>
              </a:graphicData>
            </a:graphic>
          </wp:inline>
        </w:drawing>
      </w:r>
    </w:p>
    <w:p w:rsidR="00F161E9" w:rsidRDefault="00F161E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 odd looking address is a PXIe address, and in this case the M8190A is the only module in the chassis, so it is Zero.  Select the AWG you wish to use and click Connect.</w:t>
      </w:r>
    </w:p>
    <w:p w:rsidR="00F161E9" w:rsidRDefault="00F161E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should then see the controller communicating with the AWG via an “Access” light blinking.  After the App boots up, you will see the Soft Front Panel (SFP) =</w:t>
      </w:r>
    </w:p>
    <w:p w:rsidR="00F161E9" w:rsidRDefault="00F161E9" w:rsidP="00890448">
      <w:pPr>
        <w:shd w:val="clear" w:color="auto" w:fill="FFFFFF"/>
        <w:spacing w:before="100" w:beforeAutospacing="1" w:after="60" w:line="234" w:lineRule="atLeast"/>
        <w:rPr>
          <w:rFonts w:eastAsia="Times New Roman" w:cstheme="minorHAnsi"/>
          <w:color w:val="343434"/>
          <w:sz w:val="24"/>
          <w:szCs w:val="24"/>
        </w:rPr>
      </w:pPr>
      <w:r w:rsidRPr="00F161E9">
        <w:rPr>
          <w:rFonts w:eastAsia="Times New Roman" w:cstheme="minorHAnsi"/>
          <w:noProof/>
          <w:color w:val="343434"/>
          <w:sz w:val="24"/>
          <w:szCs w:val="24"/>
        </w:rPr>
        <w:lastRenderedPageBreak/>
        <w:drawing>
          <wp:inline distT="0" distB="0" distL="0" distR="0">
            <wp:extent cx="5943600" cy="4276057"/>
            <wp:effectExtent l="0" t="0" r="0" b="0"/>
            <wp:docPr id="6" name="Picture 6" descr="C:\Users\nestwoo\Desktop\AWG  Caclibration for P\6 M8190A Output SFP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twoo\Desktop\AWG  Caclibration for P\6 M8190A Output SFP Pan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76057"/>
                    </a:xfrm>
                    <a:prstGeom prst="rect">
                      <a:avLst/>
                    </a:prstGeom>
                    <a:noFill/>
                    <a:ln>
                      <a:noFill/>
                    </a:ln>
                  </pic:spPr>
                </pic:pic>
              </a:graphicData>
            </a:graphic>
          </wp:inline>
        </w:drawing>
      </w:r>
    </w:p>
    <w:p w:rsidR="00F161E9"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p>
    <w:p w:rsidR="00450458"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Here you can m</w:t>
      </w:r>
      <w:r w:rsidR="00450458" w:rsidRPr="008C7DFE">
        <w:rPr>
          <w:rFonts w:eastAsia="Times New Roman" w:cstheme="minorHAnsi"/>
          <w:color w:val="343434"/>
          <w:sz w:val="24"/>
          <w:szCs w:val="24"/>
        </w:rPr>
        <w:t>ake whatever clock settings</w:t>
      </w:r>
      <w:r>
        <w:rPr>
          <w:rFonts w:eastAsia="Times New Roman" w:cstheme="minorHAnsi"/>
          <w:color w:val="343434"/>
          <w:sz w:val="24"/>
          <w:szCs w:val="24"/>
        </w:rPr>
        <w:t xml:space="preserve"> and connectivity settings and triggering settings for physical layer you wish.  You can also see whatever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has done here after you use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to run the AWG.</w:t>
      </w:r>
    </w:p>
    <w:p w:rsidR="00580114" w:rsidRPr="008C7DFE" w:rsidRDefault="00F161E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NOTE</w:t>
      </w:r>
      <w:r w:rsidR="00450458" w:rsidRPr="008C7DFE">
        <w:rPr>
          <w:rFonts w:eastAsia="Times New Roman" w:cstheme="minorHAnsi"/>
          <w:color w:val="343434"/>
          <w:sz w:val="24"/>
          <w:szCs w:val="24"/>
        </w:rPr>
        <w:t xml:space="preserve"> that the IQTools Application will modify </w:t>
      </w:r>
      <w:r>
        <w:rPr>
          <w:rFonts w:eastAsia="Times New Roman" w:cstheme="minorHAnsi"/>
          <w:color w:val="343434"/>
          <w:sz w:val="24"/>
          <w:szCs w:val="24"/>
        </w:rPr>
        <w:t xml:space="preserve">these settings as you choose in the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App.</w:t>
      </w:r>
    </w:p>
    <w:p w:rsidR="00580114" w:rsidRDefault="00580114"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Do not use the SFP to create any waveforms.  This will be done in IQTools, both for Calibration and for User-Waveforms.</w:t>
      </w:r>
    </w:p>
    <w:p w:rsidR="00F161E9" w:rsidRDefault="00F161E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The other useful functions of the SFP are Import Waveforms and Status Control </w:t>
      </w:r>
      <w:r w:rsidR="00097074">
        <w:rPr>
          <w:rFonts w:eastAsia="Times New Roman" w:cstheme="minorHAnsi"/>
          <w:color w:val="343434"/>
          <w:sz w:val="24"/>
          <w:szCs w:val="24"/>
        </w:rPr>
        <w:t>and Trigger/Event Control as shown in these captures.</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sidRPr="00097074">
        <w:rPr>
          <w:rFonts w:eastAsia="Times New Roman" w:cstheme="minorHAnsi"/>
          <w:noProof/>
          <w:color w:val="343434"/>
          <w:sz w:val="24"/>
          <w:szCs w:val="24"/>
        </w:rPr>
        <w:lastRenderedPageBreak/>
        <w:drawing>
          <wp:inline distT="0" distB="0" distL="0" distR="0">
            <wp:extent cx="5943600" cy="4246279"/>
            <wp:effectExtent l="0" t="0" r="0" b="1905"/>
            <wp:docPr id="7" name="Picture 7" descr="C:\Users\nestwoo\Desktop\AWG  Caclibration for P\8 M8190A Import Waveform SFP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twoo\Desktop\AWG  Caclibration for P\8 M8190A Import Waveform SFP Pan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6279"/>
                    </a:xfrm>
                    <a:prstGeom prst="rect">
                      <a:avLst/>
                    </a:prstGeom>
                    <a:noFill/>
                    <a:ln>
                      <a:noFill/>
                    </a:ln>
                  </pic:spPr>
                </pic:pic>
              </a:graphicData>
            </a:graphic>
          </wp:inline>
        </w:drawing>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sidRPr="00097074">
        <w:rPr>
          <w:rFonts w:eastAsia="Times New Roman" w:cstheme="minorHAnsi"/>
          <w:noProof/>
          <w:color w:val="343434"/>
          <w:sz w:val="24"/>
          <w:szCs w:val="24"/>
        </w:rPr>
        <w:lastRenderedPageBreak/>
        <w:drawing>
          <wp:inline distT="0" distB="0" distL="0" distR="0">
            <wp:extent cx="5943600" cy="5486400"/>
            <wp:effectExtent l="0" t="0" r="0" b="0"/>
            <wp:docPr id="8" name="Picture 8" descr="C:\Users\nestwoo\Desktop\AWG  Caclibration for P\7 M8190A Status_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twoo\Desktop\AWG  Caclibration for P\7 M8190A Status_Control Pan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p>
    <w:p w:rsidR="00097074" w:rsidRPr="008C7DFE" w:rsidRDefault="00097074" w:rsidP="00890448">
      <w:pPr>
        <w:shd w:val="clear" w:color="auto" w:fill="FFFFFF"/>
        <w:spacing w:before="100" w:beforeAutospacing="1" w:after="60" w:line="234" w:lineRule="atLeast"/>
        <w:rPr>
          <w:rFonts w:eastAsia="Times New Roman" w:cstheme="minorHAnsi"/>
          <w:color w:val="343434"/>
          <w:sz w:val="24"/>
          <w:szCs w:val="24"/>
        </w:rPr>
      </w:pPr>
      <w:r w:rsidRPr="00097074">
        <w:rPr>
          <w:rFonts w:eastAsia="Times New Roman" w:cstheme="minorHAnsi"/>
          <w:noProof/>
          <w:color w:val="343434"/>
          <w:sz w:val="24"/>
          <w:szCs w:val="24"/>
        </w:rPr>
        <w:lastRenderedPageBreak/>
        <w:drawing>
          <wp:inline distT="0" distB="0" distL="0" distR="0">
            <wp:extent cx="5943600" cy="4246279"/>
            <wp:effectExtent l="0" t="0" r="0" b="1905"/>
            <wp:docPr id="9" name="Picture 9" descr="C:\Users\nestwoo\Desktop\AWG  Caclibration for P\8 M8190A Import Waveform SFP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twoo\Desktop\AWG  Caclibration for P\8 M8190A Import Waveform SFP Pan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6279"/>
                    </a:xfrm>
                    <a:prstGeom prst="rect">
                      <a:avLst/>
                    </a:prstGeom>
                    <a:noFill/>
                    <a:ln>
                      <a:noFill/>
                    </a:ln>
                  </pic:spPr>
                </pic:pic>
              </a:graphicData>
            </a:graphic>
          </wp:inline>
        </w:drawing>
      </w:r>
    </w:p>
    <w:p w:rsidR="00097074" w:rsidRPr="008C7DFE" w:rsidRDefault="00580114"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Now, </w:t>
      </w:r>
      <w:r w:rsidR="00097074">
        <w:rPr>
          <w:rFonts w:eastAsia="Times New Roman" w:cstheme="minorHAnsi"/>
          <w:color w:val="343434"/>
          <w:sz w:val="24"/>
          <w:szCs w:val="24"/>
        </w:rPr>
        <w:t xml:space="preserve">we can </w:t>
      </w:r>
      <w:r w:rsidRPr="008C7DFE">
        <w:rPr>
          <w:rFonts w:eastAsia="Times New Roman" w:cstheme="minorHAnsi"/>
          <w:color w:val="343434"/>
          <w:sz w:val="24"/>
          <w:szCs w:val="24"/>
        </w:rPr>
        <w:t xml:space="preserve">start </w:t>
      </w:r>
      <w:proofErr w:type="spellStart"/>
      <w:r w:rsidRPr="008C7DFE">
        <w:rPr>
          <w:rFonts w:eastAsia="Times New Roman" w:cstheme="minorHAnsi"/>
          <w:color w:val="343434"/>
          <w:sz w:val="24"/>
          <w:szCs w:val="24"/>
        </w:rPr>
        <w:t>IQTools</w:t>
      </w:r>
      <w:proofErr w:type="spellEnd"/>
      <w:r w:rsidRPr="008C7DFE">
        <w:rPr>
          <w:rFonts w:eastAsia="Times New Roman" w:cstheme="minorHAnsi"/>
          <w:color w:val="343434"/>
          <w:sz w:val="24"/>
          <w:szCs w:val="24"/>
        </w:rPr>
        <w:t>.</w:t>
      </w:r>
    </w:p>
    <w:p w:rsidR="00580114" w:rsidRPr="008C7DFE" w:rsidRDefault="00580114"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Since IQTools is simply an inter-related set of </w:t>
      </w:r>
      <w:proofErr w:type="spellStart"/>
      <w:r w:rsidRPr="008C7DFE">
        <w:rPr>
          <w:rFonts w:eastAsia="Times New Roman" w:cstheme="minorHAnsi"/>
          <w:color w:val="343434"/>
          <w:sz w:val="24"/>
          <w:szCs w:val="24"/>
        </w:rPr>
        <w:t>Matlab</w:t>
      </w:r>
      <w:proofErr w:type="spellEnd"/>
      <w:r w:rsidRPr="008C7DFE">
        <w:rPr>
          <w:rFonts w:eastAsia="Times New Roman" w:cstheme="minorHAnsi"/>
          <w:color w:val="343434"/>
          <w:sz w:val="24"/>
          <w:szCs w:val="24"/>
        </w:rPr>
        <w:t xml:space="preserve"> programs, y</w:t>
      </w:r>
      <w:r w:rsidR="00FB56B3" w:rsidRPr="008C7DFE">
        <w:rPr>
          <w:rFonts w:eastAsia="Times New Roman" w:cstheme="minorHAnsi"/>
          <w:color w:val="343434"/>
          <w:sz w:val="24"/>
          <w:szCs w:val="24"/>
        </w:rPr>
        <w:t>ou can do this in several ways.</w:t>
      </w:r>
    </w:p>
    <w:p w:rsidR="00580114" w:rsidRDefault="00580114"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Open </w:t>
      </w:r>
      <w:proofErr w:type="spellStart"/>
      <w:r w:rsidRPr="008C7DFE">
        <w:rPr>
          <w:rFonts w:eastAsia="Times New Roman" w:cstheme="minorHAnsi"/>
          <w:color w:val="343434"/>
          <w:sz w:val="24"/>
          <w:szCs w:val="24"/>
        </w:rPr>
        <w:t>Matlab</w:t>
      </w:r>
      <w:proofErr w:type="spellEnd"/>
      <w:r w:rsidRPr="008C7DFE">
        <w:rPr>
          <w:rFonts w:eastAsia="Times New Roman" w:cstheme="minorHAnsi"/>
          <w:color w:val="343434"/>
          <w:sz w:val="24"/>
          <w:szCs w:val="24"/>
        </w:rPr>
        <w:t xml:space="preserve"> and associated the path where you have stored IQTools folder of *.m files.</w:t>
      </w:r>
      <w:r w:rsidRPr="008C7DFE">
        <w:rPr>
          <w:rFonts w:eastAsia="Times New Roman" w:cstheme="minorHAnsi"/>
          <w:color w:val="343434"/>
          <w:sz w:val="24"/>
          <w:szCs w:val="24"/>
        </w:rPr>
        <w:br/>
        <w:t xml:space="preserve">This is required for all </w:t>
      </w:r>
      <w:proofErr w:type="spellStart"/>
      <w:r w:rsidRPr="008C7DFE">
        <w:rPr>
          <w:rFonts w:eastAsia="Times New Roman" w:cstheme="minorHAnsi"/>
          <w:color w:val="343434"/>
          <w:sz w:val="24"/>
          <w:szCs w:val="24"/>
        </w:rPr>
        <w:t>Matlab</w:t>
      </w:r>
      <w:proofErr w:type="spellEnd"/>
      <w:r w:rsidRPr="008C7DFE">
        <w:rPr>
          <w:rFonts w:eastAsia="Times New Roman" w:cstheme="minorHAnsi"/>
          <w:color w:val="343434"/>
          <w:sz w:val="24"/>
          <w:szCs w:val="24"/>
        </w:rPr>
        <w:t xml:space="preserve"> operations, and can be done from the “Set Path” folder-shaped icon in the Home menu-bar.</w:t>
      </w:r>
      <w:r w:rsidRPr="008C7DFE">
        <w:rPr>
          <w:rFonts w:eastAsia="Times New Roman" w:cstheme="minorHAnsi"/>
          <w:color w:val="343434"/>
          <w:sz w:val="24"/>
          <w:szCs w:val="24"/>
        </w:rPr>
        <w:br/>
        <w:t xml:space="preserve">Once the path with all IQTools </w:t>
      </w:r>
      <w:r w:rsidR="00FB56B3" w:rsidRPr="008C7DFE">
        <w:rPr>
          <w:rFonts w:eastAsia="Times New Roman" w:cstheme="minorHAnsi"/>
          <w:color w:val="343434"/>
          <w:sz w:val="24"/>
          <w:szCs w:val="24"/>
        </w:rPr>
        <w:t>*.m files is constructed, run “</w:t>
      </w:r>
      <w:proofErr w:type="spellStart"/>
      <w:r w:rsidR="00FB56B3" w:rsidRPr="008C7DFE">
        <w:rPr>
          <w:rFonts w:eastAsia="Times New Roman" w:cstheme="minorHAnsi"/>
          <w:color w:val="343434"/>
          <w:sz w:val="24"/>
          <w:szCs w:val="24"/>
        </w:rPr>
        <w:t>iqm</w:t>
      </w:r>
      <w:r w:rsidRPr="008C7DFE">
        <w:rPr>
          <w:rFonts w:eastAsia="Times New Roman" w:cstheme="minorHAnsi"/>
          <w:color w:val="343434"/>
          <w:sz w:val="24"/>
          <w:szCs w:val="24"/>
        </w:rPr>
        <w:t>ain</w:t>
      </w:r>
      <w:proofErr w:type="spellEnd"/>
      <w:r w:rsidR="00FB56B3" w:rsidRPr="008C7DFE">
        <w:rPr>
          <w:rFonts w:eastAsia="Times New Roman" w:cstheme="minorHAnsi"/>
          <w:color w:val="343434"/>
          <w:sz w:val="24"/>
          <w:szCs w:val="24"/>
        </w:rPr>
        <w:t>”</w:t>
      </w:r>
      <w:r w:rsidRPr="008C7DFE">
        <w:rPr>
          <w:rFonts w:eastAsia="Times New Roman" w:cstheme="minorHAnsi"/>
          <w:color w:val="343434"/>
          <w:sz w:val="24"/>
          <w:szCs w:val="24"/>
        </w:rPr>
        <w:t xml:space="preserve"> from the command window prompt</w:t>
      </w:r>
      <w:r w:rsidR="00FB56B3" w:rsidRPr="008C7DFE">
        <w:rPr>
          <w:rFonts w:eastAsia="Times New Roman" w:cstheme="minorHAnsi"/>
          <w:color w:val="343434"/>
          <w:sz w:val="24"/>
          <w:szCs w:val="24"/>
        </w:rPr>
        <w:t>.</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Here is an example of the </w:t>
      </w:r>
      <w:proofErr w:type="spellStart"/>
      <w:r>
        <w:rPr>
          <w:rFonts w:eastAsia="Times New Roman" w:cstheme="minorHAnsi"/>
          <w:color w:val="343434"/>
          <w:sz w:val="24"/>
          <w:szCs w:val="24"/>
        </w:rPr>
        <w:t>Matlab</w:t>
      </w:r>
      <w:proofErr w:type="spellEnd"/>
      <w:r>
        <w:rPr>
          <w:rFonts w:eastAsia="Times New Roman" w:cstheme="minorHAnsi"/>
          <w:color w:val="343434"/>
          <w:sz w:val="24"/>
          <w:szCs w:val="24"/>
        </w:rPr>
        <w:t xml:space="preserve"> environment showing </w:t>
      </w:r>
      <w:proofErr w:type="spellStart"/>
      <w:r>
        <w:rPr>
          <w:rFonts w:eastAsia="Times New Roman" w:cstheme="minorHAnsi"/>
          <w:color w:val="343434"/>
          <w:sz w:val="24"/>
          <w:szCs w:val="24"/>
        </w:rPr>
        <w:t>iqmain</w:t>
      </w:r>
      <w:proofErr w:type="spellEnd"/>
      <w:r>
        <w:rPr>
          <w:rFonts w:eastAsia="Times New Roman" w:cstheme="minorHAnsi"/>
          <w:color w:val="343434"/>
          <w:sz w:val="24"/>
          <w:szCs w:val="24"/>
        </w:rPr>
        <w:t xml:space="preserve"> being called from the Command window after the Path is established</w:t>
      </w:r>
    </w:p>
    <w:p w:rsidR="00097074" w:rsidRDefault="00097074" w:rsidP="00890448">
      <w:pPr>
        <w:shd w:val="clear" w:color="auto" w:fill="FFFFFF"/>
        <w:spacing w:before="100" w:beforeAutospacing="1" w:after="60" w:line="234" w:lineRule="atLeast"/>
        <w:rPr>
          <w:rFonts w:eastAsia="Times New Roman" w:cstheme="minorHAnsi"/>
          <w:color w:val="343434"/>
          <w:sz w:val="24"/>
          <w:szCs w:val="24"/>
        </w:rPr>
      </w:pPr>
      <w:r w:rsidRPr="00097074">
        <w:rPr>
          <w:rFonts w:eastAsia="Times New Roman" w:cstheme="minorHAnsi"/>
          <w:noProof/>
          <w:color w:val="343434"/>
          <w:sz w:val="24"/>
          <w:szCs w:val="24"/>
        </w:rPr>
        <w:lastRenderedPageBreak/>
        <w:drawing>
          <wp:inline distT="0" distB="0" distL="0" distR="0">
            <wp:extent cx="5943600" cy="4771212"/>
            <wp:effectExtent l="0" t="0" r="0" b="0"/>
            <wp:docPr id="10" name="Picture 10" descr="C:\Users\nestwoo\Desktop\AWG  Caclibration for P\10 General Matlab 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twoo\Desktop\AWG  Caclibration for P\10 General Matlab Environ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1212"/>
                    </a:xfrm>
                    <a:prstGeom prst="rect">
                      <a:avLst/>
                    </a:prstGeom>
                    <a:noFill/>
                    <a:ln>
                      <a:noFill/>
                    </a:ln>
                  </pic:spPr>
                </pic:pic>
              </a:graphicData>
            </a:graphic>
          </wp:inline>
        </w:drawing>
      </w: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FB56B3" w:rsidRDefault="00552396"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After starting the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as shown above, y</w:t>
      </w:r>
      <w:r w:rsidR="00FB56B3" w:rsidRPr="008C7DFE">
        <w:rPr>
          <w:rFonts w:eastAsia="Times New Roman" w:cstheme="minorHAnsi"/>
          <w:color w:val="343434"/>
          <w:sz w:val="24"/>
          <w:szCs w:val="24"/>
        </w:rPr>
        <w:t xml:space="preserve">ou should see this primary IQTools Application panel, or some version of this, depending on what branch of IQTools you have operating.  </w:t>
      </w:r>
      <w:r w:rsidR="00097074">
        <w:rPr>
          <w:rFonts w:eastAsia="Times New Roman" w:cstheme="minorHAnsi"/>
          <w:color w:val="343434"/>
          <w:sz w:val="24"/>
          <w:szCs w:val="24"/>
        </w:rPr>
        <w:t xml:space="preserve">  This is the latest </w:t>
      </w:r>
      <w:proofErr w:type="spellStart"/>
      <w:r w:rsidR="00097074">
        <w:rPr>
          <w:rFonts w:eastAsia="Times New Roman" w:cstheme="minorHAnsi"/>
          <w:color w:val="343434"/>
          <w:sz w:val="24"/>
          <w:szCs w:val="24"/>
        </w:rPr>
        <w:t>IQTools</w:t>
      </w:r>
      <w:proofErr w:type="spellEnd"/>
      <w:r w:rsidR="00097074">
        <w:rPr>
          <w:rFonts w:eastAsia="Times New Roman" w:cstheme="minorHAnsi"/>
          <w:color w:val="343434"/>
          <w:sz w:val="24"/>
          <w:szCs w:val="24"/>
        </w:rPr>
        <w:t xml:space="preserve"> main branch.</w:t>
      </w:r>
    </w:p>
    <w:p w:rsidR="00097074" w:rsidRPr="008C7DFE" w:rsidRDefault="00097074" w:rsidP="00890448">
      <w:pPr>
        <w:shd w:val="clear" w:color="auto" w:fill="FFFFFF"/>
        <w:spacing w:before="100" w:beforeAutospacing="1" w:after="60" w:line="234" w:lineRule="atLeast"/>
        <w:rPr>
          <w:rFonts w:eastAsia="Times New Roman" w:cstheme="minorHAnsi"/>
          <w:color w:val="343434"/>
          <w:sz w:val="24"/>
          <w:szCs w:val="24"/>
        </w:rPr>
      </w:pPr>
      <w:r w:rsidRPr="00097074">
        <w:rPr>
          <w:rFonts w:eastAsia="Times New Roman" w:cstheme="minorHAnsi"/>
          <w:noProof/>
          <w:color w:val="343434"/>
          <w:sz w:val="24"/>
          <w:szCs w:val="24"/>
        </w:rPr>
        <w:lastRenderedPageBreak/>
        <w:drawing>
          <wp:inline distT="0" distB="0" distL="0" distR="0">
            <wp:extent cx="2409825" cy="5267325"/>
            <wp:effectExtent l="0" t="0" r="9525" b="9525"/>
            <wp:docPr id="12" name="Picture 12" descr="C:\Users\nestwoo\Desktop\AWG  Caclibration for P\11 Main IQTools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stwoo\Desktop\AWG  Caclibration for P\11 Main IQTools Pan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5267325"/>
                    </a:xfrm>
                    <a:prstGeom prst="rect">
                      <a:avLst/>
                    </a:prstGeom>
                    <a:noFill/>
                    <a:ln>
                      <a:noFill/>
                    </a:ln>
                  </pic:spPr>
                </pic:pic>
              </a:graphicData>
            </a:graphic>
          </wp:inline>
        </w:drawing>
      </w:r>
    </w:p>
    <w:p w:rsidR="00FB56B3" w:rsidRPr="008C7DFE" w:rsidRDefault="00FB56B3" w:rsidP="00890448">
      <w:pPr>
        <w:shd w:val="clear" w:color="auto" w:fill="FFFFFF"/>
        <w:spacing w:before="100" w:beforeAutospacing="1" w:after="60" w:line="234" w:lineRule="atLeast"/>
        <w:rPr>
          <w:rFonts w:eastAsia="Times New Roman" w:cstheme="minorHAnsi"/>
          <w:color w:val="343434"/>
          <w:sz w:val="24"/>
          <w:szCs w:val="24"/>
        </w:rPr>
      </w:pPr>
    </w:p>
    <w:p w:rsidR="00FB56B3" w:rsidRPr="008C7DFE" w:rsidRDefault="00FB56B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You can also place an </w:t>
      </w:r>
      <w:proofErr w:type="spellStart"/>
      <w:r w:rsidRPr="008C7DFE">
        <w:rPr>
          <w:rFonts w:eastAsia="Times New Roman" w:cstheme="minorHAnsi"/>
          <w:color w:val="343434"/>
          <w:sz w:val="24"/>
          <w:szCs w:val="24"/>
        </w:rPr>
        <w:t>IQMain</w:t>
      </w:r>
      <w:proofErr w:type="spellEnd"/>
      <w:r w:rsidRPr="008C7DFE">
        <w:rPr>
          <w:rFonts w:eastAsia="Times New Roman" w:cstheme="minorHAnsi"/>
          <w:color w:val="343434"/>
          <w:sz w:val="24"/>
          <w:szCs w:val="24"/>
        </w:rPr>
        <w:t xml:space="preserve"> shortcut on the desktop and Right-Click/Run from the icon.  This is all standard </w:t>
      </w:r>
      <w:proofErr w:type="spellStart"/>
      <w:r w:rsidRPr="008C7DFE">
        <w:rPr>
          <w:rFonts w:eastAsia="Times New Roman" w:cstheme="minorHAnsi"/>
          <w:color w:val="343434"/>
          <w:sz w:val="24"/>
          <w:szCs w:val="24"/>
        </w:rPr>
        <w:t>Matlab</w:t>
      </w:r>
      <w:proofErr w:type="spellEnd"/>
      <w:r w:rsidRPr="008C7DFE">
        <w:rPr>
          <w:rFonts w:eastAsia="Times New Roman" w:cstheme="minorHAnsi"/>
          <w:color w:val="343434"/>
          <w:sz w:val="24"/>
          <w:szCs w:val="24"/>
        </w:rPr>
        <w:t xml:space="preserve"> operational methodology, nothing specific to IQTools.</w:t>
      </w:r>
    </w:p>
    <w:p w:rsidR="00FB56B3" w:rsidRDefault="00A85EA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Now we will connect the embedded PC running the M8190A/M8195A to an instrument to receive the waveform produced by the AWG and thereby provide measurement information </w:t>
      </w:r>
      <w:r w:rsidR="00552396">
        <w:rPr>
          <w:rFonts w:eastAsia="Times New Roman" w:cstheme="minorHAnsi"/>
          <w:color w:val="343434"/>
          <w:sz w:val="24"/>
          <w:szCs w:val="24"/>
        </w:rPr>
        <w:t xml:space="preserve">back to </w:t>
      </w:r>
      <w:proofErr w:type="spellStart"/>
      <w:r w:rsidR="00552396">
        <w:rPr>
          <w:rFonts w:eastAsia="Times New Roman" w:cstheme="minorHAnsi"/>
          <w:color w:val="343434"/>
          <w:sz w:val="24"/>
          <w:szCs w:val="24"/>
        </w:rPr>
        <w:t>IQTools</w:t>
      </w:r>
      <w:proofErr w:type="spellEnd"/>
      <w:r w:rsidR="00552396">
        <w:rPr>
          <w:rFonts w:eastAsia="Times New Roman" w:cstheme="minorHAnsi"/>
          <w:color w:val="343434"/>
          <w:sz w:val="24"/>
          <w:szCs w:val="24"/>
        </w:rPr>
        <w:t xml:space="preserve"> and VSA </w:t>
      </w:r>
      <w:r w:rsidRPr="008C7DFE">
        <w:rPr>
          <w:rFonts w:eastAsia="Times New Roman" w:cstheme="minorHAnsi"/>
          <w:color w:val="343434"/>
          <w:sz w:val="24"/>
          <w:szCs w:val="24"/>
        </w:rPr>
        <w:t xml:space="preserve">used to calibrate </w:t>
      </w:r>
      <w:r w:rsidR="00552396">
        <w:rPr>
          <w:rFonts w:eastAsia="Times New Roman" w:cstheme="minorHAnsi"/>
          <w:color w:val="343434"/>
          <w:sz w:val="24"/>
          <w:szCs w:val="24"/>
        </w:rPr>
        <w:t>out the AWG and fixturing.</w:t>
      </w: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Default="00552396" w:rsidP="00890448">
      <w:pPr>
        <w:shd w:val="clear" w:color="auto" w:fill="FFFFFF"/>
        <w:spacing w:before="100" w:beforeAutospacing="1" w:after="60" w:line="234" w:lineRule="atLeast"/>
        <w:rPr>
          <w:rFonts w:eastAsia="Times New Roman" w:cstheme="minorHAnsi"/>
          <w:color w:val="343434"/>
          <w:sz w:val="24"/>
          <w:szCs w:val="24"/>
        </w:rPr>
      </w:pPr>
    </w:p>
    <w:p w:rsidR="00552396" w:rsidRPr="008C7DFE" w:rsidRDefault="00552396" w:rsidP="00890448">
      <w:pPr>
        <w:shd w:val="clear" w:color="auto" w:fill="FFFFFF"/>
        <w:spacing w:before="100" w:beforeAutospacing="1" w:after="60" w:line="234" w:lineRule="atLeast"/>
        <w:rPr>
          <w:rFonts w:eastAsia="Times New Roman" w:cstheme="minorHAnsi"/>
          <w:color w:val="343434"/>
          <w:sz w:val="24"/>
          <w:szCs w:val="24"/>
        </w:rPr>
      </w:pPr>
    </w:p>
    <w:p w:rsidR="00A85EA3" w:rsidRPr="008C7DFE" w:rsidRDefault="00A85EA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lastRenderedPageBreak/>
        <w:t>Three instrument types are currently supported by IQTools as a receiver</w:t>
      </w:r>
    </w:p>
    <w:p w:rsidR="00BA2B5D" w:rsidRPr="008C7DFE" w:rsidRDefault="00A85EA3" w:rsidP="00BA2B5D">
      <w:pPr>
        <w:pStyle w:val="ListParagraph"/>
        <w:numPr>
          <w:ilvl w:val="0"/>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A </w:t>
      </w:r>
      <w:r w:rsidRPr="000C2A55">
        <w:rPr>
          <w:rFonts w:eastAsia="Times New Roman" w:cstheme="minorHAnsi"/>
          <w:color w:val="343434"/>
          <w:sz w:val="24"/>
          <w:szCs w:val="24"/>
          <w:u w:val="single"/>
        </w:rPr>
        <w:t>Keysight Spectrum Analyzer</w:t>
      </w:r>
      <w:r w:rsidRPr="008C7DFE">
        <w:rPr>
          <w:rFonts w:eastAsia="Times New Roman" w:cstheme="minorHAnsi"/>
          <w:color w:val="343434"/>
          <w:sz w:val="24"/>
          <w:szCs w:val="24"/>
        </w:rPr>
        <w:t xml:space="preserve">, noting that the Instantaneous Bandwidth (IBW) of the calibration process is limited to the BW of the ADC installed in the Spectrum Analyzer.  Typical analyzers are the MXA or PXA series, which have a maximum BW of 160 MHz, and the Keysight UXA which has a maximum analysis BW of 510 </w:t>
      </w:r>
      <w:r w:rsidR="00BA2B5D" w:rsidRPr="008C7DFE">
        <w:rPr>
          <w:rFonts w:eastAsia="Times New Roman" w:cstheme="minorHAnsi"/>
          <w:color w:val="343434"/>
          <w:sz w:val="24"/>
          <w:szCs w:val="24"/>
        </w:rPr>
        <w:t>MHz</w:t>
      </w:r>
      <w:r w:rsidR="00BA2B5D" w:rsidRPr="008C7DFE">
        <w:rPr>
          <w:rFonts w:eastAsia="Times New Roman" w:cstheme="minorHAnsi"/>
          <w:color w:val="343434"/>
          <w:sz w:val="24"/>
          <w:szCs w:val="24"/>
        </w:rPr>
        <w:br/>
        <w:t>So, the maximum carrier frequency is the maximum frequency of the Spectrum Analyzer and the maximum IBW of the waveform calibration is the bandwidth of the ADC installed in the Spectrum Analyzer.</w:t>
      </w:r>
    </w:p>
    <w:p w:rsidR="00BA2B5D" w:rsidRPr="008C7DFE" w:rsidRDefault="00A85EA3" w:rsidP="00BA2B5D">
      <w:pPr>
        <w:pStyle w:val="ListParagraph"/>
        <w:numPr>
          <w:ilvl w:val="0"/>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A </w:t>
      </w:r>
      <w:r w:rsidRPr="000C2A55">
        <w:rPr>
          <w:rFonts w:eastAsia="Times New Roman" w:cstheme="minorHAnsi"/>
          <w:color w:val="343434"/>
          <w:sz w:val="24"/>
          <w:szCs w:val="24"/>
          <w:u w:val="single"/>
        </w:rPr>
        <w:t>Keysight Windows-operating system Oscilloscope</w:t>
      </w:r>
      <w:r w:rsidRPr="008C7DFE">
        <w:rPr>
          <w:rFonts w:eastAsia="Times New Roman" w:cstheme="minorHAnsi"/>
          <w:color w:val="343434"/>
          <w:sz w:val="24"/>
          <w:szCs w:val="24"/>
        </w:rPr>
        <w:t>, such as the S-Series, V-Series or Z-Series scopes.  In this case the IBW</w:t>
      </w:r>
      <w:r w:rsidR="00BA2B5D" w:rsidRPr="008C7DFE">
        <w:rPr>
          <w:rFonts w:eastAsia="Times New Roman" w:cstheme="minorHAnsi"/>
          <w:color w:val="343434"/>
          <w:sz w:val="24"/>
          <w:szCs w:val="24"/>
        </w:rPr>
        <w:t xml:space="preserve"> and the maximum frequency are idealistically the same.  They are both the maximum frequency rating of the Scope.</w:t>
      </w:r>
      <w:r w:rsidR="00BA2B5D" w:rsidRPr="008C7DFE">
        <w:rPr>
          <w:rFonts w:eastAsia="Times New Roman" w:cstheme="minorHAnsi"/>
          <w:color w:val="343434"/>
          <w:sz w:val="24"/>
          <w:szCs w:val="24"/>
        </w:rPr>
        <w:br/>
        <w:t>However, practically speaking, a calibration of greater than 4 GHz IBW requires much more careful settings and setup than 1 or 2 GHz IBW.</w:t>
      </w:r>
    </w:p>
    <w:p w:rsidR="00BA2B5D" w:rsidRPr="008C7DFE" w:rsidRDefault="00BA2B5D" w:rsidP="00A85EA3">
      <w:pPr>
        <w:pStyle w:val="ListParagraph"/>
        <w:numPr>
          <w:ilvl w:val="0"/>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A </w:t>
      </w:r>
      <w:r w:rsidR="000C2A55" w:rsidRPr="000C2A55">
        <w:rPr>
          <w:rFonts w:eastAsia="Times New Roman" w:cstheme="minorHAnsi"/>
          <w:color w:val="343434"/>
          <w:sz w:val="24"/>
          <w:szCs w:val="24"/>
          <w:u w:val="single"/>
        </w:rPr>
        <w:t xml:space="preserve">Keysight </w:t>
      </w:r>
      <w:r w:rsidRPr="000C2A55">
        <w:rPr>
          <w:rFonts w:eastAsia="Times New Roman" w:cstheme="minorHAnsi"/>
          <w:color w:val="343434"/>
          <w:sz w:val="24"/>
          <w:szCs w:val="24"/>
          <w:u w:val="single"/>
        </w:rPr>
        <w:t>Digital Communication Analyzer</w:t>
      </w:r>
      <w:r w:rsidRPr="008C7DFE">
        <w:rPr>
          <w:rFonts w:eastAsia="Times New Roman" w:cstheme="minorHAnsi"/>
          <w:color w:val="343434"/>
          <w:sz w:val="24"/>
          <w:szCs w:val="24"/>
        </w:rPr>
        <w:t xml:space="preserve"> (DCA) type of “Sampling Scope”.  While all of Keysight’s Scopes sample the incoming waveform, the sampling rate of the DCA is far slower than the S/V/Z-Series “Real-time” Scopes.  The sampling rate of a Real-time scope is usually measured in GHz, whereas the sampling rate of the DCA is measured in KHz.  Therefore, the DCA relies on having the calibration waveform repeat many times so that all points desired in the waveform are sampled.  This is the normal operation of all DCA instruments, and the IQTools calibration Application takes this into account when running.</w:t>
      </w:r>
      <w:r w:rsidRPr="008C7DFE">
        <w:rPr>
          <w:rFonts w:eastAsia="Times New Roman" w:cstheme="minorHAnsi"/>
          <w:color w:val="343434"/>
          <w:sz w:val="24"/>
          <w:szCs w:val="24"/>
        </w:rPr>
        <w:br/>
        <w:t xml:space="preserve">The IBW of the DCA is dependent on the plug-in module being used and </w:t>
      </w:r>
      <w:r w:rsidR="007F3041" w:rsidRPr="008C7DFE">
        <w:rPr>
          <w:rFonts w:eastAsia="Times New Roman" w:cstheme="minorHAnsi"/>
          <w:color w:val="343434"/>
          <w:sz w:val="24"/>
          <w:szCs w:val="24"/>
        </w:rPr>
        <w:t xml:space="preserve">can be as high as 70GHz for normal operation and </w:t>
      </w:r>
      <w:r w:rsidR="00541B87">
        <w:rPr>
          <w:rFonts w:eastAsia="Times New Roman" w:cstheme="minorHAnsi"/>
          <w:color w:val="343434"/>
          <w:sz w:val="24"/>
          <w:szCs w:val="24"/>
        </w:rPr>
        <w:t xml:space="preserve">possibly </w:t>
      </w:r>
      <w:r w:rsidR="007F3041" w:rsidRPr="008C7DFE">
        <w:rPr>
          <w:rFonts w:eastAsia="Times New Roman" w:cstheme="minorHAnsi"/>
          <w:color w:val="343434"/>
          <w:sz w:val="24"/>
          <w:szCs w:val="24"/>
        </w:rPr>
        <w:t xml:space="preserve">up to 110GHz with </w:t>
      </w:r>
      <w:r w:rsidR="00541B87">
        <w:rPr>
          <w:rFonts w:eastAsia="Times New Roman" w:cstheme="minorHAnsi"/>
          <w:color w:val="343434"/>
          <w:sz w:val="24"/>
          <w:szCs w:val="24"/>
        </w:rPr>
        <w:t xml:space="preserve">a </w:t>
      </w:r>
      <w:r w:rsidR="007F3041" w:rsidRPr="008C7DFE">
        <w:rPr>
          <w:rFonts w:eastAsia="Times New Roman" w:cstheme="minorHAnsi"/>
          <w:color w:val="343434"/>
          <w:sz w:val="24"/>
          <w:szCs w:val="24"/>
        </w:rPr>
        <w:t>software adjustment by contacting Keysight for guidance.</w:t>
      </w:r>
    </w:p>
    <w:p w:rsidR="007F3041" w:rsidRPr="008C7DFE" w:rsidRDefault="007F3041" w:rsidP="007F3041">
      <w:pPr>
        <w:pStyle w:val="ListParagraph"/>
        <w:shd w:val="clear" w:color="auto" w:fill="FFFFFF"/>
        <w:spacing w:before="100" w:beforeAutospacing="1" w:after="60" w:line="234" w:lineRule="atLeast"/>
        <w:rPr>
          <w:rFonts w:eastAsia="Times New Roman" w:cstheme="minorHAnsi"/>
          <w:color w:val="343434"/>
          <w:sz w:val="24"/>
          <w:szCs w:val="24"/>
        </w:rPr>
      </w:pPr>
    </w:p>
    <w:p w:rsidR="00BA2B5D" w:rsidRPr="008C7DFE" w:rsidRDefault="00BA2B5D" w:rsidP="00A85EA3">
      <w:pPr>
        <w:pStyle w:val="ListParagraph"/>
        <w:numPr>
          <w:ilvl w:val="0"/>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Notes on differences in the receiver instruments being used.</w:t>
      </w:r>
    </w:p>
    <w:p w:rsidR="007F3041" w:rsidRPr="008C7DFE" w:rsidRDefault="007F3041" w:rsidP="007F3041">
      <w:pPr>
        <w:pStyle w:val="ListParagraph"/>
        <w:rPr>
          <w:rFonts w:eastAsia="Times New Roman" w:cstheme="minorHAnsi"/>
          <w:color w:val="343434"/>
          <w:sz w:val="24"/>
          <w:szCs w:val="24"/>
        </w:rPr>
      </w:pPr>
    </w:p>
    <w:p w:rsidR="007F3041" w:rsidRPr="008C7DFE" w:rsidRDefault="007F3041" w:rsidP="007F3041">
      <w:pPr>
        <w:pStyle w:val="ListParagraph"/>
        <w:numPr>
          <w:ilvl w:val="1"/>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Spectrum Analyzer provides a balance of Microwave Frequency to IBW at the most reasonable price, and also has the highest-fidelity (number of bits) ADC.  14 Bits.  However, it does have</w:t>
      </w:r>
      <w:r w:rsidR="00541B87">
        <w:rPr>
          <w:rFonts w:eastAsia="Times New Roman" w:cstheme="minorHAnsi"/>
          <w:color w:val="343434"/>
          <w:sz w:val="24"/>
          <w:szCs w:val="24"/>
        </w:rPr>
        <w:t xml:space="preserve"> narrow</w:t>
      </w:r>
      <w:r w:rsidRPr="008C7DFE">
        <w:rPr>
          <w:rFonts w:eastAsia="Times New Roman" w:cstheme="minorHAnsi"/>
          <w:color w:val="343434"/>
          <w:sz w:val="24"/>
          <w:szCs w:val="24"/>
        </w:rPr>
        <w:t xml:space="preserve"> IBW limitations.</w:t>
      </w:r>
      <w:r w:rsidRPr="008C7DFE">
        <w:rPr>
          <w:rFonts w:eastAsia="Times New Roman" w:cstheme="minorHAnsi"/>
          <w:color w:val="343434"/>
          <w:sz w:val="24"/>
          <w:szCs w:val="24"/>
        </w:rPr>
        <w:br/>
      </w:r>
    </w:p>
    <w:p w:rsidR="007F3041" w:rsidRPr="008C7DFE" w:rsidRDefault="007F3041" w:rsidP="007F3041">
      <w:pPr>
        <w:pStyle w:val="ListParagraph"/>
        <w:numPr>
          <w:ilvl w:val="1"/>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Real-time Scopes have very high IBW and can have very high Microwave freque</w:t>
      </w:r>
      <w:r w:rsidR="00541B87">
        <w:rPr>
          <w:rFonts w:eastAsia="Times New Roman" w:cstheme="minorHAnsi"/>
          <w:color w:val="343434"/>
          <w:sz w:val="24"/>
          <w:szCs w:val="24"/>
        </w:rPr>
        <w:t xml:space="preserve">ncy coverage, however each series has </w:t>
      </w:r>
      <w:r w:rsidRPr="008C7DFE">
        <w:rPr>
          <w:rFonts w:eastAsia="Times New Roman" w:cstheme="minorHAnsi"/>
          <w:color w:val="343434"/>
          <w:sz w:val="24"/>
          <w:szCs w:val="24"/>
        </w:rPr>
        <w:t>limitations.</w:t>
      </w:r>
      <w:r w:rsidR="00541B87">
        <w:rPr>
          <w:rFonts w:eastAsia="Times New Roman" w:cstheme="minorHAnsi"/>
          <w:color w:val="343434"/>
          <w:sz w:val="24"/>
          <w:szCs w:val="24"/>
        </w:rPr>
        <w:t xml:space="preserve">  The scopes can actually be used above 50GHz carrier frequency, up to 63GHz.</w:t>
      </w:r>
      <w:r w:rsidR="00794843" w:rsidRPr="008C7DFE">
        <w:rPr>
          <w:rFonts w:eastAsia="Times New Roman" w:cstheme="minorHAnsi"/>
          <w:color w:val="343434"/>
          <w:sz w:val="24"/>
          <w:szCs w:val="24"/>
        </w:rPr>
        <w:br/>
      </w:r>
    </w:p>
    <w:p w:rsidR="007F3041" w:rsidRPr="008C7DFE" w:rsidRDefault="007F3041" w:rsidP="007F3041">
      <w:pPr>
        <w:pStyle w:val="ListParagraph"/>
        <w:numPr>
          <w:ilvl w:val="2"/>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The S-Class scopes have 10 Bit ADC’s and low-noise front-end amplifiers to provide the best possible wideband internal noise.  However, as with all wideband receivers, total noise power will limit the Signal/Noise (S/N) of the measured waveform, thereby limiting the accuracy of the calibration.  Note that there is an option for the S/V/Z-Series scopes that will allow construction of internal FIR filtering prior to waveform measurement, thereby improving the S/N and the calibration.  This </w:t>
      </w:r>
      <w:r w:rsidRPr="008C7DFE">
        <w:rPr>
          <w:rFonts w:eastAsia="Times New Roman" w:cstheme="minorHAnsi"/>
          <w:color w:val="343434"/>
          <w:sz w:val="24"/>
          <w:szCs w:val="24"/>
        </w:rPr>
        <w:lastRenderedPageBreak/>
        <w:t>requires a purchased optio</w:t>
      </w:r>
      <w:r w:rsidR="00541B87">
        <w:rPr>
          <w:rFonts w:eastAsia="Times New Roman" w:cstheme="minorHAnsi"/>
          <w:color w:val="343434"/>
          <w:sz w:val="24"/>
          <w:szCs w:val="24"/>
        </w:rPr>
        <w:t>n and support from a Keysight technical staff</w:t>
      </w:r>
      <w:r w:rsidRPr="008C7DFE">
        <w:rPr>
          <w:rFonts w:eastAsia="Times New Roman" w:cstheme="minorHAnsi"/>
          <w:color w:val="343434"/>
          <w:sz w:val="24"/>
          <w:szCs w:val="24"/>
        </w:rPr>
        <w:t xml:space="preserve"> to construct.</w:t>
      </w:r>
    </w:p>
    <w:p w:rsidR="007F3041" w:rsidRPr="008C7DFE" w:rsidRDefault="007F3041" w:rsidP="007F3041">
      <w:pPr>
        <w:pStyle w:val="ListParagraph"/>
        <w:numPr>
          <w:ilvl w:val="2"/>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V-Series scopes also have low-noise amplification as with the S-Series, however they have an 8-Bit ADC.  Somewhat reducing the accuracy of the Calibration.</w:t>
      </w:r>
    </w:p>
    <w:p w:rsidR="007F3041" w:rsidRPr="008C7DFE" w:rsidRDefault="007F3041" w:rsidP="007F3041">
      <w:pPr>
        <w:pStyle w:val="ListParagraph"/>
        <w:numPr>
          <w:ilvl w:val="2"/>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Z-Series scopes have a more normal Scope front-end process, meaning they have higher-noise amplification, and like the V-Series they have an 8-Bit ADC.</w:t>
      </w:r>
      <w:r w:rsidRPr="008C7DFE">
        <w:rPr>
          <w:rFonts w:eastAsia="Times New Roman" w:cstheme="minorHAnsi"/>
          <w:color w:val="343434"/>
          <w:sz w:val="24"/>
          <w:szCs w:val="24"/>
        </w:rPr>
        <w:br/>
      </w:r>
    </w:p>
    <w:p w:rsidR="007F3041" w:rsidRPr="008C7DFE" w:rsidRDefault="007F3041" w:rsidP="007F3041">
      <w:pPr>
        <w:pStyle w:val="ListParagraph"/>
        <w:numPr>
          <w:ilvl w:val="1"/>
          <w:numId w:val="3"/>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DCA offers very low-cost upper microwave-frequency coverage, but has much higher input noise than the Spectrum Analyzer or Real-time Oscilloscope.  Please consult with Keysight staff if you plan to use a DCA for calibration for advice.</w:t>
      </w:r>
    </w:p>
    <w:p w:rsidR="00450458" w:rsidRPr="008C7DFE" w:rsidRDefault="00450458" w:rsidP="00890448">
      <w:pPr>
        <w:shd w:val="clear" w:color="auto" w:fill="FFFFFF"/>
        <w:spacing w:before="100" w:beforeAutospacing="1" w:after="60" w:line="234" w:lineRule="atLeast"/>
        <w:rPr>
          <w:rFonts w:eastAsia="Times New Roman" w:cstheme="minorHAnsi"/>
          <w:color w:val="343434"/>
          <w:sz w:val="24"/>
          <w:szCs w:val="24"/>
        </w:rPr>
      </w:pPr>
    </w:p>
    <w:p w:rsidR="00794843" w:rsidRPr="008C7DFE" w:rsidRDefault="0079484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So, now we select the “Configure Instrument Connection” Utility from the main IQTools Application.</w:t>
      </w:r>
    </w:p>
    <w:p w:rsidR="00794843" w:rsidRDefault="00541B87"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will see the Instrument Configuration Panel.  For this first view,</w:t>
      </w:r>
      <w:r w:rsidR="00794843" w:rsidRPr="008C7DFE">
        <w:rPr>
          <w:rFonts w:eastAsia="Times New Roman" w:cstheme="minorHAnsi"/>
          <w:color w:val="343434"/>
          <w:sz w:val="24"/>
          <w:szCs w:val="24"/>
        </w:rPr>
        <w:t xml:space="preserve"> we see the pull-down selection of which AWG you are intending to work with.</w:t>
      </w:r>
    </w:p>
    <w:p w:rsidR="00541B87" w:rsidRPr="008C7DFE" w:rsidRDefault="00541B87" w:rsidP="00890448">
      <w:pPr>
        <w:shd w:val="clear" w:color="auto" w:fill="FFFFFF"/>
        <w:spacing w:before="100" w:beforeAutospacing="1" w:after="60" w:line="234" w:lineRule="atLeast"/>
        <w:rPr>
          <w:rFonts w:eastAsia="Times New Roman" w:cstheme="minorHAnsi"/>
          <w:color w:val="343434"/>
          <w:sz w:val="24"/>
          <w:szCs w:val="24"/>
        </w:rPr>
      </w:pPr>
      <w:r w:rsidRPr="00541B87">
        <w:rPr>
          <w:rFonts w:eastAsia="Times New Roman" w:cstheme="minorHAnsi"/>
          <w:noProof/>
          <w:color w:val="343434"/>
          <w:sz w:val="24"/>
          <w:szCs w:val="24"/>
        </w:rPr>
        <w:lastRenderedPageBreak/>
        <w:drawing>
          <wp:inline distT="0" distB="0" distL="0" distR="0">
            <wp:extent cx="5772150" cy="6715125"/>
            <wp:effectExtent l="0" t="0" r="0" b="9525"/>
            <wp:docPr id="15" name="Picture 15" descr="C:\Users\nestwoo\Desktop\AWG  Caclibration for P\13 Instrument Configuration showing AWG Se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stwoo\Desktop\AWG  Caclibration for P\13 Instrument Configuration showing AWG Selection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6715125"/>
                    </a:xfrm>
                    <a:prstGeom prst="rect">
                      <a:avLst/>
                    </a:prstGeom>
                    <a:noFill/>
                    <a:ln>
                      <a:noFill/>
                    </a:ln>
                  </pic:spPr>
                </pic:pic>
              </a:graphicData>
            </a:graphic>
          </wp:inline>
        </w:drawing>
      </w:r>
    </w:p>
    <w:p w:rsidR="00794843" w:rsidRPr="008C7DFE" w:rsidRDefault="0079484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Be sure to select the AWG model and mode of operation, such as 12-Bit or 14-Bit for an M8190A and other options that match your desir</w:t>
      </w:r>
      <w:r w:rsidR="00541B87">
        <w:rPr>
          <w:rFonts w:eastAsia="Times New Roman" w:cstheme="minorHAnsi"/>
          <w:color w:val="343434"/>
          <w:sz w:val="24"/>
          <w:szCs w:val="24"/>
        </w:rPr>
        <w:t>ed operational configuration, otherwise</w:t>
      </w:r>
      <w:r w:rsidRPr="008C7DFE">
        <w:rPr>
          <w:rFonts w:eastAsia="Times New Roman" w:cstheme="minorHAnsi"/>
          <w:color w:val="343434"/>
          <w:sz w:val="24"/>
          <w:szCs w:val="24"/>
        </w:rPr>
        <w:t xml:space="preserve"> the Calibration will either not operate or will not produce a usable calibration file.</w:t>
      </w:r>
    </w:p>
    <w:p w:rsidR="00794843" w:rsidRPr="008C7DFE" w:rsidRDefault="00794843" w:rsidP="00890448">
      <w:pPr>
        <w:shd w:val="clear" w:color="auto" w:fill="FFFFFF"/>
        <w:spacing w:before="100" w:beforeAutospacing="1" w:after="60" w:line="234" w:lineRule="atLeast"/>
        <w:rPr>
          <w:rFonts w:eastAsia="Times New Roman" w:cstheme="minorHAnsi"/>
          <w:color w:val="343434"/>
          <w:sz w:val="24"/>
          <w:szCs w:val="24"/>
        </w:rPr>
      </w:pPr>
    </w:p>
    <w:p w:rsidR="00794843" w:rsidRDefault="0079484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lastRenderedPageBreak/>
        <w:t>Now we will proceed with the settings for all addressing and physical settings for one possible Calibration scenario.</w:t>
      </w:r>
      <w:r w:rsidRPr="008C7DFE">
        <w:rPr>
          <w:rFonts w:eastAsia="Times New Roman" w:cstheme="minorHAnsi"/>
          <w:color w:val="343434"/>
          <w:sz w:val="24"/>
          <w:szCs w:val="24"/>
        </w:rPr>
        <w:br/>
        <w:t>NOTE that this is where IQTools can and will over-ride any settings you made in the SFP for the module.</w:t>
      </w:r>
      <w:r w:rsidR="00947527">
        <w:rPr>
          <w:rFonts w:eastAsia="Times New Roman" w:cstheme="minorHAnsi"/>
          <w:color w:val="343434"/>
          <w:sz w:val="24"/>
          <w:szCs w:val="24"/>
        </w:rPr>
        <w:t xml:space="preserve">  There are many settings possible with this Instrument Configuration panel, so here some of the most important settings for this session are highlighted.  Note that the “Set” check</w:t>
      </w:r>
      <w:r w:rsidR="00CD0199">
        <w:rPr>
          <w:rFonts w:eastAsia="Times New Roman" w:cstheme="minorHAnsi"/>
          <w:color w:val="343434"/>
          <w:sz w:val="24"/>
          <w:szCs w:val="24"/>
        </w:rPr>
        <w:t>-boxes can override prior user-settings every time a waveform is downloaded.</w:t>
      </w:r>
    </w:p>
    <w:p w:rsidR="00541B87" w:rsidRPr="008C7DFE" w:rsidRDefault="00947527"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noProof/>
          <w:color w:val="343434"/>
          <w:sz w:val="24"/>
          <w:szCs w:val="24"/>
        </w:rPr>
        <mc:AlternateContent>
          <mc:Choice Requires="wps">
            <w:drawing>
              <wp:anchor distT="0" distB="0" distL="114300" distR="114300" simplePos="0" relativeHeight="251669504" behindDoc="0" locked="0" layoutInCell="1" allowOverlap="1" wp14:anchorId="48C8E088" wp14:editId="5D5AA73B">
                <wp:simplePos x="0" y="0"/>
                <wp:positionH relativeFrom="column">
                  <wp:posOffset>85725</wp:posOffset>
                </wp:positionH>
                <wp:positionV relativeFrom="paragraph">
                  <wp:posOffset>5969000</wp:posOffset>
                </wp:positionV>
                <wp:extent cx="1238250" cy="2571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238250"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4BF6D3" id="Rounded Rectangle 28" o:spid="_x0000_s1026" style="position:absolute;margin-left:6.75pt;margin-top:470pt;width:9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" filled="f" strokecolor="#c00000" strokeweight="2pt">
                <v:stroke dashstyle="3 1" joinstyle="miter"/>
              </v:roundrect>
            </w:pict>
          </mc:Fallback>
        </mc:AlternateContent>
      </w:r>
      <w:r>
        <w:rPr>
          <w:rFonts w:eastAsia="Times New Roman" w:cstheme="minorHAnsi"/>
          <w:noProof/>
          <w:color w:val="343434"/>
          <w:sz w:val="24"/>
          <w:szCs w:val="24"/>
        </w:rPr>
        <mc:AlternateContent>
          <mc:Choice Requires="wps">
            <w:drawing>
              <wp:anchor distT="0" distB="0" distL="114300" distR="114300" simplePos="0" relativeHeight="251667456" behindDoc="0" locked="0" layoutInCell="1" allowOverlap="1" wp14:anchorId="62BFCE0F" wp14:editId="7350EED6">
                <wp:simplePos x="0" y="0"/>
                <wp:positionH relativeFrom="column">
                  <wp:posOffset>3676649</wp:posOffset>
                </wp:positionH>
                <wp:positionV relativeFrom="paragraph">
                  <wp:posOffset>2768600</wp:posOffset>
                </wp:positionV>
                <wp:extent cx="1876425" cy="25717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876425"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B682BE" id="Rounded Rectangle 27" o:spid="_x0000_s1026" style="position:absolute;margin-left:289.5pt;margin-top:218pt;width:147.75pt;height:20.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" filled="f" strokecolor="#c00000" strokeweight="2pt">
                <v:stroke dashstyle="3 1" joinstyle="miter"/>
              </v:roundrect>
            </w:pict>
          </mc:Fallback>
        </mc:AlternateContent>
      </w:r>
      <w:r>
        <w:rPr>
          <w:rFonts w:eastAsia="Times New Roman" w:cstheme="minorHAnsi"/>
          <w:noProof/>
          <w:color w:val="343434"/>
          <w:sz w:val="24"/>
          <w:szCs w:val="24"/>
        </w:rPr>
        <mc:AlternateContent>
          <mc:Choice Requires="wps">
            <w:drawing>
              <wp:anchor distT="0" distB="0" distL="114300" distR="114300" simplePos="0" relativeHeight="251665408" behindDoc="0" locked="0" layoutInCell="1" allowOverlap="1" wp14:anchorId="4B37DDD5" wp14:editId="3945FFD5">
                <wp:simplePos x="0" y="0"/>
                <wp:positionH relativeFrom="column">
                  <wp:posOffset>1095376</wp:posOffset>
                </wp:positionH>
                <wp:positionV relativeFrom="paragraph">
                  <wp:posOffset>2997200</wp:posOffset>
                </wp:positionV>
                <wp:extent cx="1238250" cy="25717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238250"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23E1CF" id="Rounded Rectangle 26" o:spid="_x0000_s1026" style="position:absolute;margin-left:86.25pt;margin-top:236pt;width:97.5pt;height:2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" filled="f" strokecolor="#c00000" strokeweight="2pt">
                <v:stroke dashstyle="3 1" joinstyle="miter"/>
              </v:roundrect>
            </w:pict>
          </mc:Fallback>
        </mc:AlternateContent>
      </w:r>
      <w:r>
        <w:rPr>
          <w:rFonts w:eastAsia="Times New Roman" w:cstheme="minorHAnsi"/>
          <w:noProof/>
          <w:color w:val="343434"/>
          <w:sz w:val="24"/>
          <w:szCs w:val="24"/>
        </w:rPr>
        <mc:AlternateContent>
          <mc:Choice Requires="wps">
            <w:drawing>
              <wp:anchor distT="0" distB="0" distL="114300" distR="114300" simplePos="0" relativeHeight="251663360" behindDoc="0" locked="0" layoutInCell="1" allowOverlap="1" wp14:anchorId="11EF0405" wp14:editId="1979DEFA">
                <wp:simplePos x="0" y="0"/>
                <wp:positionH relativeFrom="column">
                  <wp:posOffset>2933700</wp:posOffset>
                </wp:positionH>
                <wp:positionV relativeFrom="paragraph">
                  <wp:posOffset>1339850</wp:posOffset>
                </wp:positionV>
                <wp:extent cx="2667000" cy="257175"/>
                <wp:effectExtent l="0" t="0" r="19050" b="28575"/>
                <wp:wrapNone/>
                <wp:docPr id="25" name="Rounded Rectangle 25"/>
                <wp:cNvGraphicFramePr/>
                <a:graphic xmlns:a="http://schemas.openxmlformats.org/drawingml/2006/main">
                  <a:graphicData uri="http://schemas.microsoft.com/office/word/2010/wordprocessingShape">
                    <wps:wsp>
                      <wps:cNvSpPr/>
                      <wps:spPr>
                        <a:xfrm>
                          <a:off x="0" y="0"/>
                          <a:ext cx="2667000"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90607" id="Rounded Rectangle 25" o:spid="_x0000_s1026" style="position:absolute;margin-left:231pt;margin-top:105.5pt;width:210pt;height:20.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" filled="f" strokecolor="#c00000" strokeweight="2pt">
                <v:stroke dashstyle="3 1" joinstyle="miter"/>
              </v:roundrect>
            </w:pict>
          </mc:Fallback>
        </mc:AlternateContent>
      </w:r>
      <w:r>
        <w:rPr>
          <w:rFonts w:eastAsia="Times New Roman" w:cstheme="minorHAnsi"/>
          <w:noProof/>
          <w:color w:val="343434"/>
          <w:sz w:val="24"/>
          <w:szCs w:val="24"/>
        </w:rPr>
        <mc:AlternateContent>
          <mc:Choice Requires="wps">
            <w:drawing>
              <wp:anchor distT="0" distB="0" distL="114300" distR="114300" simplePos="0" relativeHeight="251661312" behindDoc="0" locked="0" layoutInCell="1" allowOverlap="1" wp14:anchorId="5F194169" wp14:editId="66EF3262">
                <wp:simplePos x="0" y="0"/>
                <wp:positionH relativeFrom="column">
                  <wp:posOffset>1123949</wp:posOffset>
                </wp:positionH>
                <wp:positionV relativeFrom="paragraph">
                  <wp:posOffset>1568450</wp:posOffset>
                </wp:positionV>
                <wp:extent cx="1609725" cy="25717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609725"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1E95FE" id="Rounded Rectangle 24" o:spid="_x0000_s1026" style="position:absolute;margin-left:88.5pt;margin-top:123.5pt;width:126.7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" filled="f" strokecolor="#c00000" strokeweight="2pt">
                <v:stroke dashstyle="3 1" joinstyle="miter"/>
              </v:roundrect>
            </w:pict>
          </mc:Fallback>
        </mc:AlternateContent>
      </w:r>
      <w:r>
        <w:rPr>
          <w:rFonts w:eastAsia="Times New Roman" w:cstheme="minorHAnsi"/>
          <w:noProof/>
          <w:color w:val="343434"/>
          <w:sz w:val="24"/>
          <w:szCs w:val="24"/>
        </w:rPr>
        <mc:AlternateContent>
          <mc:Choice Requires="wps">
            <w:drawing>
              <wp:anchor distT="0" distB="0" distL="114300" distR="114300" simplePos="0" relativeHeight="251659264" behindDoc="0" locked="0" layoutInCell="1" allowOverlap="1">
                <wp:simplePos x="0" y="0"/>
                <wp:positionH relativeFrom="column">
                  <wp:posOffset>1123950</wp:posOffset>
                </wp:positionH>
                <wp:positionV relativeFrom="paragraph">
                  <wp:posOffset>1016000</wp:posOffset>
                </wp:positionV>
                <wp:extent cx="1162050" cy="2571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162050" cy="25717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D408C" id="Rounded Rectangle 18" o:spid="_x0000_s1026" style="position:absolute;margin-left:88.5pt;margin-top:80pt;width:91.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" filled="f" strokecolor="#c00000" strokeweight="2pt">
                <v:stroke dashstyle="3 1" joinstyle="miter"/>
              </v:roundrect>
            </w:pict>
          </mc:Fallback>
        </mc:AlternateContent>
      </w:r>
      <w:r w:rsidRPr="00947527">
        <w:rPr>
          <w:rFonts w:eastAsia="Times New Roman" w:cstheme="minorHAnsi"/>
          <w:noProof/>
          <w:color w:val="343434"/>
          <w:sz w:val="24"/>
          <w:szCs w:val="24"/>
        </w:rPr>
        <w:drawing>
          <wp:inline distT="0" distB="0" distL="0" distR="0">
            <wp:extent cx="5781675" cy="6686550"/>
            <wp:effectExtent l="0" t="0" r="9525" b="0"/>
            <wp:docPr id="17" name="Picture 17" descr="C:\Users\nestwoo\Desktop\AWG  Caclibration for P\14 Instrument Configuration 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stwoo\Desktop\AWG  Caclibration for P\14 Instrument Configuration Pl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6686550"/>
                    </a:xfrm>
                    <a:prstGeom prst="rect">
                      <a:avLst/>
                    </a:prstGeom>
                    <a:noFill/>
                    <a:ln>
                      <a:noFill/>
                    </a:ln>
                  </pic:spPr>
                </pic:pic>
              </a:graphicData>
            </a:graphic>
          </wp:inline>
        </w:drawing>
      </w:r>
    </w:p>
    <w:p w:rsidR="00794843" w:rsidRPr="008C7DFE" w:rsidRDefault="00794843" w:rsidP="00890448">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lastRenderedPageBreak/>
        <w:t>Here we will be configuring</w:t>
      </w:r>
    </w:p>
    <w:p w:rsidR="00794843" w:rsidRPr="008C7DFE" w:rsidRDefault="00794843" w:rsidP="00794843">
      <w:pPr>
        <w:pStyle w:val="ListParagraph"/>
        <w:numPr>
          <w:ilvl w:val="0"/>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 Spectrum Analyzer, the UXA series with 510 MHz of IBW.</w:t>
      </w:r>
    </w:p>
    <w:p w:rsidR="00794843" w:rsidRPr="008C7DFE" w:rsidRDefault="00794843" w:rsidP="00794843">
      <w:pPr>
        <w:pStyle w:val="ListParagraph"/>
        <w:numPr>
          <w:ilvl w:val="0"/>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And the 12-Bit mode of operation of the M8190A</w:t>
      </w:r>
    </w:p>
    <w:p w:rsidR="00794843" w:rsidRPr="008C7DFE" w:rsidRDefault="00794843" w:rsidP="00794843">
      <w:pPr>
        <w:pStyle w:val="ListParagraph"/>
        <w:numPr>
          <w:ilvl w:val="0"/>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For Calibration we must use Continuous Trigger mode of operation.</w:t>
      </w:r>
    </w:p>
    <w:p w:rsidR="00DB2EE3" w:rsidRPr="008C7DFE" w:rsidRDefault="00DB2EE3" w:rsidP="00794843">
      <w:pPr>
        <w:pStyle w:val="ListParagraph"/>
        <w:numPr>
          <w:ilvl w:val="0"/>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Now choose which output you wish to use</w:t>
      </w:r>
    </w:p>
    <w:p w:rsidR="00DB2EE3" w:rsidRPr="008C7DFE" w:rsidRDefault="00DB2EE3" w:rsidP="00DB2EE3">
      <w:pPr>
        <w:pStyle w:val="ListParagraph"/>
        <w:numPr>
          <w:ilvl w:val="1"/>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DAC (Direct Output)</w:t>
      </w:r>
    </w:p>
    <w:p w:rsidR="00DB2EE3" w:rsidRPr="008C7DFE" w:rsidRDefault="00DB2EE3" w:rsidP="00DB2EE3">
      <w:pPr>
        <w:pStyle w:val="ListParagraph"/>
        <w:numPr>
          <w:ilvl w:val="1"/>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AC (Microwave Amplified,</w:t>
      </w:r>
    </w:p>
    <w:p w:rsidR="00DB2EE3" w:rsidRPr="008C7DFE" w:rsidRDefault="00DB2EE3" w:rsidP="00DB2EE3">
      <w:pPr>
        <w:pStyle w:val="ListParagraph"/>
        <w:numPr>
          <w:ilvl w:val="1"/>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DC (DC Coupled Amplified)</w:t>
      </w:r>
    </w:p>
    <w:p w:rsidR="00DB2EE3" w:rsidRPr="008C7DFE" w:rsidRDefault="00DB2EE3" w:rsidP="00DB2EE3">
      <w:pPr>
        <w:pStyle w:val="ListParagraph"/>
        <w:numPr>
          <w:ilvl w:val="1"/>
          <w:numId w:val="4"/>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Note that the amplified outputs will have less fidelity than the direct/DAC output</w:t>
      </w:r>
      <w:r w:rsidR="00CD0199">
        <w:rPr>
          <w:rFonts w:eastAsia="Times New Roman" w:cstheme="minorHAnsi"/>
          <w:color w:val="343434"/>
          <w:sz w:val="24"/>
          <w:szCs w:val="24"/>
        </w:rPr>
        <w:t>, and that for this example we are selecting the DAC direct output</w:t>
      </w:r>
    </w:p>
    <w:p w:rsidR="00CD0199" w:rsidRDefault="00DB2EE3" w:rsidP="00DB2EE3">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Finally in the main settings of this panel, </w:t>
      </w:r>
      <w:r w:rsidR="00CD0199">
        <w:rPr>
          <w:rFonts w:eastAsia="Times New Roman" w:cstheme="minorHAnsi"/>
          <w:color w:val="343434"/>
          <w:sz w:val="24"/>
          <w:szCs w:val="24"/>
        </w:rPr>
        <w:t xml:space="preserve">you can </w:t>
      </w:r>
      <w:r w:rsidRPr="008C7DFE">
        <w:rPr>
          <w:rFonts w:eastAsia="Times New Roman" w:cstheme="minorHAnsi"/>
          <w:color w:val="343434"/>
          <w:sz w:val="24"/>
          <w:szCs w:val="24"/>
        </w:rPr>
        <w:t xml:space="preserve">choose </w:t>
      </w:r>
      <w:r w:rsidR="00CD0199">
        <w:rPr>
          <w:rFonts w:eastAsia="Times New Roman" w:cstheme="minorHAnsi"/>
          <w:color w:val="343434"/>
          <w:sz w:val="24"/>
          <w:szCs w:val="24"/>
        </w:rPr>
        <w:t xml:space="preserve">to apply the Digital </w:t>
      </w:r>
      <w:proofErr w:type="spellStart"/>
      <w:r w:rsidR="00CD0199">
        <w:rPr>
          <w:rFonts w:eastAsia="Times New Roman" w:cstheme="minorHAnsi"/>
          <w:color w:val="343434"/>
          <w:sz w:val="24"/>
          <w:szCs w:val="24"/>
        </w:rPr>
        <w:t>Upconversion</w:t>
      </w:r>
      <w:proofErr w:type="spellEnd"/>
      <w:r w:rsidR="00CD0199">
        <w:rPr>
          <w:rFonts w:eastAsia="Times New Roman" w:cstheme="minorHAnsi"/>
          <w:color w:val="343434"/>
          <w:sz w:val="24"/>
          <w:szCs w:val="24"/>
        </w:rPr>
        <w:t xml:space="preserve"> (DUC) if you have this M8190A Option. This Digitally </w:t>
      </w:r>
      <w:proofErr w:type="spellStart"/>
      <w:r w:rsidR="00CD0199">
        <w:rPr>
          <w:rFonts w:eastAsia="Times New Roman" w:cstheme="minorHAnsi"/>
          <w:color w:val="343434"/>
          <w:sz w:val="24"/>
          <w:szCs w:val="24"/>
        </w:rPr>
        <w:t>upconverts</w:t>
      </w:r>
      <w:proofErr w:type="spellEnd"/>
      <w:r w:rsidR="00CD0199">
        <w:rPr>
          <w:rFonts w:eastAsia="Times New Roman" w:cstheme="minorHAnsi"/>
          <w:color w:val="343434"/>
          <w:sz w:val="24"/>
          <w:szCs w:val="24"/>
        </w:rPr>
        <w:t xml:space="preserve"> to a user-selected</w:t>
      </w:r>
      <w:r w:rsidRPr="008C7DFE">
        <w:rPr>
          <w:rFonts w:eastAsia="Times New Roman" w:cstheme="minorHAnsi"/>
          <w:color w:val="343434"/>
          <w:sz w:val="24"/>
          <w:szCs w:val="24"/>
        </w:rPr>
        <w:t xml:space="preserve"> RF/Microw</w:t>
      </w:r>
      <w:r w:rsidR="00CD0199">
        <w:rPr>
          <w:rFonts w:eastAsia="Times New Roman" w:cstheme="minorHAnsi"/>
          <w:color w:val="343434"/>
          <w:sz w:val="24"/>
          <w:szCs w:val="24"/>
        </w:rPr>
        <w:t>ave frequency you wish to use for higher fidelity at a lower effective consumption of the stored waveform, thereby allowing more effective use of waveform-memory.  This happens to be shown as 2GHz DUC here in the snapshot.  For the remainder of this manual, we will use Microwave modulation methods instead of DUC.</w:t>
      </w:r>
    </w:p>
    <w:p w:rsidR="00DB2EE3" w:rsidRPr="00CD0199" w:rsidRDefault="00CD0199" w:rsidP="00DB2EE3">
      <w:pPr>
        <w:shd w:val="clear" w:color="auto" w:fill="FFFFFF"/>
        <w:spacing w:before="100" w:beforeAutospacing="1" w:after="60" w:line="234" w:lineRule="atLeast"/>
        <w:rPr>
          <w:rFonts w:eastAsia="Times New Roman" w:cstheme="minorHAnsi"/>
          <w:color w:val="343434"/>
          <w:sz w:val="24"/>
          <w:szCs w:val="24"/>
          <w:u w:val="single"/>
        </w:rPr>
      </w:pPr>
      <w:r>
        <w:rPr>
          <w:rFonts w:eastAsia="Times New Roman" w:cstheme="minorHAnsi"/>
          <w:color w:val="343434"/>
          <w:sz w:val="24"/>
          <w:szCs w:val="24"/>
          <w:u w:val="single"/>
        </w:rPr>
        <w:t>M</w:t>
      </w:r>
      <w:r w:rsidRPr="00CD0199">
        <w:rPr>
          <w:rFonts w:eastAsia="Times New Roman" w:cstheme="minorHAnsi"/>
          <w:color w:val="343434"/>
          <w:sz w:val="24"/>
          <w:szCs w:val="24"/>
          <w:u w:val="single"/>
        </w:rPr>
        <w:t>ore commonly</w:t>
      </w:r>
      <w:r w:rsidR="00DB2EE3" w:rsidRPr="00CD0199">
        <w:rPr>
          <w:rFonts w:eastAsia="Times New Roman" w:cstheme="minorHAnsi"/>
          <w:color w:val="343434"/>
          <w:sz w:val="24"/>
          <w:szCs w:val="24"/>
          <w:u w:val="single"/>
        </w:rPr>
        <w:t xml:space="preserve"> put in “0” (Zero) f</w:t>
      </w:r>
      <w:r w:rsidRPr="00CD0199">
        <w:rPr>
          <w:rFonts w:eastAsia="Times New Roman" w:cstheme="minorHAnsi"/>
          <w:color w:val="343434"/>
          <w:sz w:val="24"/>
          <w:szCs w:val="24"/>
          <w:u w:val="single"/>
        </w:rPr>
        <w:t xml:space="preserve">or a Baseband DC-Coupled output and use the waveform creation tools later on in </w:t>
      </w:r>
      <w:proofErr w:type="spellStart"/>
      <w:r w:rsidRPr="00CD0199">
        <w:rPr>
          <w:rFonts w:eastAsia="Times New Roman" w:cstheme="minorHAnsi"/>
          <w:color w:val="343434"/>
          <w:sz w:val="24"/>
          <w:szCs w:val="24"/>
          <w:u w:val="single"/>
        </w:rPr>
        <w:t>IQTools</w:t>
      </w:r>
      <w:proofErr w:type="spellEnd"/>
      <w:r w:rsidRPr="00CD0199">
        <w:rPr>
          <w:rFonts w:eastAsia="Times New Roman" w:cstheme="minorHAnsi"/>
          <w:color w:val="343434"/>
          <w:sz w:val="24"/>
          <w:szCs w:val="24"/>
          <w:u w:val="single"/>
        </w:rPr>
        <w:t xml:space="preserve"> to construct a modulated carrier.</w:t>
      </w:r>
    </w:p>
    <w:p w:rsidR="00DB2EE3" w:rsidRPr="008C7DFE" w:rsidRDefault="00DB2EE3" w:rsidP="00DB2EE3">
      <w:pPr>
        <w:shd w:val="clear" w:color="auto" w:fill="FFFFFF"/>
        <w:spacing w:before="100" w:beforeAutospacing="1" w:after="60" w:line="234" w:lineRule="atLeast"/>
        <w:rPr>
          <w:rFonts w:eastAsia="Times New Roman" w:cstheme="minorHAnsi"/>
          <w:color w:val="343434"/>
          <w:sz w:val="24"/>
          <w:szCs w:val="24"/>
        </w:rPr>
      </w:pPr>
    </w:p>
    <w:p w:rsidR="00DB2EE3" w:rsidRPr="008C7DFE" w:rsidRDefault="00DB2EE3" w:rsidP="00DB2EE3">
      <w:pPr>
        <w:shd w:val="clear" w:color="auto" w:fill="FFFFFF"/>
        <w:spacing w:before="100" w:beforeAutospacing="1" w:after="60" w:line="234" w:lineRule="atLeast"/>
        <w:rPr>
          <w:rFonts w:eastAsia="Times New Roman" w:cstheme="minorHAnsi"/>
          <w:color w:val="343434"/>
          <w:sz w:val="24"/>
          <w:szCs w:val="24"/>
          <w:u w:val="single"/>
        </w:rPr>
      </w:pPr>
      <w:r w:rsidRPr="008C7DFE">
        <w:rPr>
          <w:rFonts w:eastAsia="Times New Roman" w:cstheme="minorHAnsi"/>
          <w:color w:val="343434"/>
          <w:sz w:val="24"/>
          <w:szCs w:val="24"/>
          <w:u w:val="single"/>
        </w:rPr>
        <w:t>Now we will move on to the Address settings.</w:t>
      </w:r>
    </w:p>
    <w:p w:rsidR="00DB2EE3" w:rsidRDefault="00DB2EE3" w:rsidP="00DB2EE3">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First to insure that the external instrument can be connected, open Connection Expert (part of IO Libraries).</w:t>
      </w:r>
      <w:r w:rsidR="00CD0199">
        <w:rPr>
          <w:rFonts w:eastAsia="Times New Roman" w:cstheme="minorHAnsi"/>
          <w:color w:val="343434"/>
          <w:sz w:val="24"/>
          <w:szCs w:val="24"/>
        </w:rPr>
        <w:t xml:space="preserve">  Here we see the latest version of Connection Expert showing the actual scenario for this example with an M8190A.</w:t>
      </w:r>
    </w:p>
    <w:p w:rsidR="00CD0199" w:rsidRPr="008C7DFE" w:rsidRDefault="00CD0199" w:rsidP="00DB2EE3">
      <w:pPr>
        <w:shd w:val="clear" w:color="auto" w:fill="FFFFFF"/>
        <w:spacing w:before="100" w:beforeAutospacing="1" w:after="60" w:line="234" w:lineRule="atLeast"/>
        <w:rPr>
          <w:rFonts w:eastAsia="Times New Roman" w:cstheme="minorHAnsi"/>
          <w:color w:val="343434"/>
          <w:sz w:val="24"/>
          <w:szCs w:val="24"/>
        </w:rPr>
      </w:pPr>
      <w:r w:rsidRPr="00CD0199">
        <w:rPr>
          <w:rFonts w:eastAsia="Times New Roman" w:cstheme="minorHAnsi"/>
          <w:noProof/>
          <w:color w:val="343434"/>
          <w:sz w:val="24"/>
          <w:szCs w:val="24"/>
        </w:rPr>
        <w:lastRenderedPageBreak/>
        <w:drawing>
          <wp:inline distT="0" distB="0" distL="0" distR="0">
            <wp:extent cx="5943600" cy="5370999"/>
            <wp:effectExtent l="0" t="0" r="0" b="1270"/>
            <wp:docPr id="29" name="Picture 29" descr="C:\Users\nestwoo\Desktop\AWG  Caclibration for P\16 Connection Expert Basic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stwoo\Desktop\AWG  Caclibration for P\16 Connection Expert Basic Pan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0999"/>
                    </a:xfrm>
                    <a:prstGeom prst="rect">
                      <a:avLst/>
                    </a:prstGeom>
                    <a:noFill/>
                    <a:ln>
                      <a:noFill/>
                    </a:ln>
                  </pic:spPr>
                </pic:pic>
              </a:graphicData>
            </a:graphic>
          </wp:inline>
        </w:drawing>
      </w:r>
    </w:p>
    <w:p w:rsidR="00DB2EE3" w:rsidRPr="008C7DFE" w:rsidRDefault="00DB2EE3" w:rsidP="00DB2EE3">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Perform a “</w:t>
      </w:r>
      <w:proofErr w:type="spellStart"/>
      <w:r w:rsidRPr="008C7DFE">
        <w:rPr>
          <w:rFonts w:eastAsia="Times New Roman" w:cstheme="minorHAnsi"/>
          <w:color w:val="343434"/>
          <w:sz w:val="24"/>
          <w:szCs w:val="24"/>
        </w:rPr>
        <w:t>ReScan</w:t>
      </w:r>
      <w:proofErr w:type="spellEnd"/>
      <w:r w:rsidRPr="008C7DFE">
        <w:rPr>
          <w:rFonts w:eastAsia="Times New Roman" w:cstheme="minorHAnsi"/>
          <w:color w:val="343434"/>
          <w:sz w:val="24"/>
          <w:szCs w:val="24"/>
        </w:rPr>
        <w:t>” to make sure all connections that are easily obtained are found.</w:t>
      </w:r>
    </w:p>
    <w:p w:rsidR="00AD75A6" w:rsidRPr="008C7DFE" w:rsidRDefault="00AD75A6" w:rsidP="00DB2EE3">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For this example, we have a Keysight UXA connected via a LAN connection.</w:t>
      </w:r>
      <w:r w:rsidRPr="008C7DFE">
        <w:rPr>
          <w:rFonts w:eastAsia="Times New Roman" w:cstheme="minorHAnsi"/>
          <w:color w:val="343434"/>
          <w:sz w:val="24"/>
          <w:szCs w:val="24"/>
        </w:rPr>
        <w:br/>
        <w:t>A LAN connection is the easiest method if available.</w:t>
      </w:r>
      <w:r w:rsidRPr="008C7DFE">
        <w:rPr>
          <w:rFonts w:eastAsia="Times New Roman" w:cstheme="minorHAnsi"/>
          <w:color w:val="343434"/>
          <w:sz w:val="24"/>
          <w:szCs w:val="24"/>
        </w:rPr>
        <w:br/>
        <w:t>In this case the UXA has an IP Address of 192.168.1.118.</w:t>
      </w:r>
    </w:p>
    <w:p w:rsidR="00DB2EE3" w:rsidRPr="008C7DFE" w:rsidRDefault="00DB2EE3" w:rsidP="00DB2EE3">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In this </w:t>
      </w:r>
      <w:r w:rsidR="00CD0199">
        <w:rPr>
          <w:rFonts w:eastAsia="Times New Roman" w:cstheme="minorHAnsi"/>
          <w:color w:val="343434"/>
          <w:sz w:val="24"/>
          <w:szCs w:val="24"/>
        </w:rPr>
        <w:t xml:space="preserve">snapshot </w:t>
      </w:r>
      <w:r w:rsidRPr="008C7DFE">
        <w:rPr>
          <w:rFonts w:eastAsia="Times New Roman" w:cstheme="minorHAnsi"/>
          <w:color w:val="343434"/>
          <w:sz w:val="24"/>
          <w:szCs w:val="24"/>
        </w:rPr>
        <w:t xml:space="preserve">case, we see </w:t>
      </w:r>
    </w:p>
    <w:p w:rsidR="00DB2EE3" w:rsidRPr="008C7DFE" w:rsidRDefault="00DB2EE3" w:rsidP="00DB2EE3">
      <w:pPr>
        <w:pStyle w:val="ListParagraph"/>
        <w:numPr>
          <w:ilvl w:val="0"/>
          <w:numId w:val="5"/>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An M8190A, the AWG for this example</w:t>
      </w:r>
    </w:p>
    <w:p w:rsidR="00DB2EE3" w:rsidRPr="008C7DFE" w:rsidRDefault="00DB2EE3" w:rsidP="00DB2EE3">
      <w:pPr>
        <w:pStyle w:val="ListParagraph"/>
        <w:numPr>
          <w:ilvl w:val="0"/>
          <w:numId w:val="5"/>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An M9505A, the 5-Slot </w:t>
      </w:r>
      <w:proofErr w:type="spellStart"/>
      <w:r w:rsidRPr="008C7DFE">
        <w:rPr>
          <w:rFonts w:eastAsia="Times New Roman" w:cstheme="minorHAnsi"/>
          <w:color w:val="343434"/>
          <w:sz w:val="24"/>
          <w:szCs w:val="24"/>
        </w:rPr>
        <w:t>AXIe</w:t>
      </w:r>
      <w:proofErr w:type="spellEnd"/>
      <w:r w:rsidRPr="008C7DFE">
        <w:rPr>
          <w:rFonts w:eastAsia="Times New Roman" w:cstheme="minorHAnsi"/>
          <w:color w:val="343434"/>
          <w:sz w:val="24"/>
          <w:szCs w:val="24"/>
        </w:rPr>
        <w:t xml:space="preserve"> chassis hosting the AWG and the Embedded Controller</w:t>
      </w:r>
    </w:p>
    <w:p w:rsidR="00DB2EE3" w:rsidRPr="008C7DFE" w:rsidRDefault="00DB2EE3" w:rsidP="00DB2EE3">
      <w:pPr>
        <w:pStyle w:val="ListParagraph"/>
        <w:numPr>
          <w:ilvl w:val="0"/>
          <w:numId w:val="5"/>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An N9405A, which is a UXA Spectrum Analyzer pre-configured for this example.</w:t>
      </w:r>
      <w:r w:rsidRPr="008C7DFE">
        <w:rPr>
          <w:rFonts w:eastAsia="Times New Roman" w:cstheme="minorHAnsi"/>
          <w:color w:val="343434"/>
          <w:sz w:val="24"/>
          <w:szCs w:val="24"/>
        </w:rPr>
        <w:br/>
        <w:t>We will cover this connection shortly.</w:t>
      </w:r>
    </w:p>
    <w:p w:rsidR="00DB2EE3" w:rsidRDefault="00DB2EE3" w:rsidP="00DB2EE3">
      <w:pPr>
        <w:pStyle w:val="ListParagraph"/>
        <w:numPr>
          <w:ilvl w:val="0"/>
          <w:numId w:val="5"/>
        </w:num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 “PCSERNO, Agilent.</w:t>
      </w:r>
      <w:r w:rsidR="00AD75A6" w:rsidRPr="008C7DFE">
        <w:rPr>
          <w:rFonts w:eastAsia="Times New Roman" w:cstheme="minorHAnsi"/>
          <w:color w:val="343434"/>
          <w:sz w:val="24"/>
          <w:szCs w:val="24"/>
        </w:rPr>
        <w:t>”</w:t>
      </w:r>
      <w:r w:rsidRPr="008C7DFE">
        <w:rPr>
          <w:rFonts w:eastAsia="Times New Roman" w:cstheme="minorHAnsi"/>
          <w:color w:val="343434"/>
          <w:sz w:val="24"/>
          <w:szCs w:val="24"/>
        </w:rPr>
        <w:t xml:space="preserve">  This is </w:t>
      </w:r>
      <w:r w:rsidR="00CD0199">
        <w:rPr>
          <w:rFonts w:eastAsia="Times New Roman" w:cstheme="minorHAnsi"/>
          <w:color w:val="343434"/>
          <w:sz w:val="24"/>
          <w:szCs w:val="24"/>
        </w:rPr>
        <w:t>the Embedded controller itself.</w:t>
      </w:r>
    </w:p>
    <w:p w:rsidR="00CD0199" w:rsidRPr="008C7DFE" w:rsidRDefault="00CD0199" w:rsidP="00DB2EE3">
      <w:pPr>
        <w:pStyle w:val="ListParagraph"/>
        <w:numPr>
          <w:ilvl w:val="0"/>
          <w:numId w:val="5"/>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 xml:space="preserve">HOWEVER, if this is the first time you are connecting an external instrument you will NOT see the instrument available after the </w:t>
      </w:r>
      <w:proofErr w:type="spellStart"/>
      <w:r>
        <w:rPr>
          <w:rFonts w:eastAsia="Times New Roman" w:cstheme="minorHAnsi"/>
          <w:color w:val="343434"/>
          <w:sz w:val="24"/>
          <w:szCs w:val="24"/>
        </w:rPr>
        <w:t>ReScan</w:t>
      </w:r>
      <w:proofErr w:type="spellEnd"/>
      <w:r>
        <w:rPr>
          <w:rFonts w:eastAsia="Times New Roman" w:cstheme="minorHAnsi"/>
          <w:color w:val="343434"/>
          <w:sz w:val="24"/>
          <w:szCs w:val="24"/>
        </w:rPr>
        <w:t xml:space="preserve">.  </w:t>
      </w:r>
    </w:p>
    <w:p w:rsidR="00DF75B4" w:rsidRPr="008C7DFE" w:rsidRDefault="00CD0199"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So, now</w:t>
      </w:r>
      <w:r w:rsidR="00AD75A6" w:rsidRPr="008C7DFE">
        <w:rPr>
          <w:rFonts w:eastAsia="Times New Roman" w:cstheme="minorHAnsi"/>
          <w:color w:val="343434"/>
          <w:sz w:val="24"/>
          <w:szCs w:val="24"/>
        </w:rPr>
        <w:t xml:space="preserve"> </w:t>
      </w:r>
      <w:r w:rsidR="00DF75B4" w:rsidRPr="008C7DFE">
        <w:rPr>
          <w:rFonts w:eastAsia="Times New Roman" w:cstheme="minorHAnsi"/>
          <w:color w:val="343434"/>
          <w:sz w:val="24"/>
          <w:szCs w:val="24"/>
        </w:rPr>
        <w:t>we will go through connecting the Spectrum Analyzer for the first time.  After the Analyzer is connected, it should automatically reconnect going forward.</w:t>
      </w:r>
    </w:p>
    <w:p w:rsidR="00DF75B4" w:rsidRPr="008C7DFE" w:rsidRDefault="00CD0199"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First, </w:t>
      </w:r>
      <w:r w:rsidR="00DF75B4" w:rsidRPr="008C7DFE">
        <w:rPr>
          <w:rFonts w:eastAsia="Times New Roman" w:cstheme="minorHAnsi"/>
          <w:color w:val="343434"/>
          <w:sz w:val="24"/>
          <w:szCs w:val="24"/>
        </w:rPr>
        <w:t>be sure the LAN settings on the Embedded Controller allow connection to the Spectrum Analyzer.</w:t>
      </w:r>
    </w:p>
    <w:p w:rsidR="00DF75B4" w:rsidRPr="008C7DFE" w:rsidRDefault="00594ACE"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Because the Embedded Controller has 3 LAN connections, it can be difficult to tell which one you have the external instrument connected to.</w:t>
      </w:r>
    </w:p>
    <w:p w:rsidR="00594ACE" w:rsidRPr="008C7DFE" w:rsidRDefault="00CD0199"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D</w:t>
      </w:r>
      <w:r w:rsidR="00594ACE" w:rsidRPr="008C7DFE">
        <w:rPr>
          <w:rFonts w:eastAsia="Times New Roman" w:cstheme="minorHAnsi"/>
          <w:color w:val="343434"/>
          <w:sz w:val="24"/>
          <w:szCs w:val="24"/>
        </w:rPr>
        <w:t xml:space="preserve">o not use the LAN with this label “IOIOI’.  This is </w:t>
      </w:r>
      <w:r w:rsidR="009D1AE5" w:rsidRPr="008C7DFE">
        <w:rPr>
          <w:rFonts w:eastAsia="Times New Roman" w:cstheme="minorHAnsi"/>
          <w:color w:val="343434"/>
          <w:sz w:val="24"/>
          <w:szCs w:val="24"/>
        </w:rPr>
        <w:t>a Serial Communication port, not a LAN port.</w:t>
      </w:r>
    </w:p>
    <w:p w:rsidR="009D1AE5" w:rsidRPr="008C7DFE" w:rsidRDefault="009D1AE5"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There will be LAN Connections showing in the Network and Sharing Center when nothing is connected to the Embedded Controller.</w:t>
      </w:r>
    </w:p>
    <w:p w:rsidR="00B43742" w:rsidRDefault="009D1AE5"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To find which LAN connection is live and attached to your measurement instrument, connect the live LAN cable and you will see this port added to the list of Access Type Connections.  </w:t>
      </w:r>
    </w:p>
    <w:p w:rsidR="00B43742" w:rsidRDefault="00B43742"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As shown in this capture</w:t>
      </w:r>
    </w:p>
    <w:p w:rsidR="00B43742" w:rsidRDefault="00B43742" w:rsidP="00AD75A6">
      <w:pPr>
        <w:shd w:val="clear" w:color="auto" w:fill="FFFFFF"/>
        <w:spacing w:before="100" w:beforeAutospacing="1" w:after="60" w:line="234" w:lineRule="atLeast"/>
        <w:rPr>
          <w:rFonts w:eastAsia="Times New Roman" w:cstheme="minorHAnsi"/>
          <w:color w:val="343434"/>
          <w:sz w:val="24"/>
          <w:szCs w:val="24"/>
        </w:rPr>
      </w:pPr>
      <w:r w:rsidRPr="00B43742">
        <w:rPr>
          <w:rFonts w:eastAsia="Times New Roman" w:cstheme="minorHAnsi"/>
          <w:noProof/>
          <w:color w:val="343434"/>
          <w:sz w:val="24"/>
          <w:szCs w:val="24"/>
        </w:rPr>
        <w:drawing>
          <wp:inline distT="0" distB="0" distL="0" distR="0">
            <wp:extent cx="5943600" cy="3986212"/>
            <wp:effectExtent l="0" t="0" r="0" b="0"/>
            <wp:docPr id="31" name="Picture 31" descr="C:\Users\nestwoo\Desktop\AWG  Caclibration for P\18 Network and Sh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twoo\Desktop\AWG  Caclibration for P\18 Network and Shar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86212"/>
                    </a:xfrm>
                    <a:prstGeom prst="rect">
                      <a:avLst/>
                    </a:prstGeom>
                    <a:noFill/>
                    <a:ln>
                      <a:noFill/>
                    </a:ln>
                  </pic:spPr>
                </pic:pic>
              </a:graphicData>
            </a:graphic>
          </wp:inline>
        </w:drawing>
      </w:r>
    </w:p>
    <w:p w:rsidR="00CD0199" w:rsidRDefault="00CD0199"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 xml:space="preserve">In this case, we </w:t>
      </w:r>
      <w:r w:rsidR="00B43742">
        <w:rPr>
          <w:rFonts w:eastAsia="Times New Roman" w:cstheme="minorHAnsi"/>
          <w:color w:val="343434"/>
          <w:sz w:val="24"/>
          <w:szCs w:val="24"/>
        </w:rPr>
        <w:t>will configure LAN Port #3 with</w:t>
      </w:r>
      <w:r>
        <w:rPr>
          <w:rFonts w:eastAsia="Times New Roman" w:cstheme="minorHAnsi"/>
          <w:color w:val="343434"/>
          <w:sz w:val="24"/>
          <w:szCs w:val="24"/>
        </w:rPr>
        <w:t xml:space="preserve"> an IP Address for the Port which is 192.168.1.100 and a Subnet Mask of 255.255.255.0 allowing all addresses up to 256 in this Subnet to be seen by the IPv4 protocol.</w:t>
      </w:r>
    </w:p>
    <w:p w:rsidR="00CD0199" w:rsidRPr="008C7DFE" w:rsidRDefault="00CD0199" w:rsidP="00AD75A6">
      <w:pPr>
        <w:shd w:val="clear" w:color="auto" w:fill="FFFFFF"/>
        <w:spacing w:before="100" w:beforeAutospacing="1" w:after="60" w:line="234" w:lineRule="atLeast"/>
        <w:rPr>
          <w:rFonts w:eastAsia="Times New Roman" w:cstheme="minorHAnsi"/>
          <w:color w:val="343434"/>
          <w:sz w:val="24"/>
          <w:szCs w:val="24"/>
        </w:rPr>
      </w:pPr>
      <w:r w:rsidRPr="00CD0199">
        <w:rPr>
          <w:rFonts w:eastAsia="Times New Roman" w:cstheme="minorHAnsi"/>
          <w:noProof/>
          <w:color w:val="343434"/>
          <w:sz w:val="24"/>
          <w:szCs w:val="24"/>
        </w:rPr>
        <w:drawing>
          <wp:inline distT="0" distB="0" distL="0" distR="0">
            <wp:extent cx="3990975" cy="4410075"/>
            <wp:effectExtent l="0" t="0" r="9525" b="9525"/>
            <wp:docPr id="30" name="Picture 30" descr="C:\Users\nestwoo\Desktop\AWG  Caclibration for P\17 TCPIP Settings on EC 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stwoo\Desktop\AWG  Caclibration for P\17 TCPIP Settings on EC L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4410075"/>
                    </a:xfrm>
                    <a:prstGeom prst="rect">
                      <a:avLst/>
                    </a:prstGeom>
                    <a:noFill/>
                    <a:ln>
                      <a:noFill/>
                    </a:ln>
                  </pic:spPr>
                </pic:pic>
              </a:graphicData>
            </a:graphic>
          </wp:inline>
        </w:drawing>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Ping the instrument IP address from the Embedded Controller to make sure connection is working.</w:t>
      </w:r>
      <w:r w:rsidR="00CD0199">
        <w:rPr>
          <w:rFonts w:eastAsia="Times New Roman" w:cstheme="minorHAnsi"/>
          <w:color w:val="343434"/>
          <w:sz w:val="24"/>
          <w:szCs w:val="24"/>
        </w:rPr>
        <w:t xml:space="preserve">  Ping your receiver instrument IP address from a Command Prompt on the Embedded Controller</w:t>
      </w:r>
    </w:p>
    <w:p w:rsidR="001E1977"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Now we will add the IP address in Connection Expert so that the Spectrum Analyzer can be found/recognized.</w:t>
      </w:r>
    </w:p>
    <w:p w:rsidR="00013207" w:rsidRPr="008C7DFE" w:rsidRDefault="00013207" w:rsidP="00013207">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In Connection Expert, go to Manual Configuration and type in the IP address </w:t>
      </w:r>
      <w:r w:rsidR="00B43742">
        <w:rPr>
          <w:rFonts w:eastAsia="Times New Roman" w:cstheme="minorHAnsi"/>
          <w:color w:val="343434"/>
          <w:sz w:val="24"/>
          <w:szCs w:val="24"/>
        </w:rPr>
        <w:t>as shown here.</w:t>
      </w:r>
    </w:p>
    <w:p w:rsidR="00013207" w:rsidRPr="008C7DFE" w:rsidRDefault="00B43742" w:rsidP="00AD75A6">
      <w:pPr>
        <w:shd w:val="clear" w:color="auto" w:fill="FFFFFF"/>
        <w:spacing w:before="100" w:beforeAutospacing="1" w:after="60" w:line="234" w:lineRule="atLeast"/>
        <w:rPr>
          <w:rFonts w:eastAsia="Times New Roman" w:cstheme="minorHAnsi"/>
          <w:color w:val="343434"/>
          <w:sz w:val="24"/>
          <w:szCs w:val="24"/>
        </w:rPr>
      </w:pPr>
      <w:r w:rsidRPr="00B43742">
        <w:rPr>
          <w:rFonts w:eastAsia="Times New Roman" w:cstheme="minorHAnsi"/>
          <w:noProof/>
          <w:color w:val="343434"/>
          <w:sz w:val="24"/>
          <w:szCs w:val="24"/>
        </w:rPr>
        <w:lastRenderedPageBreak/>
        <w:drawing>
          <wp:inline distT="0" distB="0" distL="0" distR="0">
            <wp:extent cx="5943600" cy="5366385"/>
            <wp:effectExtent l="0" t="0" r="0" b="5715"/>
            <wp:docPr id="32" name="Picture 32" descr="C:\Users\nestwoo\Desktop\AWG  Caclibration for P\19 Manual Connection in CE for Spectrum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stwoo\Desktop\AWG  Caclibration for P\19 Manual Connection in CE for Spectrum Analyz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66385"/>
                    </a:xfrm>
                    <a:prstGeom prst="rect">
                      <a:avLst/>
                    </a:prstGeom>
                    <a:noFill/>
                    <a:ln>
                      <a:noFill/>
                    </a:ln>
                  </pic:spPr>
                </pic:pic>
              </a:graphicData>
            </a:graphic>
          </wp:inline>
        </w:drawing>
      </w:r>
    </w:p>
    <w:p w:rsidR="00B43742" w:rsidRDefault="00B43742"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W</w:t>
      </w:r>
      <w:r w:rsidR="001E1977" w:rsidRPr="008C7DFE">
        <w:rPr>
          <w:rFonts w:eastAsia="Times New Roman" w:cstheme="minorHAnsi"/>
          <w:color w:val="343434"/>
          <w:sz w:val="24"/>
          <w:szCs w:val="24"/>
        </w:rPr>
        <w:t>e use the IP address and TCPI</w:t>
      </w:r>
      <w:r>
        <w:rPr>
          <w:rFonts w:eastAsia="Times New Roman" w:cstheme="minorHAnsi"/>
          <w:color w:val="343434"/>
          <w:sz w:val="24"/>
          <w:szCs w:val="24"/>
        </w:rPr>
        <w:t xml:space="preserve">P0 (that is a zero at the end).  We can choose either Instrument or </w:t>
      </w:r>
      <w:proofErr w:type="spellStart"/>
      <w:r>
        <w:rPr>
          <w:rFonts w:eastAsia="Times New Roman" w:cstheme="minorHAnsi"/>
          <w:color w:val="343434"/>
          <w:sz w:val="24"/>
          <w:szCs w:val="24"/>
        </w:rPr>
        <w:t>HiSLIP</w:t>
      </w:r>
      <w:proofErr w:type="spellEnd"/>
      <w:r>
        <w:rPr>
          <w:rFonts w:eastAsia="Times New Roman" w:cstheme="minorHAnsi"/>
          <w:color w:val="343434"/>
          <w:sz w:val="24"/>
          <w:szCs w:val="24"/>
        </w:rPr>
        <w:t xml:space="preserve"> address here, shown is Instrument.</w:t>
      </w:r>
    </w:p>
    <w:p w:rsidR="001E1977" w:rsidRDefault="00B43742"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D</w:t>
      </w:r>
      <w:r w:rsidR="001E1977" w:rsidRPr="008C7DFE">
        <w:rPr>
          <w:rFonts w:eastAsia="Times New Roman" w:cstheme="minorHAnsi"/>
          <w:color w:val="343434"/>
          <w:sz w:val="24"/>
          <w:szCs w:val="24"/>
        </w:rPr>
        <w:t>o a “Test This VISA Address” to be sure the Spectrum Analyzer is connected.</w:t>
      </w:r>
    </w:p>
    <w:p w:rsidR="00B43742" w:rsidRPr="008C7DFE" w:rsidRDefault="00B43742" w:rsidP="00AD75A6">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should see this type of response.  It may be necessary to reboot the instrument if it has been used with another LAN connection recently.</w:t>
      </w:r>
    </w:p>
    <w:p w:rsidR="001E1977" w:rsidRPr="008C7DFE" w:rsidRDefault="00B43742" w:rsidP="00AD75A6">
      <w:pPr>
        <w:shd w:val="clear" w:color="auto" w:fill="FFFFFF"/>
        <w:spacing w:before="100" w:beforeAutospacing="1" w:after="60" w:line="234" w:lineRule="atLeast"/>
        <w:rPr>
          <w:rFonts w:eastAsia="Times New Roman" w:cstheme="minorHAnsi"/>
          <w:color w:val="343434"/>
          <w:sz w:val="24"/>
          <w:szCs w:val="24"/>
        </w:rPr>
      </w:pPr>
      <w:r w:rsidRPr="00B43742">
        <w:rPr>
          <w:rFonts w:eastAsia="Times New Roman" w:cstheme="minorHAnsi"/>
          <w:noProof/>
          <w:color w:val="343434"/>
          <w:sz w:val="24"/>
          <w:szCs w:val="24"/>
        </w:rPr>
        <w:lastRenderedPageBreak/>
        <w:drawing>
          <wp:inline distT="0" distB="0" distL="0" distR="0">
            <wp:extent cx="5400675" cy="1981200"/>
            <wp:effectExtent l="0" t="0" r="9525" b="0"/>
            <wp:docPr id="33" name="Picture 33" descr="C:\Users\nestwoo\Desktop\AWG  Caclibration for P\20 Instrument Verified by 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stwoo\Desktop\AWG  Caclibration for P\20 Instrument Verified by 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rsidR="00717B9D" w:rsidRPr="008C7DFE" w:rsidRDefault="008C7DFE"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Now click on “Accept” and after a brief processing delay, you will be taken to the main Instruments panel in Connection Expert.  The Receiver Instrument, in this case a Spectrum Analyzer will now show up in the panel</w:t>
      </w:r>
      <w:r w:rsidR="00717B9D">
        <w:rPr>
          <w:rFonts w:eastAsia="Times New Roman" w:cstheme="minorHAnsi"/>
          <w:color w:val="343434"/>
          <w:sz w:val="24"/>
          <w:szCs w:val="24"/>
        </w:rPr>
        <w:t xml:space="preserve"> as previously shown at the beginning of this guide.</w:t>
      </w:r>
    </w:p>
    <w:p w:rsidR="00013207" w:rsidRPr="008C7DFE" w:rsidRDefault="008C7DFE"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Copy down the VISA Addresses showing for this</w:t>
      </w:r>
      <w:r w:rsidR="00717B9D">
        <w:rPr>
          <w:rFonts w:eastAsia="Times New Roman" w:cstheme="minorHAnsi"/>
          <w:color w:val="343434"/>
          <w:sz w:val="24"/>
          <w:szCs w:val="24"/>
        </w:rPr>
        <w:t xml:space="preserve"> instrument, in this case </w:t>
      </w:r>
      <w:r w:rsidR="00717B9D">
        <w:rPr>
          <w:rFonts w:eastAsia="Times New Roman" w:cstheme="minorHAnsi"/>
          <w:color w:val="343434"/>
          <w:sz w:val="24"/>
          <w:szCs w:val="24"/>
        </w:rPr>
        <w:br/>
      </w:r>
      <w:r w:rsidR="00717B9D">
        <w:rPr>
          <w:rFonts w:eastAsia="Times New Roman" w:cstheme="minorHAnsi"/>
          <w:color w:val="343434"/>
          <w:sz w:val="24"/>
          <w:szCs w:val="24"/>
        </w:rPr>
        <w:br/>
        <w:t>TCPIP0</w:t>
      </w:r>
      <w:r w:rsidRPr="008C7DFE">
        <w:rPr>
          <w:rFonts w:eastAsia="Times New Roman" w:cstheme="minorHAnsi"/>
          <w:color w:val="343434"/>
          <w:sz w:val="24"/>
          <w:szCs w:val="24"/>
        </w:rPr>
        <w:t>:</w:t>
      </w:r>
      <w:proofErr w:type="gramStart"/>
      <w:r w:rsidRPr="008C7DFE">
        <w:rPr>
          <w:rFonts w:eastAsia="Times New Roman" w:cstheme="minorHAnsi"/>
          <w:color w:val="343434"/>
          <w:sz w:val="24"/>
          <w:szCs w:val="24"/>
        </w:rPr>
        <w:t>:192.168.1.118</w:t>
      </w:r>
      <w:proofErr w:type="gramEnd"/>
      <w:r w:rsidRPr="008C7DFE">
        <w:rPr>
          <w:rFonts w:eastAsia="Times New Roman" w:cstheme="minorHAnsi"/>
          <w:color w:val="343434"/>
          <w:sz w:val="24"/>
          <w:szCs w:val="24"/>
        </w:rPr>
        <w:t>::inst0::INSTR.</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Now that this basic IP setting is accomplished, we move to entering the external measurement instrument to the IQTools Instrument Configuration panel.</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The external instrument address syntax is </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ab/>
        <w:t>TCPIP0:</w:t>
      </w:r>
      <w:proofErr w:type="gramStart"/>
      <w:r w:rsidRPr="008C7DFE">
        <w:rPr>
          <w:rFonts w:eastAsia="Times New Roman" w:cstheme="minorHAnsi"/>
          <w:color w:val="343434"/>
          <w:sz w:val="24"/>
          <w:szCs w:val="24"/>
        </w:rPr>
        <w:t>:xxx.yyy.zzz.nnn</w:t>
      </w:r>
      <w:proofErr w:type="gramEnd"/>
      <w:r w:rsidRPr="008C7DFE">
        <w:rPr>
          <w:rFonts w:eastAsia="Times New Roman" w:cstheme="minorHAnsi"/>
          <w:color w:val="343434"/>
          <w:sz w:val="24"/>
          <w:szCs w:val="24"/>
        </w:rPr>
        <w:t>::inst0.INSTR</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Note this is TCPIP in all capital letters followed by a Zero.</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Then two colons, and the IP address of the external instrument, followed by two colons.</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 xml:space="preserve">Then inst0, which is </w:t>
      </w:r>
      <w:proofErr w:type="spellStart"/>
      <w:r w:rsidRPr="008C7DFE">
        <w:rPr>
          <w:rFonts w:eastAsia="Times New Roman" w:cstheme="minorHAnsi"/>
          <w:color w:val="343434"/>
          <w:sz w:val="24"/>
          <w:szCs w:val="24"/>
        </w:rPr>
        <w:t>inst</w:t>
      </w:r>
      <w:proofErr w:type="spellEnd"/>
      <w:r w:rsidRPr="008C7DFE">
        <w:rPr>
          <w:rFonts w:eastAsia="Times New Roman" w:cstheme="minorHAnsi"/>
          <w:color w:val="343434"/>
          <w:sz w:val="24"/>
          <w:szCs w:val="24"/>
        </w:rPr>
        <w:t xml:space="preserve"> and a Zero.</w:t>
      </w:r>
    </w:p>
    <w:p w:rsidR="001E1977" w:rsidRPr="008C7DFE" w:rsidRDefault="001E1977" w:rsidP="00AD75A6">
      <w:pPr>
        <w:shd w:val="clear" w:color="auto" w:fill="FFFFFF"/>
        <w:spacing w:before="100" w:beforeAutospacing="1" w:after="60" w:line="234" w:lineRule="atLeast"/>
        <w:rPr>
          <w:rFonts w:eastAsia="Times New Roman" w:cstheme="minorHAnsi"/>
          <w:color w:val="343434"/>
          <w:sz w:val="24"/>
          <w:szCs w:val="24"/>
        </w:rPr>
      </w:pPr>
      <w:r w:rsidRPr="008C7DFE">
        <w:rPr>
          <w:rFonts w:eastAsia="Times New Roman" w:cstheme="minorHAnsi"/>
          <w:color w:val="343434"/>
          <w:sz w:val="24"/>
          <w:szCs w:val="24"/>
        </w:rPr>
        <w:t>The INSTR in all capital letters.</w:t>
      </w:r>
    </w:p>
    <w:p w:rsidR="00890448" w:rsidRDefault="00013207"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This is ent</w:t>
      </w:r>
      <w:r w:rsidR="00717B9D">
        <w:rPr>
          <w:rFonts w:eastAsia="Times New Roman" w:cstheme="minorHAnsi"/>
          <w:color w:val="343434"/>
          <w:sz w:val="24"/>
          <w:szCs w:val="24"/>
        </w:rPr>
        <w:t>ered as shown here</w:t>
      </w:r>
    </w:p>
    <w:p w:rsidR="00717B9D" w:rsidRDefault="00717B9D" w:rsidP="00890448">
      <w:pPr>
        <w:shd w:val="clear" w:color="auto" w:fill="FFFFFF"/>
        <w:spacing w:before="100" w:beforeAutospacing="1" w:after="60" w:line="234" w:lineRule="atLeast"/>
        <w:rPr>
          <w:rFonts w:eastAsia="Times New Roman" w:cstheme="minorHAnsi"/>
          <w:color w:val="343434"/>
          <w:sz w:val="24"/>
          <w:szCs w:val="24"/>
        </w:rPr>
      </w:pPr>
      <w:r w:rsidRPr="00717B9D">
        <w:rPr>
          <w:rFonts w:eastAsia="Times New Roman" w:cstheme="minorHAnsi"/>
          <w:noProof/>
          <w:color w:val="343434"/>
          <w:sz w:val="24"/>
          <w:szCs w:val="24"/>
        </w:rPr>
        <w:drawing>
          <wp:inline distT="0" distB="0" distL="0" distR="0">
            <wp:extent cx="2781300" cy="1390650"/>
            <wp:effectExtent l="0" t="0" r="0" b="0"/>
            <wp:docPr id="34" name="Picture 34" descr="C:\Users\nestwoo\Desktop\AWG  Caclibration for P\21 IQTools recognize Spectrum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stwoo\Desktop\AWG  Caclibration for P\21 IQTools recognize Spectrum Analyz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inline>
        </w:drawing>
      </w:r>
    </w:p>
    <w:p w:rsidR="00013207" w:rsidRDefault="00013207"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 xml:space="preserve">Click on </w:t>
      </w:r>
      <w:r w:rsidR="00902E6D">
        <w:rPr>
          <w:rFonts w:eastAsia="Times New Roman" w:cstheme="minorHAnsi"/>
          <w:color w:val="343434"/>
          <w:sz w:val="24"/>
          <w:szCs w:val="24"/>
        </w:rPr>
        <w:t xml:space="preserve">Test Connection and you should see this button go </w:t>
      </w:r>
      <w:r w:rsidR="00902E6D" w:rsidRPr="00717B9D">
        <w:rPr>
          <w:rFonts w:eastAsia="Times New Roman" w:cstheme="minorHAnsi"/>
          <w:b/>
          <w:color w:val="00B050"/>
          <w:sz w:val="24"/>
          <w:szCs w:val="24"/>
        </w:rPr>
        <w:t>GREEN</w:t>
      </w:r>
      <w:r w:rsidR="00902E6D" w:rsidRPr="00717B9D">
        <w:rPr>
          <w:rFonts w:eastAsia="Times New Roman" w:cstheme="minorHAnsi"/>
          <w:color w:val="00B050"/>
          <w:sz w:val="24"/>
          <w:szCs w:val="24"/>
        </w:rPr>
        <w:t xml:space="preserve"> </w:t>
      </w:r>
      <w:r w:rsidR="00902E6D">
        <w:rPr>
          <w:rFonts w:eastAsia="Times New Roman" w:cstheme="minorHAnsi"/>
          <w:color w:val="343434"/>
          <w:sz w:val="24"/>
          <w:szCs w:val="24"/>
        </w:rPr>
        <w:t>to acknowledge that IQTools is communicating with the Spectrum Analyzer.</w:t>
      </w:r>
      <w:r w:rsidR="00717B9D">
        <w:rPr>
          <w:rFonts w:eastAsia="Times New Roman" w:cstheme="minorHAnsi"/>
          <w:color w:val="343434"/>
          <w:sz w:val="24"/>
          <w:szCs w:val="24"/>
        </w:rPr>
        <w:t xml:space="preserve">  If this fails, re-check the addressing scheme, including using a basic Ping.</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Now go to the VISA Address for the AWG itself, and type in the </w:t>
      </w:r>
      <w:proofErr w:type="spellStart"/>
      <w:r>
        <w:rPr>
          <w:rFonts w:eastAsia="Times New Roman" w:cstheme="minorHAnsi"/>
          <w:color w:val="343434"/>
          <w:sz w:val="24"/>
          <w:szCs w:val="24"/>
        </w:rPr>
        <w:t>HiSLIP</w:t>
      </w:r>
      <w:proofErr w:type="spellEnd"/>
      <w:r>
        <w:rPr>
          <w:rFonts w:eastAsia="Times New Roman" w:cstheme="minorHAnsi"/>
          <w:color w:val="343434"/>
          <w:sz w:val="24"/>
          <w:szCs w:val="24"/>
        </w:rPr>
        <w:t xml:space="preserve"> address we found earlier during the AWG initialization process.  In this case, it is </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TCPIP0:</w:t>
      </w:r>
      <w:proofErr w:type="gramStart"/>
      <w:r>
        <w:rPr>
          <w:rFonts w:eastAsia="Times New Roman" w:cstheme="minorHAnsi"/>
          <w:color w:val="343434"/>
          <w:sz w:val="24"/>
          <w:szCs w:val="24"/>
        </w:rPr>
        <w:t>:localhost</w:t>
      </w:r>
      <w:proofErr w:type="gramEnd"/>
      <w:r>
        <w:rPr>
          <w:rFonts w:eastAsia="Times New Roman" w:cstheme="minorHAnsi"/>
          <w:color w:val="343434"/>
          <w:sz w:val="24"/>
          <w:szCs w:val="24"/>
        </w:rPr>
        <w:t>::hislip0::INSTR</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Where the first portion is TCPIP0, the last digit is a Zero.</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proofErr w:type="gramStart"/>
      <w:r>
        <w:rPr>
          <w:rFonts w:eastAsia="Times New Roman" w:cstheme="minorHAnsi"/>
          <w:color w:val="343434"/>
          <w:sz w:val="24"/>
          <w:szCs w:val="24"/>
        </w:rPr>
        <w:t>localhost</w:t>
      </w:r>
      <w:proofErr w:type="gramEnd"/>
      <w:r>
        <w:rPr>
          <w:rFonts w:eastAsia="Times New Roman" w:cstheme="minorHAnsi"/>
          <w:color w:val="343434"/>
          <w:sz w:val="24"/>
          <w:szCs w:val="24"/>
        </w:rPr>
        <w:t xml:space="preserve"> is the address of the Embedded Controller itself</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proofErr w:type="gramStart"/>
      <w:r>
        <w:rPr>
          <w:rFonts w:eastAsia="Times New Roman" w:cstheme="minorHAnsi"/>
          <w:color w:val="343434"/>
          <w:sz w:val="24"/>
          <w:szCs w:val="24"/>
        </w:rPr>
        <w:t>hislip0</w:t>
      </w:r>
      <w:proofErr w:type="gramEnd"/>
      <w:r>
        <w:rPr>
          <w:rFonts w:eastAsia="Times New Roman" w:cstheme="minorHAnsi"/>
          <w:color w:val="343434"/>
          <w:sz w:val="24"/>
          <w:szCs w:val="24"/>
        </w:rPr>
        <w:t xml:space="preserve"> is the internal </w:t>
      </w:r>
      <w:proofErr w:type="spellStart"/>
      <w:r>
        <w:rPr>
          <w:rFonts w:eastAsia="Times New Roman" w:cstheme="minorHAnsi"/>
          <w:color w:val="343434"/>
          <w:sz w:val="24"/>
          <w:szCs w:val="24"/>
        </w:rPr>
        <w:t>HiSLIP</w:t>
      </w:r>
      <w:proofErr w:type="spellEnd"/>
      <w:r>
        <w:rPr>
          <w:rFonts w:eastAsia="Times New Roman" w:cstheme="minorHAnsi"/>
          <w:color w:val="343434"/>
          <w:sz w:val="24"/>
          <w:szCs w:val="24"/>
        </w:rPr>
        <w:t xml:space="preserve"> address</w:t>
      </w:r>
    </w:p>
    <w:p w:rsidR="00717B9D" w:rsidRDefault="00717B9D" w:rsidP="00890448">
      <w:pPr>
        <w:shd w:val="clear" w:color="auto" w:fill="FFFFFF"/>
        <w:spacing w:before="100" w:beforeAutospacing="1" w:after="60" w:line="234" w:lineRule="atLeast"/>
        <w:rPr>
          <w:rFonts w:eastAsia="Times New Roman" w:cstheme="minorHAnsi"/>
          <w:color w:val="343434"/>
          <w:sz w:val="24"/>
          <w:szCs w:val="24"/>
        </w:rPr>
      </w:pPr>
      <w:r w:rsidRPr="00717B9D">
        <w:rPr>
          <w:rFonts w:eastAsia="Times New Roman" w:cstheme="minorHAnsi"/>
          <w:noProof/>
          <w:color w:val="343434"/>
          <w:sz w:val="24"/>
          <w:szCs w:val="24"/>
        </w:rPr>
        <w:drawing>
          <wp:inline distT="0" distB="0" distL="0" distR="0">
            <wp:extent cx="2847975" cy="2028825"/>
            <wp:effectExtent l="0" t="0" r="9525" b="9525"/>
            <wp:docPr id="35" name="Picture 35" descr="C:\Users\nestwoo\Desktop\AWG  Caclibration for P\22 IQTools recognize AW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stwoo\Desktop\AWG  Caclibration for P\22 IQTools recognize AW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2028825"/>
                    </a:xfrm>
                    <a:prstGeom prst="rect">
                      <a:avLst/>
                    </a:prstGeom>
                    <a:noFill/>
                    <a:ln>
                      <a:noFill/>
                    </a:ln>
                  </pic:spPr>
                </pic:pic>
              </a:graphicData>
            </a:graphic>
          </wp:inline>
        </w:drawing>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Click on the Test Connection and you should see this button go </w:t>
      </w:r>
      <w:r w:rsidRPr="00717B9D">
        <w:rPr>
          <w:rFonts w:eastAsia="Times New Roman" w:cstheme="minorHAnsi"/>
          <w:b/>
          <w:color w:val="00B050"/>
          <w:sz w:val="24"/>
          <w:szCs w:val="24"/>
        </w:rPr>
        <w:t>GREEN</w:t>
      </w:r>
      <w:r w:rsidRPr="00717B9D">
        <w:rPr>
          <w:rFonts w:eastAsia="Times New Roman" w:cstheme="minorHAnsi"/>
          <w:color w:val="00B050"/>
          <w:sz w:val="24"/>
          <w:szCs w:val="24"/>
        </w:rPr>
        <w:t xml:space="preserve"> </w:t>
      </w:r>
      <w:r>
        <w:rPr>
          <w:rFonts w:eastAsia="Times New Roman" w:cstheme="minorHAnsi"/>
          <w:color w:val="343434"/>
          <w:sz w:val="24"/>
          <w:szCs w:val="24"/>
        </w:rPr>
        <w:t>to acknowledge the IQTools is communicating with the AWG itself.</w:t>
      </w:r>
      <w:r>
        <w:rPr>
          <w:rFonts w:eastAsia="Times New Roman" w:cstheme="minorHAnsi"/>
          <w:color w:val="343434"/>
          <w:sz w:val="24"/>
          <w:szCs w:val="24"/>
        </w:rPr>
        <w:br/>
        <w:t>Reminder – the settings in this panel will overwrite any you previously placed in and will be the settings used during the Calibration process.  Therefore, the calibration will only be valid for these settings and ports.</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Finally, click “OK” on the Configure Instrument panel and these settings will be loaded into IQTools.  When we finish creating a Calibration Waveform, and download it during Calibration, all these settings will be applied.</w:t>
      </w:r>
    </w:p>
    <w:p w:rsidR="00DC76B9" w:rsidRDefault="00717B9D" w:rsidP="00890448">
      <w:pPr>
        <w:shd w:val="clear" w:color="auto" w:fill="FFFFFF"/>
        <w:spacing w:before="100" w:beforeAutospacing="1" w:after="60" w:line="234" w:lineRule="atLeast"/>
        <w:rPr>
          <w:rFonts w:eastAsia="Times New Roman" w:cstheme="minorHAnsi"/>
          <w:color w:val="343434"/>
          <w:sz w:val="24"/>
          <w:szCs w:val="24"/>
        </w:rPr>
      </w:pPr>
      <w:r w:rsidRPr="00717B9D">
        <w:rPr>
          <w:rFonts w:eastAsia="Times New Roman" w:cstheme="minorHAnsi"/>
          <w:noProof/>
          <w:color w:val="343434"/>
          <w:sz w:val="24"/>
          <w:szCs w:val="24"/>
        </w:rPr>
        <w:lastRenderedPageBreak/>
        <w:drawing>
          <wp:inline distT="0" distB="0" distL="0" distR="0">
            <wp:extent cx="3133725" cy="2276475"/>
            <wp:effectExtent l="0" t="0" r="9525" b="9525"/>
            <wp:docPr id="36" name="Picture 36" descr="C:\Users\nestwoo\Desktop\AWG  Caclibration for P\23 IQTools 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stwoo\Desktop\AWG  Caclibration for P\23 IQTools O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2276475"/>
                    </a:xfrm>
                    <a:prstGeom prst="rect">
                      <a:avLst/>
                    </a:prstGeom>
                    <a:noFill/>
                    <a:ln>
                      <a:noFill/>
                    </a:ln>
                  </pic:spPr>
                </pic:pic>
              </a:graphicData>
            </a:graphic>
          </wp:inline>
        </w:drawing>
      </w:r>
    </w:p>
    <w:p w:rsidR="00717B9D" w:rsidRDefault="00717B9D" w:rsidP="00890448">
      <w:pPr>
        <w:shd w:val="clear" w:color="auto" w:fill="FFFFFF"/>
        <w:spacing w:before="100" w:beforeAutospacing="1" w:after="60" w:line="234" w:lineRule="atLeast"/>
        <w:rPr>
          <w:rFonts w:eastAsia="Times New Roman" w:cstheme="minorHAnsi"/>
          <w:color w:val="343434"/>
          <w:sz w:val="24"/>
          <w:szCs w:val="24"/>
        </w:rPr>
      </w:pP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Now we go back to the primary IQTools panel and </w:t>
      </w:r>
      <w:r w:rsidR="00717B9D">
        <w:rPr>
          <w:rFonts w:eastAsia="Times New Roman" w:cstheme="minorHAnsi"/>
          <w:color w:val="343434"/>
          <w:sz w:val="24"/>
          <w:szCs w:val="24"/>
        </w:rPr>
        <w:t>select the Digital Modulations S</w:t>
      </w:r>
      <w:r>
        <w:rPr>
          <w:rFonts w:eastAsia="Times New Roman" w:cstheme="minorHAnsi"/>
          <w:color w:val="343434"/>
          <w:sz w:val="24"/>
          <w:szCs w:val="24"/>
        </w:rPr>
        <w:t>ub-panel</w:t>
      </w:r>
    </w:p>
    <w:p w:rsidR="00DC76B9" w:rsidRDefault="00DC76B9" w:rsidP="00890448">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Some sidebar information on why we are using Digital Modulation to perform the calibration, regardless of what waveform you may be using.  This is to insure the user chooses an appropriate Calibration waveform.</w:t>
      </w:r>
    </w:p>
    <w:p w:rsidR="00DC76B9" w:rsidRDefault="00DC76B9" w:rsidP="00DC76B9">
      <w:pPr>
        <w:pStyle w:val="ListParagraph"/>
        <w:numPr>
          <w:ilvl w:val="0"/>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 waveform itself is not what is being calibrated, it is the AWG and fixturing that is being characterized and removed.  The method of Calibration assumes the signal analysis features and FIR Filter construction capability in VSA is being used.  A good waveform that balances all these attributes and which covers the Amplitude and Phase excursions which will occur is QAM</w:t>
      </w:r>
      <w:r w:rsidR="00590D1E">
        <w:rPr>
          <w:rFonts w:eastAsia="Times New Roman" w:cstheme="minorHAnsi"/>
          <w:color w:val="343434"/>
          <w:sz w:val="24"/>
          <w:szCs w:val="24"/>
        </w:rPr>
        <w:t>, specifically 16 QAM can be used.  Other waveforms can also be used.</w:t>
      </w:r>
    </w:p>
    <w:p w:rsidR="00590D1E" w:rsidRDefault="00590D1E" w:rsidP="00DC76B9">
      <w:pPr>
        <w:pStyle w:val="ListParagraph"/>
        <w:numPr>
          <w:ilvl w:val="0"/>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 Calibration process constructs an FIR filter that can thereafter be applied to all waveforms, and at the end of the Calibration process this is automatically applied to the waveform and reloaded into the AWG to allow the user to check that the Cal is successful.</w:t>
      </w:r>
    </w:p>
    <w:p w:rsidR="00DC76B9" w:rsidRDefault="00DC76B9" w:rsidP="00DC76B9">
      <w:pPr>
        <w:pStyle w:val="ListParagraph"/>
        <w:numPr>
          <w:ilvl w:val="0"/>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Therefore, a Calibratio</w:t>
      </w:r>
      <w:r w:rsidR="00590D1E">
        <w:rPr>
          <w:rFonts w:eastAsia="Times New Roman" w:cstheme="minorHAnsi"/>
          <w:color w:val="343434"/>
          <w:sz w:val="24"/>
          <w:szCs w:val="24"/>
        </w:rPr>
        <w:t>n waveform that exercises the user’s characteristics must be constructed.  These are mainly</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Center-frequency and span (IBW)</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Phase-shift excursions</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Amplitude-shift excursions.</w:t>
      </w:r>
    </w:p>
    <w:p w:rsidR="00590D1E" w:rsidRDefault="00590D1E" w:rsidP="00590D1E">
      <w:pPr>
        <w:pStyle w:val="ListParagraph"/>
        <w:numPr>
          <w:ilvl w:val="0"/>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In this case, we are showing these characteristics</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 center frequency of 2 GHz is entered “Carrier Offset”</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A span of </w:t>
      </w:r>
      <w:r w:rsidR="00292D09">
        <w:rPr>
          <w:rFonts w:eastAsia="Times New Roman" w:cstheme="minorHAnsi"/>
          <w:color w:val="343434"/>
          <w:sz w:val="24"/>
          <w:szCs w:val="24"/>
        </w:rPr>
        <w:t>400</w:t>
      </w:r>
      <w:r>
        <w:rPr>
          <w:rFonts w:eastAsia="Times New Roman" w:cstheme="minorHAnsi"/>
          <w:color w:val="343434"/>
          <w:sz w:val="24"/>
          <w:szCs w:val="24"/>
        </w:rPr>
        <w:t xml:space="preserve"> MHz (IBW)</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By applying 16QAM we cover almost all changes in Phase and Amplitude throughout the Bandwidth occupied by the user’s waveform.</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We select QAM16 from the pulldown menu</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We leave the default filter type and coefficients as-is.</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We leave the data-source to Random to make sure no pattern-dependent artifacts occur.</w:t>
      </w:r>
    </w:p>
    <w:p w:rsidR="00590D1E" w:rsidRDefault="00590D1E"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 Quadrature or I or Gain imbalance distortion is applied.</w:t>
      </w:r>
    </w:p>
    <w:p w:rsidR="00717B9D" w:rsidRDefault="00C11760" w:rsidP="00590D1E">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And finally for this example I have entered Real/I to channel 1 and Imaginary/Q to Channel 2.  The user is invited to change these settings to see how the waveforms can be directed, including this “Real” modulated channel only to Channel #1, which is what we will be connecting to the Spectrum Analyzer input.</w:t>
      </w:r>
    </w:p>
    <w:p w:rsidR="00717B9D" w:rsidRDefault="00717B9D" w:rsidP="00717B9D">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should see this Digital Modulations Sub-panel.</w:t>
      </w:r>
    </w:p>
    <w:p w:rsidR="00717B9D" w:rsidRPr="00717B9D" w:rsidRDefault="00717B9D" w:rsidP="00717B9D">
      <w:pPr>
        <w:shd w:val="clear" w:color="auto" w:fill="FFFFFF"/>
        <w:spacing w:before="100" w:beforeAutospacing="1" w:after="60" w:line="234" w:lineRule="atLeast"/>
        <w:rPr>
          <w:rFonts w:eastAsia="Times New Roman" w:cstheme="minorHAnsi"/>
          <w:color w:val="343434"/>
          <w:sz w:val="24"/>
          <w:szCs w:val="24"/>
          <w:u w:val="single"/>
        </w:rPr>
      </w:pPr>
      <w:r w:rsidRPr="00717B9D">
        <w:rPr>
          <w:rFonts w:eastAsia="Times New Roman" w:cstheme="minorHAnsi"/>
          <w:color w:val="343434"/>
          <w:sz w:val="24"/>
          <w:szCs w:val="24"/>
          <w:u w:val="single"/>
        </w:rPr>
        <w:t>Be sure to put in the settings suitable for your Calibration, this screen-capture is not correct for many waveforms.</w:t>
      </w:r>
    </w:p>
    <w:p w:rsidR="00C11760" w:rsidRPr="00717B9D" w:rsidRDefault="00C11760" w:rsidP="00717B9D">
      <w:pPr>
        <w:shd w:val="clear" w:color="auto" w:fill="FFFFFF"/>
        <w:spacing w:before="100" w:beforeAutospacing="1" w:after="60" w:line="234" w:lineRule="atLeast"/>
        <w:rPr>
          <w:rFonts w:eastAsia="Times New Roman" w:cstheme="minorHAnsi"/>
          <w:color w:val="343434"/>
          <w:sz w:val="24"/>
          <w:szCs w:val="24"/>
        </w:rPr>
      </w:pPr>
      <w:r w:rsidRPr="00717B9D">
        <w:rPr>
          <w:rFonts w:eastAsia="Times New Roman" w:cstheme="minorHAnsi"/>
          <w:color w:val="343434"/>
          <w:sz w:val="24"/>
          <w:szCs w:val="24"/>
        </w:rPr>
        <w:lastRenderedPageBreak/>
        <w:br/>
      </w:r>
      <w:r w:rsidR="00717B9D" w:rsidRPr="00717B9D">
        <w:rPr>
          <w:rFonts w:eastAsia="Times New Roman" w:cstheme="minorHAnsi"/>
          <w:noProof/>
          <w:color w:val="343434"/>
          <w:sz w:val="24"/>
          <w:szCs w:val="24"/>
        </w:rPr>
        <w:drawing>
          <wp:inline distT="0" distB="0" distL="0" distR="0">
            <wp:extent cx="2667000" cy="6867525"/>
            <wp:effectExtent l="0" t="0" r="0" b="9525"/>
            <wp:docPr id="38" name="Picture 38" descr="C:\Users\nestwoo\Desktop\AWG  Caclibration for P\24 Digital Modulations Panel Setup for 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stwoo\Desktop\AWG  Caclibration for P\24 Digital Modulations Panel Setup for C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6867525"/>
                    </a:xfrm>
                    <a:prstGeom prst="rect">
                      <a:avLst/>
                    </a:prstGeom>
                    <a:noFill/>
                    <a:ln>
                      <a:noFill/>
                    </a:ln>
                  </pic:spPr>
                </pic:pic>
              </a:graphicData>
            </a:graphic>
          </wp:inline>
        </w:drawing>
      </w:r>
    </w:p>
    <w:p w:rsidR="00C11760" w:rsidRDefault="00C11760" w:rsidP="00C11760">
      <w:pPr>
        <w:pStyle w:val="ListParagraph"/>
        <w:numPr>
          <w:ilvl w:val="0"/>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Now the user can “Visualize in </w:t>
      </w:r>
      <w:proofErr w:type="spellStart"/>
      <w:r>
        <w:rPr>
          <w:rFonts w:eastAsia="Times New Roman" w:cstheme="minorHAnsi"/>
          <w:color w:val="343434"/>
          <w:sz w:val="24"/>
          <w:szCs w:val="24"/>
        </w:rPr>
        <w:t>Matlab</w:t>
      </w:r>
      <w:proofErr w:type="spellEnd"/>
      <w:r>
        <w:rPr>
          <w:rFonts w:eastAsia="Times New Roman" w:cstheme="minorHAnsi"/>
          <w:color w:val="343434"/>
          <w:sz w:val="24"/>
          <w:szCs w:val="24"/>
        </w:rPr>
        <w:t>” which star</w:t>
      </w:r>
      <w:r w:rsidR="007E766C">
        <w:rPr>
          <w:rFonts w:eastAsia="Times New Roman" w:cstheme="minorHAnsi"/>
          <w:color w:val="343434"/>
          <w:sz w:val="24"/>
          <w:szCs w:val="24"/>
        </w:rPr>
        <w:t xml:space="preserve">ts </w:t>
      </w:r>
      <w:proofErr w:type="spellStart"/>
      <w:r w:rsidR="007E766C">
        <w:rPr>
          <w:rFonts w:eastAsia="Times New Roman" w:cstheme="minorHAnsi"/>
          <w:color w:val="343434"/>
          <w:sz w:val="24"/>
          <w:szCs w:val="24"/>
        </w:rPr>
        <w:t>Matlab</w:t>
      </w:r>
      <w:proofErr w:type="spellEnd"/>
      <w:r w:rsidR="007E766C">
        <w:rPr>
          <w:rFonts w:eastAsia="Times New Roman" w:cstheme="minorHAnsi"/>
          <w:color w:val="343434"/>
          <w:sz w:val="24"/>
          <w:szCs w:val="24"/>
        </w:rPr>
        <w:t xml:space="preserve"> and creates two simple</w:t>
      </w:r>
      <w:r>
        <w:rPr>
          <w:rFonts w:eastAsia="Times New Roman" w:cstheme="minorHAnsi"/>
          <w:color w:val="343434"/>
          <w:sz w:val="24"/>
          <w:szCs w:val="24"/>
        </w:rPr>
        <w:t xml:space="preserve"> graphics.  These are an easy sanity-check on the constructed waveform and can be used when the laboratory waveforms are being made.</w:t>
      </w:r>
      <w:r>
        <w:rPr>
          <w:rFonts w:eastAsia="Times New Roman" w:cstheme="minorHAnsi"/>
          <w:color w:val="343434"/>
          <w:sz w:val="24"/>
          <w:szCs w:val="24"/>
        </w:rPr>
        <w:br/>
      </w:r>
    </w:p>
    <w:p w:rsidR="00C11760" w:rsidRDefault="00C11760" w:rsidP="00C11760">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One is the Time-Domain waveform which should be created. For IQ Baseband waveforms this should appear to be the desired “Scope-Like” waveform.</w:t>
      </w:r>
    </w:p>
    <w:p w:rsidR="00C11760" w:rsidRDefault="00C11760" w:rsidP="00C11760">
      <w:pPr>
        <w:pStyle w:val="ListParagraph"/>
        <w:numPr>
          <w:ilvl w:val="1"/>
          <w:numId w:val="6"/>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For RF/Microwave modulated waveforms the Time Domain graph is meaningless and the IQ Spectrum Waveform should appear as the user desired to create.</w:t>
      </w:r>
    </w:p>
    <w:p w:rsidR="00590D1E" w:rsidRDefault="00590D1E" w:rsidP="00590D1E">
      <w:pPr>
        <w:pStyle w:val="ListParagraph"/>
        <w:shd w:val="clear" w:color="auto" w:fill="FFFFFF"/>
        <w:spacing w:before="100" w:beforeAutospacing="1" w:after="60" w:line="234" w:lineRule="atLeast"/>
        <w:ind w:left="1440"/>
        <w:rPr>
          <w:rFonts w:eastAsia="Times New Roman" w:cstheme="minorHAnsi"/>
          <w:color w:val="343434"/>
          <w:sz w:val="24"/>
          <w:szCs w:val="24"/>
        </w:rPr>
      </w:pPr>
    </w:p>
    <w:p w:rsidR="00C11760" w:rsidRDefault="00C11760"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Pr>
          <w:rFonts w:eastAsia="Times New Roman" w:cstheme="minorHAnsi"/>
          <w:color w:val="343434"/>
          <w:sz w:val="24"/>
          <w:szCs w:val="24"/>
        </w:rPr>
        <w:t xml:space="preserve">Now you can </w:t>
      </w:r>
      <w:proofErr w:type="gramStart"/>
      <w:r>
        <w:rPr>
          <w:rFonts w:eastAsia="Times New Roman" w:cstheme="minorHAnsi"/>
          <w:color w:val="343434"/>
          <w:sz w:val="24"/>
          <w:szCs w:val="24"/>
        </w:rPr>
        <w:t>Click</w:t>
      </w:r>
      <w:proofErr w:type="gramEnd"/>
      <w:r>
        <w:rPr>
          <w:rFonts w:eastAsia="Times New Roman" w:cstheme="minorHAnsi"/>
          <w:color w:val="343434"/>
          <w:sz w:val="24"/>
          <w:szCs w:val="24"/>
        </w:rPr>
        <w:t xml:space="preserve"> “Download” in the Digital Modulatio</w:t>
      </w:r>
      <w:r w:rsidR="00260561">
        <w:rPr>
          <w:rFonts w:eastAsia="Times New Roman" w:cstheme="minorHAnsi"/>
          <w:color w:val="343434"/>
          <w:sz w:val="24"/>
          <w:szCs w:val="24"/>
        </w:rPr>
        <w:t xml:space="preserve">ns panel and you should see a </w:t>
      </w:r>
      <w:r w:rsidR="00292D09">
        <w:rPr>
          <w:rFonts w:eastAsia="Times New Roman" w:cstheme="minorHAnsi"/>
          <w:color w:val="343434"/>
          <w:sz w:val="24"/>
          <w:szCs w:val="24"/>
        </w:rPr>
        <w:t>2GHz Center Frequency, 4</w:t>
      </w:r>
      <w:r>
        <w:rPr>
          <w:rFonts w:eastAsia="Times New Roman" w:cstheme="minorHAnsi"/>
          <w:color w:val="343434"/>
          <w:sz w:val="24"/>
          <w:szCs w:val="24"/>
        </w:rPr>
        <w:t>00 MHz Bandwidth waveform on the screen of the analyzer.</w:t>
      </w:r>
      <w:r w:rsidR="00260561">
        <w:rPr>
          <w:rFonts w:eastAsia="Times New Roman" w:cstheme="minorHAnsi"/>
          <w:color w:val="343434"/>
          <w:sz w:val="24"/>
          <w:szCs w:val="24"/>
        </w:rPr>
        <w:t xml:space="preserve">  It is possible to direct </w:t>
      </w:r>
      <w:proofErr w:type="gramStart"/>
      <w:r w:rsidR="00260561">
        <w:rPr>
          <w:rFonts w:eastAsia="Times New Roman" w:cstheme="minorHAnsi"/>
          <w:color w:val="343434"/>
          <w:sz w:val="24"/>
          <w:szCs w:val="24"/>
        </w:rPr>
        <w:t>I</w:t>
      </w:r>
      <w:proofErr w:type="gramEnd"/>
      <w:r w:rsidR="00260561">
        <w:rPr>
          <w:rFonts w:eastAsia="Times New Roman" w:cstheme="minorHAnsi"/>
          <w:color w:val="343434"/>
          <w:sz w:val="24"/>
          <w:szCs w:val="24"/>
        </w:rPr>
        <w:t xml:space="preserve"> and Q separately to each of the possible outputs of the module.  The Download I/Q selection button will result in a Panel that allows this </w:t>
      </w:r>
    </w:p>
    <w:p w:rsidR="00260561" w:rsidRDefault="00260561"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260561" w:rsidRDefault="00260561"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sidRPr="00260561">
        <w:rPr>
          <w:rFonts w:eastAsia="Times New Roman" w:cstheme="minorHAnsi"/>
          <w:noProof/>
          <w:color w:val="343434"/>
          <w:sz w:val="24"/>
          <w:szCs w:val="24"/>
        </w:rPr>
        <w:drawing>
          <wp:inline distT="0" distB="0" distL="0" distR="0">
            <wp:extent cx="2152650" cy="1514475"/>
            <wp:effectExtent l="0" t="0" r="0" b="9525"/>
            <wp:docPr id="39" name="Picture 39" descr="C:\Users\nestwoo\Desktop\AWG  Caclibration for P\25 Digital ModulationsI I and Q Port Setup 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stwoo\Desktop\AWG  Caclibration for P\25 Digital ModulationsI I and Q Port Setup C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1514475"/>
                    </a:xfrm>
                    <a:prstGeom prst="rect">
                      <a:avLst/>
                    </a:prstGeom>
                    <a:noFill/>
                    <a:ln>
                      <a:noFill/>
                    </a:ln>
                  </pic:spPr>
                </pic:pic>
              </a:graphicData>
            </a:graphic>
          </wp:inline>
        </w:drawing>
      </w:r>
    </w:p>
    <w:p w:rsidR="00260561" w:rsidRDefault="00260561"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383ED3" w:rsidRDefault="00383ED3"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383ED3" w:rsidRDefault="00383ED3"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Pr>
          <w:rFonts w:eastAsia="Times New Roman" w:cstheme="minorHAnsi"/>
          <w:color w:val="343434"/>
          <w:sz w:val="24"/>
          <w:szCs w:val="24"/>
        </w:rPr>
        <w:t>Now we make sure that VSA is analyzing the Calibration waveform.</w:t>
      </w:r>
    </w:p>
    <w:p w:rsidR="00383ED3" w:rsidRDefault="00383ED3"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Pr>
          <w:rFonts w:eastAsia="Times New Roman" w:cstheme="minorHAnsi"/>
          <w:color w:val="343434"/>
          <w:sz w:val="24"/>
          <w:szCs w:val="24"/>
        </w:rPr>
        <w:t>We use the “Setup VSA (HW) button in the lower right side of the Digital Modulations Application.</w:t>
      </w:r>
    </w:p>
    <w:p w:rsidR="00383ED3" w:rsidRDefault="00383ED3"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Pr>
          <w:rFonts w:eastAsia="Times New Roman" w:cstheme="minorHAnsi"/>
          <w:color w:val="343434"/>
          <w:sz w:val="24"/>
          <w:szCs w:val="24"/>
        </w:rPr>
        <w:t xml:space="preserve">This will launch a session of VSA and show the waveform being analyzed in a simple setup directed by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w:t>
      </w:r>
    </w:p>
    <w:p w:rsidR="00260561" w:rsidRDefault="00260561"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260561" w:rsidRDefault="00260561"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r w:rsidRPr="00260561">
        <w:rPr>
          <w:rFonts w:eastAsia="Times New Roman" w:cstheme="minorHAnsi"/>
          <w:noProof/>
          <w:color w:val="343434"/>
          <w:sz w:val="24"/>
          <w:szCs w:val="24"/>
        </w:rPr>
        <w:drawing>
          <wp:inline distT="0" distB="0" distL="0" distR="0">
            <wp:extent cx="2162175" cy="1104900"/>
            <wp:effectExtent l="0" t="0" r="9525" b="0"/>
            <wp:docPr id="40" name="Picture 40" descr="C:\Users\nestwoo\Desktop\AWG  Caclibration for P\26 VSA is sta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stwoo\Desktop\AWG  Caclibration for P\26 VSA is start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1104900"/>
                    </a:xfrm>
                    <a:prstGeom prst="rect">
                      <a:avLst/>
                    </a:prstGeom>
                    <a:noFill/>
                    <a:ln>
                      <a:noFill/>
                    </a:ln>
                  </pic:spPr>
                </pic:pic>
              </a:graphicData>
            </a:graphic>
          </wp:inline>
        </w:drawing>
      </w:r>
    </w:p>
    <w:p w:rsidR="00383ED3" w:rsidRDefault="00383ED3"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383ED3" w:rsidRDefault="00383ED3" w:rsidP="00383ED3">
      <w:pPr>
        <w:pStyle w:val="ListParagraph"/>
        <w:numPr>
          <w:ilvl w:val="0"/>
          <w:numId w:val="7"/>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Note that the FIRST time VSA is connected, a prior instrument setup may be retained.  This will prevent the data from being fed into the VSA software for demodulation and analysis.</w:t>
      </w:r>
    </w:p>
    <w:p w:rsidR="00383ED3" w:rsidRDefault="00383ED3" w:rsidP="00383ED3">
      <w:pPr>
        <w:pStyle w:val="ListParagraph"/>
        <w:numPr>
          <w:ilvl w:val="0"/>
          <w:numId w:val="7"/>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To overcome this, use the following steps</w:t>
      </w:r>
    </w:p>
    <w:p w:rsidR="00383ED3" w:rsidRDefault="00383ED3"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will see</w:t>
      </w:r>
      <w:r w:rsidR="00AD1464">
        <w:rPr>
          <w:rFonts w:eastAsia="Times New Roman" w:cstheme="minorHAnsi"/>
          <w:color w:val="343434"/>
          <w:sz w:val="24"/>
          <w:szCs w:val="24"/>
        </w:rPr>
        <w:t xml:space="preserve"> that “No Data” is indicated, so here are the steps to connect the new instrument to VSA</w:t>
      </w: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lastRenderedPageBreak/>
        <w:drawing>
          <wp:inline distT="0" distB="0" distL="0" distR="0">
            <wp:extent cx="5943600" cy="4475113"/>
            <wp:effectExtent l="0" t="0" r="0" b="1905"/>
            <wp:docPr id="41" name="Picture 41" descr="C:\Users\nestwoo\Desktop\AWG  Caclibration for P\27 VSA No Data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twoo\Desktop\AWG  Caclibration for P\27 VSA No Data Scre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75113"/>
                    </a:xfrm>
                    <a:prstGeom prst="rect">
                      <a:avLst/>
                    </a:prstGeom>
                    <a:noFill/>
                    <a:ln>
                      <a:noFill/>
                    </a:ln>
                  </pic:spPr>
                </pic:pic>
              </a:graphicData>
            </a:graphic>
          </wp:inline>
        </w:drawing>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Another symptom is to select Utilities &gt; Hardware &gt; Configurations and you will see no Discovered receiver instrument.  In this case, no Spectrum Analyzer.</w:t>
      </w: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To correct this and connect to the Receiver Instrument, use these steps.</w:t>
      </w: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Go into Utilities &gt; Hardware &gt; Discovered Instruments and find the TCPIO area here</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lastRenderedPageBreak/>
        <w:drawing>
          <wp:inline distT="0" distB="0" distL="0" distR="0">
            <wp:extent cx="3228975" cy="2762250"/>
            <wp:effectExtent l="0" t="0" r="9525" b="0"/>
            <wp:docPr id="42" name="Picture 42" descr="C:\Users\nestwoo\Desktop\AWG  Caclibration for P\28 Utililities Hardware Discovered Instruments in V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stwoo\Desktop\AWG  Caclibration for P\28 Utililities Hardware Discovered Instruments in VS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8975" cy="2762250"/>
                    </a:xfrm>
                    <a:prstGeom prst="rect">
                      <a:avLst/>
                    </a:prstGeom>
                    <a:noFill/>
                    <a:ln>
                      <a:noFill/>
                    </a:ln>
                  </pic:spPr>
                </pic:pic>
              </a:graphicData>
            </a:graphic>
          </wp:inline>
        </w:drawing>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Click on the green dual-arrow icon in the upper Right-Hand corner and the VSA software will look in Connection Expert for the previously discovered Spectrum Analyzer.</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You will see a panel similar to this, note that the 192.168.1.118 IP address has been found.</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drawing>
          <wp:inline distT="0" distB="0" distL="0" distR="0">
            <wp:extent cx="3810000" cy="3800475"/>
            <wp:effectExtent l="0" t="0" r="0" b="9525"/>
            <wp:docPr id="43" name="Picture 43" descr="C:\Users\nestwoo\Desktop\AWG  Caclibration for P\29 Discovering Instruments in V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estwoo\Desktop\AWG  Caclibration for P\29 Discovering Instruments in VS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inline>
        </w:drawing>
      </w: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lastRenderedPageBreak/>
        <w:t>Now back in Configurations you will see a version like this, allowing you to select and ADD the Spectrum Analyzer with the “</w:t>
      </w:r>
      <w:r w:rsidRPr="00260561">
        <w:rPr>
          <w:rFonts w:eastAsia="Times New Roman" w:cstheme="minorHAnsi"/>
          <w:b/>
          <w:color w:val="00B050"/>
          <w:sz w:val="36"/>
          <w:szCs w:val="24"/>
        </w:rPr>
        <w:t>+</w:t>
      </w:r>
      <w:r>
        <w:rPr>
          <w:rFonts w:eastAsia="Times New Roman" w:cstheme="minorHAnsi"/>
          <w:color w:val="343434"/>
          <w:sz w:val="24"/>
          <w:szCs w:val="24"/>
        </w:rPr>
        <w:t xml:space="preserve">” Sign button. </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drawing>
          <wp:inline distT="0" distB="0" distL="0" distR="0">
            <wp:extent cx="5943600" cy="3212166"/>
            <wp:effectExtent l="0" t="0" r="0" b="7620"/>
            <wp:docPr id="44" name="Picture 44" descr="C:\Users\nestwoo\Desktop\AWG  Caclibration for P\30 VSA Adding Discovered Instr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estwoo\Desktop\AWG  Caclibration for P\30 VSA Adding Discovered Instrum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2166"/>
                    </a:xfrm>
                    <a:prstGeom prst="rect">
                      <a:avLst/>
                    </a:prstGeom>
                    <a:noFill/>
                    <a:ln>
                      <a:noFill/>
                    </a:ln>
                  </pic:spPr>
                </pic:pic>
              </a:graphicData>
            </a:graphic>
          </wp:inline>
        </w:drawing>
      </w: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 menu like this will appear</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p>
    <w:p w:rsidR="00AD1464"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lastRenderedPageBreak/>
        <w:drawing>
          <wp:inline distT="0" distB="0" distL="0" distR="0">
            <wp:extent cx="5943600" cy="4798416"/>
            <wp:effectExtent l="0" t="0" r="0" b="2540"/>
            <wp:docPr id="45" name="Picture 45" descr="C:\Users\nestwoo\Desktop\AWG  Caclibration for P\31 VSA Adding Discovered Instrument Ad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stwoo\Desktop\AWG  Caclibration for P\31 VSA Adding Discovered Instrument Add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98416"/>
                    </a:xfrm>
                    <a:prstGeom prst="rect">
                      <a:avLst/>
                    </a:prstGeom>
                    <a:noFill/>
                    <a:ln>
                      <a:noFill/>
                    </a:ln>
                  </pic:spPr>
                </pic:pic>
              </a:graphicData>
            </a:graphic>
          </wp:inline>
        </w:drawing>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Use the Right/Left arrows after selecting the Spectrum Analyzer from the available menus (the VSA Stream is a specialized element which can get the data from a file or recording device).  The result should look like this</w:t>
      </w:r>
    </w:p>
    <w:p w:rsidR="00260561" w:rsidRDefault="00260561" w:rsidP="00383ED3">
      <w:pPr>
        <w:shd w:val="clear" w:color="auto" w:fill="FFFFFF"/>
        <w:spacing w:before="100" w:beforeAutospacing="1" w:after="60" w:line="234" w:lineRule="atLeast"/>
        <w:rPr>
          <w:rFonts w:eastAsia="Times New Roman" w:cstheme="minorHAnsi"/>
          <w:color w:val="343434"/>
          <w:sz w:val="24"/>
          <w:szCs w:val="24"/>
        </w:rPr>
      </w:pPr>
      <w:r w:rsidRPr="00260561">
        <w:rPr>
          <w:rFonts w:eastAsia="Times New Roman" w:cstheme="minorHAnsi"/>
          <w:noProof/>
          <w:color w:val="343434"/>
          <w:sz w:val="24"/>
          <w:szCs w:val="24"/>
        </w:rPr>
        <w:lastRenderedPageBreak/>
        <w:drawing>
          <wp:inline distT="0" distB="0" distL="0" distR="0">
            <wp:extent cx="5943600" cy="4992247"/>
            <wp:effectExtent l="0" t="0" r="0" b="0"/>
            <wp:docPr id="46" name="Picture 46" descr="C:\Users\nestwoo\Desktop\AWG  Caclibration for P\32 VSA Adding Discovered Instrument Ad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stwoo\Desktop\AWG  Caclibration for P\32 VSA Adding Discovered Instrument Add 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92247"/>
                    </a:xfrm>
                    <a:prstGeom prst="rect">
                      <a:avLst/>
                    </a:prstGeom>
                    <a:noFill/>
                    <a:ln>
                      <a:noFill/>
                    </a:ln>
                  </pic:spPr>
                </pic:pic>
              </a:graphicData>
            </a:graphic>
          </wp:inline>
        </w:drawing>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Now click OK and go back to the VSA Main Application, and to the Utilities &gt; Hardware &gt; Signal Analyzer selection from the pull-down menus.  The result should look like this</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sidRPr="0080496D">
        <w:rPr>
          <w:rFonts w:eastAsia="Times New Roman" w:cstheme="minorHAnsi"/>
          <w:noProof/>
          <w:color w:val="343434"/>
          <w:sz w:val="24"/>
          <w:szCs w:val="24"/>
        </w:rPr>
        <w:lastRenderedPageBreak/>
        <w:drawing>
          <wp:inline distT="0" distB="0" distL="0" distR="0">
            <wp:extent cx="5943600" cy="4444678"/>
            <wp:effectExtent l="0" t="0" r="0" b="0"/>
            <wp:docPr id="47" name="Picture 47" descr="C:\Users\nestwoo\Desktop\AWG  Caclibration for P\33 VSA Acquiring U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stwoo\Desktop\AWG  Caclibration for P\33 VSA Acquiring UX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4678"/>
                    </a:xfrm>
                    <a:prstGeom prst="rect">
                      <a:avLst/>
                    </a:prstGeom>
                    <a:noFill/>
                    <a:ln>
                      <a:noFill/>
                    </a:ln>
                  </pic:spPr>
                </pic:pic>
              </a:graphicData>
            </a:graphic>
          </wp:inline>
        </w:drawing>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And once VSA has acquired the Spectrum Analyzer the screen looks similar to this</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sidRPr="0080496D">
        <w:rPr>
          <w:rFonts w:eastAsia="Times New Roman" w:cstheme="minorHAnsi"/>
          <w:noProof/>
          <w:color w:val="343434"/>
          <w:sz w:val="24"/>
          <w:szCs w:val="24"/>
        </w:rPr>
        <w:lastRenderedPageBreak/>
        <w:drawing>
          <wp:inline distT="0" distB="0" distL="0" distR="0">
            <wp:extent cx="5943600" cy="4459150"/>
            <wp:effectExtent l="0" t="0" r="0" b="0"/>
            <wp:docPr id="48" name="Picture 48" descr="C:\Users\nestwoo\Desktop\AWG  Caclibration for P\34 Now VSA is connected to the U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stwoo\Desktop\AWG  Caclibration for P\34 Now VSA is connected to the UX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9150"/>
                    </a:xfrm>
                    <a:prstGeom prst="rect">
                      <a:avLst/>
                    </a:prstGeom>
                    <a:noFill/>
                    <a:ln>
                      <a:noFill/>
                    </a:ln>
                  </pic:spPr>
                </pic:pic>
              </a:graphicData>
            </a:graphic>
          </wp:inline>
        </w:drawing>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Now that the hardware is connected to VSA, you can close this stub-session and re-try “Setup VSA (HW) from the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waveform creation panel.  You should see a VSA session like this</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sidRPr="0080496D">
        <w:rPr>
          <w:rFonts w:eastAsia="Times New Roman" w:cstheme="minorHAnsi"/>
          <w:noProof/>
          <w:color w:val="343434"/>
          <w:sz w:val="24"/>
          <w:szCs w:val="24"/>
        </w:rPr>
        <w:lastRenderedPageBreak/>
        <w:drawing>
          <wp:inline distT="0" distB="0" distL="0" distR="0">
            <wp:extent cx="5943600" cy="4450438"/>
            <wp:effectExtent l="0" t="0" r="0" b="7620"/>
            <wp:docPr id="49" name="Picture 49" descr="C:\Users\nestwoo\Desktop\AWG  Caclibration for P\36 VSA Hardware is connected and Running OK at 400 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estwoo\Desktop\AWG  Caclibration for P\36 VSA Hardware is connected and Running OK at 400 MHz.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0438"/>
                    </a:xfrm>
                    <a:prstGeom prst="rect">
                      <a:avLst/>
                    </a:prstGeom>
                    <a:noFill/>
                    <a:ln>
                      <a:noFill/>
                    </a:ln>
                  </pic:spPr>
                </pic:pic>
              </a:graphicData>
            </a:graphic>
          </wp:inline>
        </w:drawing>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This confirms that the VSA and hardware and waveform are all operating together.</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Note that the 16 QAM constellation menu in the upper left is not very good, the red-dots are disorganized and variable.  The EVM number in the lower-right panel is around 5% which is not very good for a 16QAM signal from the AWG.  These are symptoms of the phase/amplitude distortion in the AWG and fixturing of this guide setup.</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r w:rsidRPr="0080496D">
        <w:rPr>
          <w:rFonts w:eastAsia="Times New Roman" w:cstheme="minorHAnsi"/>
          <w:color w:val="343434"/>
          <w:sz w:val="24"/>
          <w:szCs w:val="24"/>
          <w:u w:val="single"/>
        </w:rPr>
        <w:t>CLOSE THE VSA SESSION</w:t>
      </w:r>
      <w:r>
        <w:rPr>
          <w:rFonts w:eastAsia="Times New Roman" w:cstheme="minorHAnsi"/>
          <w:color w:val="343434"/>
          <w:sz w:val="24"/>
          <w:szCs w:val="24"/>
        </w:rPr>
        <w:t xml:space="preserve"> and proceed.</w:t>
      </w: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p>
    <w:p w:rsidR="0080496D" w:rsidRDefault="0080496D" w:rsidP="00383ED3">
      <w:pPr>
        <w:shd w:val="clear" w:color="auto" w:fill="FFFFFF"/>
        <w:spacing w:before="100" w:beforeAutospacing="1" w:after="60" w:line="234" w:lineRule="atLeast"/>
        <w:rPr>
          <w:rFonts w:eastAsia="Times New Roman" w:cstheme="minorHAnsi"/>
          <w:color w:val="343434"/>
          <w:sz w:val="24"/>
          <w:szCs w:val="24"/>
        </w:rPr>
      </w:pPr>
    </w:p>
    <w:p w:rsidR="0080496D" w:rsidRPr="00383ED3" w:rsidRDefault="0080496D" w:rsidP="00383ED3">
      <w:pPr>
        <w:shd w:val="clear" w:color="auto" w:fill="FFFFFF"/>
        <w:spacing w:before="100" w:beforeAutospacing="1" w:after="60" w:line="234" w:lineRule="atLeast"/>
        <w:rPr>
          <w:rFonts w:eastAsia="Times New Roman" w:cstheme="minorHAnsi"/>
          <w:color w:val="343434"/>
          <w:sz w:val="24"/>
          <w:szCs w:val="24"/>
        </w:rPr>
      </w:pPr>
    </w:p>
    <w:p w:rsidR="00C11760" w:rsidRDefault="00C11760" w:rsidP="00C11760">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43665A" w:rsidRDefault="00C11760" w:rsidP="00FE5762">
      <w:pPr>
        <w:pStyle w:val="ListParagraph"/>
        <w:shd w:val="clear" w:color="auto" w:fill="FFFFFF"/>
        <w:spacing w:before="100" w:beforeAutospacing="1" w:after="60" w:line="234" w:lineRule="atLeast"/>
        <w:ind w:left="0"/>
        <w:rPr>
          <w:rFonts w:eastAsia="Times New Roman" w:cstheme="minorHAnsi"/>
          <w:color w:val="343434"/>
          <w:sz w:val="24"/>
          <w:szCs w:val="24"/>
        </w:rPr>
      </w:pPr>
      <w:r>
        <w:rPr>
          <w:rFonts w:eastAsia="Times New Roman" w:cstheme="minorHAnsi"/>
          <w:color w:val="343434"/>
          <w:sz w:val="24"/>
          <w:szCs w:val="24"/>
        </w:rPr>
        <w:lastRenderedPageBreak/>
        <w:t>Finally, we have reached the fully automated Calibration process.</w:t>
      </w:r>
      <w:r>
        <w:rPr>
          <w:rFonts w:eastAsia="Times New Roman" w:cstheme="minorHAnsi"/>
          <w:color w:val="343434"/>
          <w:sz w:val="24"/>
          <w:szCs w:val="24"/>
        </w:rPr>
        <w:br/>
        <w:t>The final button in the lower right-hand corner of the Digital Modulations panel is “</w:t>
      </w:r>
      <w:r w:rsidR="00FE5762">
        <w:rPr>
          <w:rFonts w:eastAsia="Times New Roman" w:cstheme="minorHAnsi"/>
          <w:color w:val="343434"/>
          <w:sz w:val="24"/>
          <w:szCs w:val="24"/>
        </w:rPr>
        <w:t>Calibrate Using VSA.</w:t>
      </w:r>
    </w:p>
    <w:p w:rsidR="00FE5762" w:rsidRDefault="00FE5762" w:rsidP="00FE5762">
      <w:pPr>
        <w:pStyle w:val="ListParagraph"/>
        <w:shd w:val="clear" w:color="auto" w:fill="FFFFFF"/>
        <w:spacing w:before="100" w:beforeAutospacing="1" w:after="60" w:line="234" w:lineRule="atLeast"/>
        <w:ind w:left="0"/>
        <w:rPr>
          <w:rFonts w:eastAsia="Times New Roman" w:cstheme="minorHAnsi"/>
          <w:color w:val="343434"/>
          <w:sz w:val="24"/>
          <w:szCs w:val="24"/>
        </w:rPr>
      </w:pPr>
    </w:p>
    <w:p w:rsidR="00951F05" w:rsidRDefault="0019373F" w:rsidP="00951F05">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Click on the “Calibrate Using VSA” and these steps should occur</w:t>
      </w:r>
    </w:p>
    <w:p w:rsidR="0019373F" w:rsidRDefault="0019373F"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VSA will launch, after a 1 – 3 minute processing wait.</w:t>
      </w:r>
      <w:r w:rsidR="0080496D">
        <w:rPr>
          <w:rFonts w:eastAsia="Times New Roman" w:cstheme="minorHAnsi"/>
          <w:color w:val="343434"/>
          <w:sz w:val="24"/>
          <w:szCs w:val="24"/>
        </w:rPr>
        <w:br/>
        <w:t>Once VSA is launched, it may be minimized into the tray below, or not.  However, you will see a sub-panel like this, indicating the Calibration process is operating.  This menu is where you will finalize the Calibration process and store the Calibration File into the Embedded Controller.</w:t>
      </w:r>
      <w:r w:rsidR="0080496D">
        <w:rPr>
          <w:rFonts w:eastAsia="Times New Roman" w:cstheme="minorHAnsi"/>
          <w:color w:val="343434"/>
          <w:sz w:val="24"/>
          <w:szCs w:val="24"/>
        </w:rPr>
        <w:br/>
        <w:t xml:space="preserve">Do not try to change the Spectrum Analyzer or Scope settings while VSA has control, as this will de-synchronize the communications between VSA and </w:t>
      </w:r>
      <w:proofErr w:type="spellStart"/>
      <w:r w:rsidR="0080496D">
        <w:rPr>
          <w:rFonts w:eastAsia="Times New Roman" w:cstheme="minorHAnsi"/>
          <w:color w:val="343434"/>
          <w:sz w:val="24"/>
          <w:szCs w:val="24"/>
        </w:rPr>
        <w:t>IQTools</w:t>
      </w:r>
      <w:proofErr w:type="spellEnd"/>
      <w:r w:rsidR="0080496D">
        <w:rPr>
          <w:rFonts w:eastAsia="Times New Roman" w:cstheme="minorHAnsi"/>
          <w:color w:val="343434"/>
          <w:sz w:val="24"/>
          <w:szCs w:val="24"/>
        </w:rPr>
        <w:t xml:space="preserve"> and the hardware, which can potentially require a complete reboot of the equipment.</w:t>
      </w:r>
    </w:p>
    <w:p w:rsidR="0080496D" w:rsidRDefault="0080496D" w:rsidP="0080496D">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Instead, use this sub-panel to either complete the Calibration session or Cancel the session.</w:t>
      </w:r>
    </w:p>
    <w:p w:rsidR="0080496D" w:rsidRPr="0080496D" w:rsidRDefault="0080496D" w:rsidP="0080496D">
      <w:pPr>
        <w:shd w:val="clear" w:color="auto" w:fill="FFFFFF"/>
        <w:spacing w:before="100" w:beforeAutospacing="1" w:after="60" w:line="234" w:lineRule="atLeast"/>
        <w:rPr>
          <w:rFonts w:eastAsia="Times New Roman" w:cstheme="minorHAnsi"/>
          <w:color w:val="343434"/>
          <w:sz w:val="24"/>
          <w:szCs w:val="24"/>
        </w:rPr>
      </w:pPr>
      <w:r w:rsidRPr="0080496D">
        <w:rPr>
          <w:rFonts w:eastAsia="Times New Roman" w:cstheme="minorHAnsi"/>
          <w:noProof/>
          <w:color w:val="343434"/>
          <w:sz w:val="24"/>
          <w:szCs w:val="24"/>
        </w:rPr>
        <w:drawing>
          <wp:inline distT="0" distB="0" distL="0" distR="0">
            <wp:extent cx="4962525" cy="1390650"/>
            <wp:effectExtent l="0" t="0" r="9525" b="0"/>
            <wp:docPr id="50" name="Picture 50" descr="C:\Users\nestwoo\Desktop\AWG  Caclibration for P\35 Now IQTools is Calibrating Smal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estwoo\Desktop\AWG  Caclibration for P\35 Now IQTools is Calibrating Small Pan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525" cy="1390650"/>
                    </a:xfrm>
                    <a:prstGeom prst="rect">
                      <a:avLst/>
                    </a:prstGeom>
                    <a:noFill/>
                    <a:ln>
                      <a:noFill/>
                    </a:ln>
                  </pic:spPr>
                </pic:pic>
              </a:graphicData>
            </a:graphic>
          </wp:inline>
        </w:drawing>
      </w:r>
    </w:p>
    <w:p w:rsidR="0080496D" w:rsidRDefault="0080496D" w:rsidP="0080496D">
      <w:pPr>
        <w:pStyle w:val="ListParagraph"/>
        <w:shd w:val="clear" w:color="auto" w:fill="FFFFFF"/>
        <w:spacing w:before="100" w:beforeAutospacing="1" w:after="60" w:line="234" w:lineRule="atLeast"/>
        <w:rPr>
          <w:rFonts w:eastAsia="Times New Roman" w:cstheme="minorHAnsi"/>
          <w:color w:val="343434"/>
          <w:sz w:val="24"/>
          <w:szCs w:val="24"/>
        </w:rPr>
      </w:pPr>
    </w:p>
    <w:p w:rsidR="0019373F" w:rsidRDefault="00292D09"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A more complex VSA Panel containing the full FIR filter construction systems will appear.</w:t>
      </w:r>
      <w:r>
        <w:rPr>
          <w:rFonts w:eastAsia="Times New Roman" w:cstheme="minorHAnsi"/>
          <w:color w:val="343434"/>
          <w:sz w:val="24"/>
          <w:szCs w:val="24"/>
        </w:rPr>
        <w:br/>
        <w:t>The user should see a replica of the “Setup VSA (HW) state with a fairly good constellation diagram.  Only briefly.  Then the automatic FIR Filter construction process begins and the right-hand Phase and Amplitude correction diagrams begin to change.  Often this will occur quite quickly for relatively narrowband (less than 2 GHz IBW) signals.</w:t>
      </w:r>
    </w:p>
    <w:p w:rsidR="00CE16AA" w:rsidRDefault="00CE16AA" w:rsidP="00CE16AA">
      <w:pPr>
        <w:pStyle w:val="ListParagraph"/>
        <w:shd w:val="clear" w:color="auto" w:fill="FFFFFF"/>
        <w:spacing w:before="100" w:beforeAutospacing="1" w:after="60" w:line="234" w:lineRule="atLeast"/>
        <w:rPr>
          <w:rFonts w:eastAsia="Times New Roman" w:cstheme="minorHAnsi"/>
          <w:color w:val="343434"/>
          <w:sz w:val="24"/>
          <w:szCs w:val="24"/>
        </w:rPr>
      </w:pPr>
    </w:p>
    <w:p w:rsidR="00CE16AA" w:rsidRDefault="00CE16AA" w:rsidP="00CE16AA">
      <w:pPr>
        <w:pStyle w:val="ListParagraph"/>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 added two analysis panels in VSA are the phase and amplitude FIR filter characteristics that have been established by the algorithm in VSA to maximize the performance displayed in the Constellation and minimize EVM results.  This can be seen as a dramatic improvement in Constellation coherence and a dramatic reduction in EVM metric, as see here.</w:t>
      </w:r>
    </w:p>
    <w:p w:rsidR="00CE16AA" w:rsidRDefault="00CE16AA" w:rsidP="00CE16AA">
      <w:pPr>
        <w:shd w:val="clear" w:color="auto" w:fill="FFFFFF"/>
        <w:spacing w:before="100" w:beforeAutospacing="1" w:after="60" w:line="234" w:lineRule="atLeast"/>
        <w:rPr>
          <w:rFonts w:eastAsia="Times New Roman" w:cstheme="minorHAnsi"/>
          <w:color w:val="343434"/>
          <w:sz w:val="24"/>
          <w:szCs w:val="24"/>
        </w:rPr>
      </w:pPr>
      <w:r w:rsidRPr="00CE16AA">
        <w:rPr>
          <w:rFonts w:eastAsia="Times New Roman" w:cstheme="minorHAnsi"/>
          <w:noProof/>
          <w:color w:val="343434"/>
          <w:sz w:val="24"/>
          <w:szCs w:val="24"/>
        </w:rPr>
        <w:lastRenderedPageBreak/>
        <w:drawing>
          <wp:inline distT="0" distB="0" distL="0" distR="0">
            <wp:extent cx="5943600" cy="4214891"/>
            <wp:effectExtent l="0" t="0" r="0" b="0"/>
            <wp:docPr id="51" name="Picture 51" descr="C:\Users\nestwoo\Desktop\AWG  Caclibration for P\37 VSA has Finished FIR co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estwoo\Desktop\AWG  Caclibration for P\37 VSA has Finished FIR construc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14891"/>
                    </a:xfrm>
                    <a:prstGeom prst="rect">
                      <a:avLst/>
                    </a:prstGeom>
                    <a:noFill/>
                    <a:ln>
                      <a:noFill/>
                    </a:ln>
                  </pic:spPr>
                </pic:pic>
              </a:graphicData>
            </a:graphic>
          </wp:inline>
        </w:drawing>
      </w:r>
    </w:p>
    <w:p w:rsidR="00CE16AA" w:rsidRDefault="00CE16AA" w:rsidP="00CE16AA">
      <w:pPr>
        <w:shd w:val="clear" w:color="auto" w:fill="FFFFFF"/>
        <w:spacing w:before="100" w:beforeAutospacing="1" w:after="60" w:line="234" w:lineRule="atLeast"/>
        <w:rPr>
          <w:rFonts w:eastAsia="Times New Roman" w:cstheme="minorHAnsi"/>
          <w:color w:val="343434"/>
          <w:sz w:val="24"/>
          <w:szCs w:val="24"/>
        </w:rPr>
      </w:pPr>
    </w:p>
    <w:p w:rsidR="00CE16AA" w:rsidRPr="00CE16AA" w:rsidRDefault="00CE16AA" w:rsidP="00CE16AA">
      <w:pPr>
        <w:shd w:val="clear" w:color="auto" w:fill="FFFFFF"/>
        <w:spacing w:before="100" w:beforeAutospacing="1" w:after="60" w:line="234" w:lineRule="atLeast"/>
        <w:rPr>
          <w:rFonts w:eastAsia="Times New Roman" w:cstheme="minorHAnsi"/>
          <w:color w:val="343434"/>
          <w:sz w:val="24"/>
          <w:szCs w:val="24"/>
        </w:rPr>
      </w:pPr>
    </w:p>
    <w:p w:rsidR="00292D09" w:rsidRDefault="00292D09"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While this process is underway, the Spectrum Analyzer or Scope will have an odd-looking display because VSA has captured the instrument.  This will return to normal once VSA is halted in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w:t>
      </w:r>
      <w:r w:rsidR="00CE16AA">
        <w:rPr>
          <w:rFonts w:eastAsia="Times New Roman" w:cstheme="minorHAnsi"/>
          <w:color w:val="343434"/>
          <w:sz w:val="24"/>
          <w:szCs w:val="24"/>
        </w:rPr>
        <w:br/>
      </w:r>
    </w:p>
    <w:p w:rsidR="00CE16AA" w:rsidRDefault="00CE16AA"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Once the EVM number has stabilized and the Red/Blue correction graphs have stabilized, use the VSA Calibration panel to say “OK”, and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xml:space="preserve"> will collect and process the resulting FIR Filter.</w:t>
      </w:r>
      <w:r>
        <w:rPr>
          <w:rFonts w:eastAsia="Times New Roman" w:cstheme="minorHAnsi"/>
          <w:color w:val="343434"/>
          <w:sz w:val="24"/>
          <w:szCs w:val="24"/>
        </w:rPr>
        <w:br/>
      </w:r>
    </w:p>
    <w:p w:rsidR="00CE16AA" w:rsidRDefault="00CE16AA"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The 16 QAM waveform file is corrected using the FIR filter and the results are Calibrated waveforms with the phase/amplitude distortion removed.</w:t>
      </w:r>
    </w:p>
    <w:p w:rsidR="00CE16AA" w:rsidRPr="00CE16AA" w:rsidRDefault="00CE16AA" w:rsidP="00CE16AA">
      <w:pPr>
        <w:shd w:val="clear" w:color="auto" w:fill="FFFFFF"/>
        <w:spacing w:before="100" w:beforeAutospacing="1" w:after="60" w:line="234" w:lineRule="atLeast"/>
        <w:rPr>
          <w:rFonts w:eastAsia="Times New Roman" w:cstheme="minorHAnsi"/>
          <w:color w:val="343434"/>
          <w:sz w:val="24"/>
          <w:szCs w:val="24"/>
        </w:rPr>
      </w:pPr>
      <w:r w:rsidRPr="00CE16AA">
        <w:rPr>
          <w:rFonts w:eastAsia="Times New Roman" w:cstheme="minorHAnsi"/>
          <w:noProof/>
          <w:color w:val="343434"/>
          <w:sz w:val="24"/>
          <w:szCs w:val="24"/>
        </w:rPr>
        <w:lastRenderedPageBreak/>
        <w:drawing>
          <wp:inline distT="0" distB="0" distL="0" distR="0">
            <wp:extent cx="2419350" cy="2234110"/>
            <wp:effectExtent l="0" t="0" r="0" b="0"/>
            <wp:docPr id="53" name="Picture 53" descr="C:\Users\nestwoo\Desktop\AWG  Caclibration for P\38 VSA Constellation is now excell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estwoo\Desktop\AWG  Caclibration for P\38 VSA Constellation is now excell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57" cy="2242889"/>
                    </a:xfrm>
                    <a:prstGeom prst="rect">
                      <a:avLst/>
                    </a:prstGeom>
                    <a:noFill/>
                    <a:ln>
                      <a:noFill/>
                    </a:ln>
                  </pic:spPr>
                </pic:pic>
              </a:graphicData>
            </a:graphic>
          </wp:inline>
        </w:drawing>
      </w:r>
      <w:r>
        <w:rPr>
          <w:rFonts w:eastAsia="Times New Roman" w:cstheme="minorHAnsi"/>
          <w:color w:val="343434"/>
          <w:sz w:val="24"/>
          <w:szCs w:val="24"/>
        </w:rPr>
        <w:t xml:space="preserve">                  </w:t>
      </w:r>
      <w:r w:rsidRPr="00CE16AA">
        <w:rPr>
          <w:rFonts w:eastAsia="Times New Roman" w:cstheme="minorHAnsi"/>
          <w:noProof/>
          <w:color w:val="343434"/>
          <w:sz w:val="24"/>
          <w:szCs w:val="24"/>
        </w:rPr>
        <w:drawing>
          <wp:inline distT="0" distB="0" distL="0" distR="0">
            <wp:extent cx="2362200" cy="2245754"/>
            <wp:effectExtent l="0" t="0" r="0" b="2540"/>
            <wp:docPr id="54" name="Picture 54" descr="C:\Users\nestwoo\Desktop\AWG  Caclibration for P\39 VSA EVM is now Excell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estwoo\Desktop\AWG  Caclibration for P\39 VSA EVM is now Excell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547" cy="2261295"/>
                    </a:xfrm>
                    <a:prstGeom prst="rect">
                      <a:avLst/>
                    </a:prstGeom>
                    <a:noFill/>
                    <a:ln>
                      <a:noFill/>
                    </a:ln>
                  </pic:spPr>
                </pic:pic>
              </a:graphicData>
            </a:graphic>
          </wp:inline>
        </w:drawing>
      </w:r>
      <w:r w:rsidRPr="00CE16AA">
        <w:rPr>
          <w:rFonts w:eastAsia="Times New Roman" w:cstheme="minorHAnsi"/>
          <w:color w:val="343434"/>
          <w:sz w:val="24"/>
          <w:szCs w:val="24"/>
        </w:rPr>
        <w:br/>
      </w:r>
    </w:p>
    <w:p w:rsidR="0019373F" w:rsidRDefault="00CE16AA"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So, how do I use this to correct my created waveform you may ask?</w:t>
      </w:r>
      <w:r>
        <w:rPr>
          <w:rFonts w:eastAsia="Times New Roman" w:cstheme="minorHAnsi"/>
          <w:color w:val="343434"/>
          <w:sz w:val="24"/>
          <w:szCs w:val="24"/>
        </w:rPr>
        <w:br/>
      </w:r>
    </w:p>
    <w:p w:rsidR="00CE16AA" w:rsidRDefault="00CE16AA" w:rsidP="0019373F">
      <w:pPr>
        <w:pStyle w:val="ListParagraph"/>
        <w:numPr>
          <w:ilvl w:val="0"/>
          <w:numId w:val="9"/>
        </w:num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Go back to the waveform creation sub-panel and you will see that the Apply Correction checkbox is now checked.  Next to that box is a “Show Correction” button.  Click on that button and you will find this GUI.</w:t>
      </w:r>
    </w:p>
    <w:p w:rsidR="00CE16AA" w:rsidRPr="00CE16AA" w:rsidRDefault="00CE16AA" w:rsidP="00CE16AA">
      <w:pPr>
        <w:shd w:val="clear" w:color="auto" w:fill="FFFFFF"/>
        <w:spacing w:before="100" w:beforeAutospacing="1" w:after="60" w:line="234" w:lineRule="atLeast"/>
        <w:rPr>
          <w:rFonts w:eastAsia="Times New Roman" w:cstheme="minorHAnsi"/>
          <w:color w:val="343434"/>
          <w:sz w:val="24"/>
          <w:szCs w:val="24"/>
        </w:rPr>
      </w:pPr>
    </w:p>
    <w:p w:rsidR="0019373F" w:rsidRDefault="00CE16AA" w:rsidP="00951F05">
      <w:pPr>
        <w:shd w:val="clear" w:color="auto" w:fill="FFFFFF"/>
        <w:spacing w:before="100" w:beforeAutospacing="1" w:after="60" w:line="234" w:lineRule="atLeast"/>
        <w:rPr>
          <w:rFonts w:eastAsia="Times New Roman" w:cstheme="minorHAnsi"/>
          <w:color w:val="343434"/>
          <w:sz w:val="24"/>
          <w:szCs w:val="24"/>
        </w:rPr>
      </w:pPr>
      <w:r w:rsidRPr="00CE16AA">
        <w:rPr>
          <w:rFonts w:eastAsia="Times New Roman" w:cstheme="minorHAnsi"/>
          <w:noProof/>
          <w:color w:val="343434"/>
          <w:sz w:val="24"/>
          <w:szCs w:val="24"/>
        </w:rPr>
        <w:lastRenderedPageBreak/>
        <w:drawing>
          <wp:inline distT="0" distB="0" distL="0" distR="0">
            <wp:extent cx="5943600" cy="4796701"/>
            <wp:effectExtent l="0" t="0" r="0" b="4445"/>
            <wp:docPr id="55" name="Picture 55" descr="C:\Users\nestwoo\Desktop\AWG  Caclibration for P\41 IQTools Show Cor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estwoo\Desktop\AWG  Caclibration for P\41 IQTools Show Correc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96701"/>
                    </a:xfrm>
                    <a:prstGeom prst="rect">
                      <a:avLst/>
                    </a:prstGeom>
                    <a:noFill/>
                    <a:ln>
                      <a:noFill/>
                    </a:ln>
                  </pic:spPr>
                </pic:pic>
              </a:graphicData>
            </a:graphic>
          </wp:inline>
        </w:drawing>
      </w:r>
    </w:p>
    <w:p w:rsidR="00CE16AA" w:rsidRDefault="00CE16AA" w:rsidP="00951F05">
      <w:pPr>
        <w:shd w:val="clear" w:color="auto" w:fill="FFFFFF"/>
        <w:spacing w:before="100" w:beforeAutospacing="1" w:after="60" w:line="234" w:lineRule="atLeast"/>
        <w:rPr>
          <w:rFonts w:eastAsia="Times New Roman" w:cstheme="minorHAnsi"/>
          <w:color w:val="343434"/>
          <w:sz w:val="24"/>
          <w:szCs w:val="24"/>
        </w:rPr>
      </w:pPr>
    </w:p>
    <w:p w:rsidR="00CE16AA" w:rsidRDefault="00CE16AA" w:rsidP="00951F05">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This is a panel showing the stored Magnitude and Phase Calibration Coefficients as a graph, and the user can note that ALL waveform creation and Waveform Import utilities have this Apply Correction check-box.  The </w:t>
      </w:r>
      <w:r w:rsidR="00130711">
        <w:rPr>
          <w:rFonts w:eastAsia="Times New Roman" w:cstheme="minorHAnsi"/>
          <w:color w:val="343434"/>
          <w:sz w:val="24"/>
          <w:szCs w:val="24"/>
        </w:rPr>
        <w:t>Calibration we have done can now be applied to all future waveforms as long as the center frequency of the stored waveforms is the same and the IBW is the same or smaller than the settings used during Calibration.</w:t>
      </w:r>
    </w:p>
    <w:p w:rsidR="00130711" w:rsidRDefault="00130711" w:rsidP="00951F05">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So, the user can now either use the other Waveform construction utilities in </w:t>
      </w:r>
      <w:proofErr w:type="spellStart"/>
      <w:r>
        <w:rPr>
          <w:rFonts w:eastAsia="Times New Roman" w:cstheme="minorHAnsi"/>
          <w:color w:val="343434"/>
          <w:sz w:val="24"/>
          <w:szCs w:val="24"/>
        </w:rPr>
        <w:t>IQTools</w:t>
      </w:r>
      <w:proofErr w:type="spellEnd"/>
      <w:r>
        <w:rPr>
          <w:rFonts w:eastAsia="Times New Roman" w:cstheme="minorHAnsi"/>
          <w:color w:val="343434"/>
          <w:sz w:val="24"/>
          <w:szCs w:val="24"/>
        </w:rPr>
        <w:t>, or use the Load from File Sub-application to load an externally created waveform and apply Calibration and/or “Frequency Offset” if the waveform is a Baseband construction.  This is simply the center-frequency which is being modulated with the user’s baseband waveform.</w:t>
      </w:r>
    </w:p>
    <w:p w:rsidR="00130711" w:rsidRDefault="00130711" w:rsidP="00951F05">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 xml:space="preserve">This Load from File GUI illustrates the available formats and settings that can be applied to a user-created waveform.  Note that it is very important to have the correct file-format and Sample-rate and File Size which matches the binary size of the data-bus feeding the DAC in the </w:t>
      </w:r>
      <w:r>
        <w:rPr>
          <w:rFonts w:eastAsia="Times New Roman" w:cstheme="minorHAnsi"/>
          <w:color w:val="343434"/>
          <w:sz w:val="24"/>
          <w:szCs w:val="24"/>
        </w:rPr>
        <w:lastRenderedPageBreak/>
        <w:t>AWG.  Such as 12 Bit, 14 Bit or 8 Bit as appropriate.  Re-sample data can be used, but some degradation of the waveform quality will occur.</w:t>
      </w:r>
    </w:p>
    <w:p w:rsidR="00130711" w:rsidRDefault="00130711" w:rsidP="00951F05">
      <w:pPr>
        <w:shd w:val="clear" w:color="auto" w:fill="FFFFFF"/>
        <w:spacing w:before="100" w:beforeAutospacing="1" w:after="60" w:line="234" w:lineRule="atLeast"/>
        <w:rPr>
          <w:rFonts w:eastAsia="Times New Roman" w:cstheme="minorHAnsi"/>
          <w:color w:val="343434"/>
          <w:sz w:val="24"/>
          <w:szCs w:val="24"/>
        </w:rPr>
      </w:pPr>
    </w:p>
    <w:p w:rsidR="00130711" w:rsidRDefault="00130711" w:rsidP="00951F05">
      <w:pPr>
        <w:shd w:val="clear" w:color="auto" w:fill="FFFFFF"/>
        <w:spacing w:before="100" w:beforeAutospacing="1" w:after="60" w:line="234" w:lineRule="atLeast"/>
        <w:rPr>
          <w:rFonts w:eastAsia="Times New Roman" w:cstheme="minorHAnsi"/>
          <w:color w:val="343434"/>
          <w:sz w:val="24"/>
          <w:szCs w:val="24"/>
        </w:rPr>
      </w:pPr>
      <w:r>
        <w:rPr>
          <w:rFonts w:eastAsia="Times New Roman" w:cstheme="minorHAnsi"/>
          <w:color w:val="343434"/>
          <w:sz w:val="24"/>
          <w:szCs w:val="24"/>
        </w:rPr>
        <w:t>Note the “Apply Correction” checkbox can be applied here to the ideal waveform and the calibration will be applied to remove AWG and Fixturing distortion.</w:t>
      </w:r>
      <w:bookmarkStart w:id="0" w:name="_GoBack"/>
      <w:bookmarkEnd w:id="0"/>
    </w:p>
    <w:p w:rsidR="00130711" w:rsidRPr="00951F05" w:rsidRDefault="00130711" w:rsidP="00951F05">
      <w:pPr>
        <w:shd w:val="clear" w:color="auto" w:fill="FFFFFF"/>
        <w:spacing w:before="100" w:beforeAutospacing="1" w:after="60" w:line="234" w:lineRule="atLeast"/>
        <w:rPr>
          <w:rFonts w:eastAsia="Times New Roman" w:cstheme="minorHAnsi"/>
          <w:color w:val="343434"/>
          <w:sz w:val="24"/>
          <w:szCs w:val="24"/>
        </w:rPr>
      </w:pPr>
      <w:r w:rsidRPr="00130711">
        <w:rPr>
          <w:rFonts w:eastAsia="Times New Roman" w:cstheme="minorHAnsi"/>
          <w:noProof/>
          <w:color w:val="343434"/>
          <w:sz w:val="24"/>
          <w:szCs w:val="24"/>
        </w:rPr>
        <w:drawing>
          <wp:inline distT="0" distB="0" distL="0" distR="0">
            <wp:extent cx="2886075" cy="6353175"/>
            <wp:effectExtent l="0" t="0" r="9525" b="9525"/>
            <wp:docPr id="56" name="Picture 56" descr="C:\Users\nestwoo\Desktop\AWG  Caclibration for P\44 VSA Load Data from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estwoo\Desktop\AWG  Caclibration for P\44 VSA Load Data from fi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6075" cy="6353175"/>
                    </a:xfrm>
                    <a:prstGeom prst="rect">
                      <a:avLst/>
                    </a:prstGeom>
                    <a:noFill/>
                    <a:ln>
                      <a:noFill/>
                    </a:ln>
                  </pic:spPr>
                </pic:pic>
              </a:graphicData>
            </a:graphic>
          </wp:inline>
        </w:drawing>
      </w:r>
      <w:r>
        <w:rPr>
          <w:rFonts w:eastAsia="Times New Roman" w:cstheme="minorHAnsi"/>
          <w:color w:val="343434"/>
          <w:sz w:val="24"/>
          <w:szCs w:val="24"/>
        </w:rPr>
        <w:t xml:space="preserve">    </w:t>
      </w:r>
      <w:r w:rsidRPr="00130711">
        <w:rPr>
          <w:rFonts w:eastAsia="Times New Roman" w:cstheme="minorHAnsi"/>
          <w:noProof/>
          <w:color w:val="343434"/>
          <w:sz w:val="24"/>
          <w:szCs w:val="24"/>
        </w:rPr>
        <w:drawing>
          <wp:inline distT="0" distB="0" distL="0" distR="0">
            <wp:extent cx="2895600" cy="6381750"/>
            <wp:effectExtent l="0" t="0" r="0" b="0"/>
            <wp:docPr id="57" name="Picture 57" descr="C:\Users\nestwoo\Desktop\AWG  Caclibration for P\45 VSA Load Data from File 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estwoo\Desktop\AWG  Caclibration for P\45 VSA Load Data from File Plai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6381750"/>
                    </a:xfrm>
                    <a:prstGeom prst="rect">
                      <a:avLst/>
                    </a:prstGeom>
                    <a:noFill/>
                    <a:ln>
                      <a:noFill/>
                    </a:ln>
                  </pic:spPr>
                </pic:pic>
              </a:graphicData>
            </a:graphic>
          </wp:inline>
        </w:drawing>
      </w:r>
    </w:p>
    <w:sectPr w:rsidR="00130711" w:rsidRPr="00951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45F83"/>
    <w:multiLevelType w:val="hybridMultilevel"/>
    <w:tmpl w:val="820A3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3E31"/>
    <w:multiLevelType w:val="multilevel"/>
    <w:tmpl w:val="DA3EF966"/>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decimal"/>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53BF01E9"/>
    <w:multiLevelType w:val="hybridMultilevel"/>
    <w:tmpl w:val="110659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56EE346C"/>
    <w:multiLevelType w:val="hybridMultilevel"/>
    <w:tmpl w:val="7D40A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54407"/>
    <w:multiLevelType w:val="hybridMultilevel"/>
    <w:tmpl w:val="E6FE2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D5680F"/>
    <w:multiLevelType w:val="hybridMultilevel"/>
    <w:tmpl w:val="8F0E924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6544139"/>
    <w:multiLevelType w:val="hybridMultilevel"/>
    <w:tmpl w:val="820A3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787E70"/>
    <w:multiLevelType w:val="hybridMultilevel"/>
    <w:tmpl w:val="8B98C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C075B7"/>
    <w:multiLevelType w:val="hybridMultilevel"/>
    <w:tmpl w:val="907E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5"/>
  </w:num>
  <w:num w:numId="5">
    <w:abstractNumId w:val="8"/>
  </w:num>
  <w:num w:numId="6">
    <w:abstractNumId w:val="4"/>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7EF"/>
    <w:rsid w:val="00013207"/>
    <w:rsid w:val="00020189"/>
    <w:rsid w:val="000237EF"/>
    <w:rsid w:val="00033559"/>
    <w:rsid w:val="00046926"/>
    <w:rsid w:val="00097074"/>
    <w:rsid w:val="000C2A55"/>
    <w:rsid w:val="00130711"/>
    <w:rsid w:val="0019373F"/>
    <w:rsid w:val="001A4CFF"/>
    <w:rsid w:val="001E1977"/>
    <w:rsid w:val="00205AA5"/>
    <w:rsid w:val="00260561"/>
    <w:rsid w:val="00292D09"/>
    <w:rsid w:val="003400DF"/>
    <w:rsid w:val="00383ED3"/>
    <w:rsid w:val="00417DE8"/>
    <w:rsid w:val="0043665A"/>
    <w:rsid w:val="00446228"/>
    <w:rsid w:val="00450458"/>
    <w:rsid w:val="004D340D"/>
    <w:rsid w:val="00541B87"/>
    <w:rsid w:val="00552396"/>
    <w:rsid w:val="00561E3A"/>
    <w:rsid w:val="00580114"/>
    <w:rsid w:val="00590D1E"/>
    <w:rsid w:val="00594ACE"/>
    <w:rsid w:val="00595305"/>
    <w:rsid w:val="006E1DCB"/>
    <w:rsid w:val="00710303"/>
    <w:rsid w:val="00717B9D"/>
    <w:rsid w:val="00753A26"/>
    <w:rsid w:val="00794843"/>
    <w:rsid w:val="007E766C"/>
    <w:rsid w:val="007F3041"/>
    <w:rsid w:val="0080496D"/>
    <w:rsid w:val="00890448"/>
    <w:rsid w:val="008C7DFE"/>
    <w:rsid w:val="00902E6D"/>
    <w:rsid w:val="00947527"/>
    <w:rsid w:val="00951F05"/>
    <w:rsid w:val="009D1AE5"/>
    <w:rsid w:val="009E7DF5"/>
    <w:rsid w:val="00A70D97"/>
    <w:rsid w:val="00A85EA3"/>
    <w:rsid w:val="00AD1464"/>
    <w:rsid w:val="00AD75A6"/>
    <w:rsid w:val="00AE60D3"/>
    <w:rsid w:val="00B43742"/>
    <w:rsid w:val="00BA2B5D"/>
    <w:rsid w:val="00C11760"/>
    <w:rsid w:val="00C83E82"/>
    <w:rsid w:val="00CD0199"/>
    <w:rsid w:val="00CE1294"/>
    <w:rsid w:val="00CE16AA"/>
    <w:rsid w:val="00D2048A"/>
    <w:rsid w:val="00DB2EE3"/>
    <w:rsid w:val="00DC76B9"/>
    <w:rsid w:val="00DF75B4"/>
    <w:rsid w:val="00EF3373"/>
    <w:rsid w:val="00F161E9"/>
    <w:rsid w:val="00F903B0"/>
    <w:rsid w:val="00FB56B3"/>
    <w:rsid w:val="00FE5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00AC05-3F94-4722-9A26-4CC82587D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E3A"/>
    <w:pPr>
      <w:ind w:left="720"/>
      <w:contextualSpacing/>
    </w:pPr>
  </w:style>
  <w:style w:type="paragraph" w:styleId="NormalWeb">
    <w:name w:val="Normal (Web)"/>
    <w:basedOn w:val="Normal"/>
    <w:uiPriority w:val="99"/>
    <w:semiHidden/>
    <w:unhideWhenUsed/>
    <w:rsid w:val="00EF33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61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3A8E0-1BD7-48DD-A737-4711650C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3830</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WESTWOOD,ANDREW (K-USA,ex1)</dc:creator>
  <cp:keywords/>
  <dc:description/>
  <cp:lastModifiedBy>WESTWOOD,ANDREW (K-USA,ex1)</cp:lastModifiedBy>
  <cp:revision>2</cp:revision>
  <dcterms:created xsi:type="dcterms:W3CDTF">2016-04-11T01:43:00Z</dcterms:created>
  <dcterms:modified xsi:type="dcterms:W3CDTF">2016-04-11T01:43:00Z</dcterms:modified>
</cp:coreProperties>
</file>