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6425565" cy="3831590"/>
            <wp:effectExtent l="0" t="0" r="0" b="0"/>
            <wp:docPr id="1" name="Picture 1" descr="C:\Users\shazengyun\AppData\Local\Microsoft\Windows\INetCache\Content.Word\2094381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azengyun\AppData\Local\Microsoft\Windows\INetCache\Content.Word\209438164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214" cy="38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Day 1:</w:t>
      </w:r>
    </w:p>
    <w:tbl>
      <w:tblPr>
        <w:tblStyle w:val="35"/>
        <w:tblW w:w="935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"/>
        <w:gridCol w:w="90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048" w:type="dxa"/>
        </w:trPr>
        <w:tc>
          <w:tcPr>
            <w:tcW w:w="306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FF0000"/>
              </w:rPr>
            </w:pPr>
            <w:r>
              <w:rPr>
                <w:rFonts w:ascii="Segoe UI" w:hAnsi="Segoe UI" w:eastAsia="Times New Roman" w:cs="Segoe UI"/>
                <w:b/>
                <w:color w:val="FF0000"/>
              </w:rPr>
              <w:t>selenium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环境安装：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FF0000"/>
              </w:rPr>
            </w:pPr>
            <w:r>
              <w:rPr>
                <w:rFonts w:ascii="Segoe UI" w:hAnsi="Segoe UI" w:eastAsia="Times New Roman" w:cs="Segoe UI"/>
                <w:b/>
                <w:color w:val="FF0000"/>
              </w:rPr>
              <w:t>selenium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基本操作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FF0000"/>
              </w:rPr>
            </w:pPr>
            <w:r>
              <w:rPr>
                <w:rFonts w:ascii="微软雅黑" w:hAnsi="微软雅黑" w:eastAsia="微软雅黑" w:cs="微软雅黑"/>
                <w:b/>
                <w:color w:val="FF0000"/>
              </w:rPr>
              <w:t>元素定位方法</w:t>
            </w:r>
            <w:r>
              <w:rPr>
                <w:rFonts w:ascii="Segoe UI" w:hAnsi="Segoe UI" w:eastAsia="Times New Roman" w:cs="Segoe UI"/>
                <w:b/>
                <w:color w:val="FF0000"/>
              </w:rPr>
              <w:t>'''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FF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24292E"/>
              </w:rPr>
            </w:pPr>
            <w:r>
              <w:rPr>
                <w:rFonts w:ascii="Segoe UI" w:hAnsi="Segoe UI" w:eastAsia="Times New Roman" w:cs="Segoe UI"/>
                <w:b/>
                <w:color w:val="00B0F0"/>
              </w:rPr>
              <w:t>#</w:t>
            </w:r>
            <w:r>
              <w:rPr>
                <w:rFonts w:ascii="微软雅黑" w:hAnsi="微软雅黑" w:eastAsia="微软雅黑" w:cs="微软雅黑"/>
                <w:b/>
                <w:color w:val="00B0F0"/>
              </w:rPr>
              <w:t>环境安装：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进入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cmd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pip install selenium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将对应版本的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chromedriver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放置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python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的安装目录下，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python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目录可在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cmd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用命令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where python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查看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打开本地测试网址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127.0.0.1:5000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解压压缩包至本地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pycharm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打开该文件。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file-open-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选择该文件目录，注意是选择整个目录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webtest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，而不是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webautotest.py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3.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运行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webautotest.py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，打开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127.0.0.1:5000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24292E"/>
              </w:rPr>
            </w:pPr>
            <w:r>
              <w:rPr>
                <w:rFonts w:ascii="Segoe UI" w:hAnsi="Segoe UI" w:eastAsia="Times New Roman" w:cs="Segoe UI"/>
                <w:b/>
                <w:color w:val="00B0F0"/>
              </w:rPr>
              <w:t>#</w:t>
            </w:r>
            <w:r>
              <w:rPr>
                <w:rFonts w:ascii="微软雅黑" w:hAnsi="微软雅黑" w:eastAsia="微软雅黑" w:cs="微软雅黑"/>
                <w:b/>
                <w:color w:val="00B0F0"/>
              </w:rPr>
              <w:t>第一个自动化脚本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from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 selenium </w:t>
            </w: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import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 webdriver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</w:t>
            </w: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=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webdriver.Chrome() 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打开谷歌浏览器，如果是火狐打开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Firefox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。这是实例化一个浏览器对象，后面的操作都是用这个对象里面的方法，例如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get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driver.get(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"http://127.0.0.1:5000/"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) 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用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get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方法输入网址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元素定位：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1.F12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打开浏览器开发者模式，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切换至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Elements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3.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点击左上角定位元素按钮，就可定位页面上的元素。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对于对于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Web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自动化测试来说，就是操作页面上的各种元素，在操作元素之间需要先找到元素，换句话说就是定位元素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selenium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常见定位元素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32F62"/>
                <w:sz w:val="21"/>
                <w:szCs w:val="21"/>
              </w:rPr>
              <w:t>种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Name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Classname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Tagname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linkText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partialLinkText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cssSelector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前面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7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种方法一起过一遍，自己敲一遍看效果，重点是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定位元素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find_element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：找到页面上某一个元素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find_elements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：找到页面上所有相同属性元素的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list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定位元素方法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id'''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driver.find_element_by_id(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"testid"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).click() 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定位元素属性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为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“testid”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的元素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'''tagname: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标签名称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tag_list</w:t>
            </w: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=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driver.find_elements_by_tag_name(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"a"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print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"tag_list</w:t>
            </w: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{0}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,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类型是</w:t>
            </w: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{1}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.format(tag_list,</w:t>
            </w: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type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(tag_list)))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tag_list[</w:t>
            </w: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0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].click()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'''name'''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driver.find_element_by_name(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"username"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).send_keys(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"15902127953"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'''classname: class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的名称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driver.find_element_by_class_name(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"testclassname"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).click()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'''partialLinktext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：超链接文本包含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xx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linktext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：超链接文本值，例如测试网址登陆页面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有几个超链接，文本信息是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练习一下鼠标移动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"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和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练习鼠标拖拽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"'''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driver.find_element_by_link_text(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登录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driver.find_elements_by_partial_link_text(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淘宝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)[</w:t>
            </w:r>
            <w:r>
              <w:rPr>
                <w:rFonts w:ascii="Segoe UI" w:hAnsi="Segoe UI" w:eastAsia="Times New Roman" w:cs="Segoe UI"/>
                <w:color w:val="005CC5"/>
                <w:sz w:val="21"/>
                <w:szCs w:val="21"/>
              </w:rPr>
              <w:t>1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].click()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driver.close()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：为什么要学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 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元素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或者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name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不唯一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2.id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是动态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3.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元素没有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或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class 4.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直接在浏览器可调试元素是否定位正确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看看一些符号的定义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 :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表示相对路径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（所以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的写法是：以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开头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标签名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/.. :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表示找上级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 :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表示找下级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@: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标签属性定位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() :text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的值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*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：标签名任意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'''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比如测试网址首页的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点击此处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的按钮的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为：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testid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写相对路径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//button[@id='testid']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或者标签名任意：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//*[@id='testid']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比如测试网址首页的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点击此处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的按钮的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text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文本为：点击此处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写相对路径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xpath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//button[text()='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点击此处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或者标签名任意：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//*[text()='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点击此处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b/>
                <w:color w:val="00B0F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b/>
                <w:color w:val="00B0F0"/>
              </w:rPr>
            </w:pPr>
            <w:r>
              <w:rPr>
                <w:rFonts w:ascii="Segoe UI" w:hAnsi="Segoe UI" w:eastAsia="Times New Roman" w:cs="Segoe UI"/>
                <w:b/>
                <w:color w:val="00B0F0"/>
              </w:rPr>
              <w:t>selenium</w:t>
            </w:r>
            <w:r>
              <w:rPr>
                <w:rFonts w:ascii="微软雅黑" w:hAnsi="微软雅黑" w:eastAsia="微软雅黑" w:cs="微软雅黑"/>
                <w:b/>
                <w:color w:val="00B0F0"/>
              </w:rPr>
              <w:t>常用操作方法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刷新：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refresh,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获取浏览器窗口大小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:get_window_size 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设置浏览器窗口大小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:set_window_siez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最大化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:maximizewindow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获取浏览器窗口个数、切换到指定窗口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:switch_handle,switch_to.window()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前进：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forward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后退：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back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关闭：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close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退出：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quit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import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 time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刷新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refresh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driver.refresh()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前进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/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后退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driver.find_element_by_xpath("/html/body/a").click()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driver.back()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driver.forward()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获取有多少个窗口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切换窗口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driver.find_element_by_xpath("/html/body/div[2]/a").click()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l=driver.window_handles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print(l)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driver.switch_to.window(l[1])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driver.switch_to.window(l[0])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获取窗口大小，设置大小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size=driver.get_window_size()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print(size)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driver.set_window_size(300,300)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size1=driver.get_window_size()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print(size1)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关闭和退出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driver.find_element_by_xpath("/html/body/div[2]/a").click()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l=driver.window_handles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driver.switch_to.window(l[1])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driver.switch_to.window(l[0])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driver.quit()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driver.close()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放大缩小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driver.minimize_window()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driver.maximize_window()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微软雅黑" w:hAnsi="微软雅黑" w:eastAsia="微软雅黑" w:cs="微软雅黑"/>
                <w:b/>
                <w:color w:val="00B0F0"/>
              </w:rPr>
            </w:pPr>
            <w:r>
              <w:rPr>
                <w:rFonts w:ascii="微软雅黑" w:hAnsi="微软雅黑" w:eastAsia="微软雅黑" w:cs="微软雅黑"/>
                <w:b/>
                <w:color w:val="00B0F0"/>
              </w:rPr>
              <w:t>鼠标操作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先导入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selenium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中的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class:ActionChains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from selenium.webdriver.common.action_chains import ActionChains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ActionChains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原理：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调用该类里面的方法是，不会立即执行，将需要执行的动作按顺序存放在一个列队里，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调用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perform()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方法时，依次执行列队里的动作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双击：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double_click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以下是双击测试网址中，用户名输入框的实例：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driver </w:t>
            </w:r>
            <w:r>
              <w:rPr>
                <w:rFonts w:ascii="Segoe UI" w:hAnsi="Segoe UI" w:eastAsia="Times New Roman" w:cs="Segoe UI"/>
                <w:color w:val="D73A49"/>
                <w:sz w:val="21"/>
                <w:szCs w:val="21"/>
              </w:rPr>
              <w:t>=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 webdriver.Chrome()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driver.get(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'http://127.0.0.1:5000/'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driver.find_element_by_xpath(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"//*[text()='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登录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']"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).click() 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点击登录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driver.find_element_by_xpath(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"/html/body/form/p[1]/input"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>).send_keys(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"15902127953"</w:t>
            </w:r>
            <w:r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  <w:t xml:space="preserve">) 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输入用户名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#1.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还是先定位元素，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#2.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先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double_click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，再调用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perform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username=driver.find_element_by_xpath("/html/body/form/p[1]/input")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需要双击的元素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ActionChains(driver).double_click(username).perform()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鼠标移动至某个元素：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move_to_element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测试网址有个元素，移动上去，颜色变红的实例：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同样的先定位到，需要将鼠标移动到哪里去的元素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再用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move_to_element+perform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tag=driver.find_element_by_xpath("/html/body/div/a")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需要移动的目标元素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ActionChains(driver).move_to_element(tag).double_click(username).perform()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鼠标左键不松开：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click_and_hold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松开鼠标左键：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release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测试网址有个元素点击鼠标左键不松开，颜色变浅的实例：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定位到元素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2.click_and_hold+perform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3.release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，再松开鼠标左键，颜色又变深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driver.find_element_by_xpath("/html/body/div/div[1]/a").click()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进入到拖拽练习的页面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temp=driver.find_element_by_xpath('//*[@id="dragger"]')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ActionChains(driver).click_and_hold(temp).perform()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按住鼠标左键不松开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ActionChains(driver).release(temp).perform()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然后松开鼠标左键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拖拽元素：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drag_and_drop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测试网址上拖拽一个元素到另外一个框里面的实例：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定位到被拖的元素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定位到需要拖到的目的地的元素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3.drag_and_drop+perform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driver.find_element_by_xpath("/html/body/div/div[1]/a").click()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进入到拖拽练习的页面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temp=driver.find_element_by_xpath('//*[@id="dragger"]')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定位被拖的元素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item1=driver.find_element_by_xpath("/html/body/div[2]")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定位到拖拽到哪里的元素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time.sleep(2)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ActionChains(driver).drag_and_drop(temp,item1).perform()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练习：</w:t>
            </w:r>
            <w:r>
              <w:rPr>
                <w:rFonts w:ascii="Segoe UI" w:hAnsi="Segoe UI" w:eastAsia="Times New Roman" w:cs="Segoe UI"/>
                <w:color w:val="00B0F0"/>
                <w:sz w:val="21"/>
                <w:szCs w:val="21"/>
              </w:rPr>
              <w:t>drag_and_drop</w:t>
            </w:r>
            <w:r>
              <w:rPr>
                <w:rFonts w:ascii="微软雅黑" w:hAnsi="微软雅黑" w:eastAsia="微软雅黑" w:cs="微软雅黑"/>
                <w:color w:val="00B0F0"/>
                <w:sz w:val="21"/>
                <w:szCs w:val="21"/>
              </w:rPr>
              <w:t>方法的功能是将一个元素拖拽另外一个元素上面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其实用我们上面学到的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click_and_hold+move_to_element+release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（依次执行按住鼠标不松开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移动元素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松开）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可以实现一模一样的效果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刚好理解一下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>ActionChains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的原理（将需要执行的动作按顺序存放在一个列队里，调用</w:t>
            </w:r>
            <w:r>
              <w:rPr>
                <w:rFonts w:ascii="Segoe UI" w:hAnsi="Segoe UI" w:eastAsia="Times New Roman" w:cs="Segoe UI"/>
                <w:color w:val="032F62"/>
                <w:sz w:val="21"/>
                <w:szCs w:val="21"/>
              </w:rPr>
              <w:t xml:space="preserve"> perform()</w:t>
            </w:r>
            <w:r>
              <w:rPr>
                <w:rFonts w:ascii="微软雅黑" w:hAnsi="微软雅黑" w:eastAsia="微软雅黑" w:cs="微软雅黑"/>
                <w:color w:val="032F62"/>
                <w:sz w:val="21"/>
                <w:szCs w:val="21"/>
              </w:rPr>
              <w:t>方法时，依次执行列队里的动作）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实现</w:t>
            </w: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drag_and_drop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的拖拽效果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driver.find_element_by_xpath("/html/body/div/div[1]/a").click()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进入到拖拽练习的页面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temp=driver.find_element_by_xpath('//*[@id="dragger"]')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定位被拖的元素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item1=driver.find_element_by_xpath("/html/body/div[2]") #</w:t>
            </w:r>
            <w:r>
              <w:rPr>
                <w:rFonts w:ascii="微软雅黑" w:hAnsi="微软雅黑" w:eastAsia="微软雅黑" w:cs="微软雅黑"/>
                <w:color w:val="6A737D"/>
                <w:sz w:val="21"/>
                <w:szCs w:val="21"/>
              </w:rPr>
              <w:t>定位到拖拽到哪里的元素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  <w:tc>
          <w:tcPr>
            <w:tcW w:w="9048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ActionChains(driver).click_and_hold(temp).move_to_element(item1).release(temp).perform()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  <w:r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  <w:t>Day 2:</w:t>
            </w: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tbl>
            <w:tblPr>
              <w:tblStyle w:val="35"/>
              <w:tblW w:w="8748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6"/>
              <w:gridCol w:w="8442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8442" w:type="dxa"/>
              </w:trPr>
              <w:tc>
                <w:tcPr>
                  <w:tcW w:w="306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b/>
                      <w:color w:val="00B0F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hint="eastAsia" w:ascii="Segoe UI" w:hAnsi="Segoe UI" w:cs="Segoe UI"/>
                      <w:b/>
                      <w:color w:val="00B0F0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review: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1.web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自动化</w:t>
                  </w: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selenium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环境：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pip install selenium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chromedriver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放置系统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path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路径下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(python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路径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2.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元素定位方法</w:t>
                  </w: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8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种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浏览器开发者工具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F12-elements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xpath: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//: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表示相对路径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@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：属性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/..: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上级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下级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text():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文本值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3.selenium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常用操作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find_element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和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find_elemens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send_keys() click()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refresh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window_handles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switch_to.handle(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窗口名称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鼠标操作：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导入：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Actionschains,perform()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方法执行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move_to_elements.....</w:t>
                  </w:r>
                </w:p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b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00B0F0"/>
                      <w:sz w:val="21"/>
                      <w:szCs w:val="21"/>
                    </w:rPr>
                    <w:t>今日：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b/>
                      <w:color w:val="24292E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1.xpath</w:t>
                  </w: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中更灵活的俩种语法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hint="eastAsia" w:ascii="微软雅黑" w:hAnsi="微软雅黑" w:eastAsia="微软雅黑" w:cs="微软雅黑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contains: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某个元素的某个属性或者文本值包含了什么</w:t>
                  </w:r>
                </w:p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例如：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//*[contains(@class,'test')]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，表示该元素的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class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的值包含了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test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hint="eastAsia" w:ascii="微软雅黑" w:hAnsi="微软雅黑" w:eastAsia="微软雅黑" w:cs="微软雅黑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starts-with: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某个元素的某个属性或者文本值以什么开始</w:t>
                  </w:r>
                </w:p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例如：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//*[starts-with(@class,'test')]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，表示该元素的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class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的值以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test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开始</w:t>
                  </w:r>
                </w:p>
                <w:p>
                  <w:pPr>
                    <w:spacing w:after="0" w:line="300" w:lineRule="atLeast"/>
                    <w:rPr>
                      <w:rFonts w:hint="eastAsia"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2. 切换frame</w:t>
                  </w:r>
                </w:p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frameset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跟其他普通标签没有区别，不会影响到正常的定位，跟普通元素写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xpath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是一样的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但是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与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iframe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里面的元素，需要切换进去才能操作到其中的元素。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如果脚本报什么元素找不到：在你确认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xpath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没写错的情况下，先去观察改元素上下级有没有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标签。或者直接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//frame //iframe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搜索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切换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switch_to_frame(id,name,frame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xpath)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hint="eastAsia"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实例：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qq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邮箱登录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 = webdriver.Chrome()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driver.get("https://mail.qq.com/")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driver.switch_to.frame("frame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id")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driver.find_element_by_xpath("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用户名输入框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").send_keys()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3.常用js方法</w:t>
                  </w:r>
                </w:p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JavaScript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可以获取浏览器提供的很多对象，并进行操作。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就是一个对象；表示浏览器窗口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浏览器开发者工具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F12-elements-console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就是一个对象；表示浏览器窗口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window.open(url)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window.innerWidth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window.innerHeight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window.outerWidth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window.outerHeight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滚动条：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window.scrollTo(0,document.body.scrollHeight)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window.By(0,document.body.scrollHeight)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非页面类型的滚动条：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document.getElementsById(id)[0].scrollTop=''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document: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表示当前页面对象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HTML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在浏览器中以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DOM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形式表示为树形结构，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对象就是整个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DOM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树的根节点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,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然后去操作子节点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获取当前标题：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document.title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输入文本的值：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document.getElementsById(id)[0].value=''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操作标签：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document.getElementsById(id)[0].click()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更改属性：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document.getElementById('vip').style.visibility='visible'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扩展：如果该元素没有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id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或者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name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，可以用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querySelect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方法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document.querySelector("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该元素的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css").click()</w:t>
                  </w:r>
                </w:p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b/>
                      <w:color w:val="00B0F0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4.</w:t>
                  </w: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自动化用例动态读取</w:t>
                  </w: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表里面的数据，典型的数据驱动实例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a.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安装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python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操作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依赖的模块：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pip install xlrd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xlrd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（读取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）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 xlwt(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写入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import xlrd,xlwt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excel =xlrd.open_workbook(r'C:\Users\MIME\Desktop\test.xlsx')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获取本地的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sheet = excel.sheet_by_index(0)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取该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的第一个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sheet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print(sheet.nrows,sheet.ncols)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表示获取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sheet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中的行，列数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实例：新建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，写入用户名和密码的测试数据，写一个测试用例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(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登录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，依次去读取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表的数据，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实现打开一次浏览器，和打开多次浏览器登录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实现打开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x(excel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表中的数据多少组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次浏览器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定义登录方法：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def login(username,password):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 = webdriver.Chrome()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driver.get("http://127.0.0.1:5000/")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driver.find_element_by_xpath("").click()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点击登录按钮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driver.find_element_by_xpath("").send_keys()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输入用户名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driver.find_element_by_xpath("").send_keys()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输入密码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driver.find_element_by_xpath("").click()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点击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signin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按钮登录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循环去取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数据，循环的是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的行数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(sheet.nrows)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for i in range(sheet.nrows):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username = int(sheet.row_values(i)[0])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password = int(sheet.row_values(i)[1])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print('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第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{0}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行，用户名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{1}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，密码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{2}'.format(i,username,password))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获取每一行的数据：用户名和密码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login(username,password)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调用登录方法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仅打开一次浏览器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定义登录方法：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def login():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 = webdriver.Chrome()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driver.get("http://127.0.0.1:5000/")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driver.find_element_by_xpath("").click()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点击登录按钮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循环去取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数据循环的是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的行数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(sheet.nrows)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for i in range(sheet.nrows):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username = int(sheet.row_values(i)[0])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password = int(sheet.row_values(i)[1])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print('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第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{0}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行，用户名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{1}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，密码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{2}'.format(i,username,password))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获取每一行的数据：用户名和密码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driver.find_element_by_xpath("").send_keys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输入用户名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driver.find_element_by_xpath("").send_keys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输入密码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driver.find_element_by_xpath("").click()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点击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 xml:space="preserve">signin 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按钮登录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login() 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方法记得需要调用，才会执行</w:t>
                  </w:r>
                </w:p>
                <w:p>
                  <w:pPr>
                    <w:spacing w:after="0" w:line="300" w:lineRule="atLeast"/>
                    <w:rPr>
                      <w:rFonts w:hint="eastAsia"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b/>
                      <w:color w:val="00B0F0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 xml:space="preserve">5. </w:t>
                  </w: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练习鼠标操作，切换</w:t>
                  </w: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frame</w:t>
                  </w:r>
                  <w:r>
                    <w:rPr>
                      <w:rFonts w:ascii="微软雅黑" w:hAnsi="微软雅黑" w:eastAsia="微软雅黑" w:cs="微软雅黑"/>
                      <w:b/>
                      <w:color w:val="00B0F0"/>
                    </w:rPr>
                    <w:t>，切换</w:t>
                  </w:r>
                  <w:r>
                    <w:rPr>
                      <w:rFonts w:ascii="Segoe UI" w:hAnsi="Segoe UI" w:eastAsia="Times New Roman" w:cs="Segoe UI"/>
                      <w:b/>
                      <w:color w:val="00B0F0"/>
                    </w:rPr>
                    <w:t>window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from selenium import webdriver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from selenium.webdriver.common.action_chains import ActionChains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俩个用例：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1.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点击院系专业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-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临床医学系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=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 = webdriver.Chrome()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driver.get("http://www.zzu.edu.cn/")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切换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driver.switch_to.frame("zzu_top_6")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tag=driver.find_element_by_xpath("//*[text()='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院系专业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']")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ActionChains(driver).move_to_element(tag).perform()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driver.find_element_by_xpath("//*[text()='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临床医学系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']").click()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2.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再返回首页点击院系专业下的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“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更多按钮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”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window_list = driver.window_handles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driver.switch_to.window(window_list[0])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返回首页后需要继续切换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driver.switch_to.frame("zzu_top_6")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tag=driver.find_element_by_xpath("//*[text()='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院系专业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']")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ActionChains(driver).move_to_element(tag).perform()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driver.find_element_by_xpath("//*[text()='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临床医学系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']/../..//*[contains(text(),"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更多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")]").click()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上面的切换</w:t>
                  </w:r>
                  <w:r>
                    <w:rPr>
                      <w:rFonts w:ascii="Segoe UI" w:hAnsi="Segoe UI" w:eastAsia="Times New Roman" w:cs="Segoe UI"/>
                      <w:color w:val="032F62"/>
                      <w:sz w:val="21"/>
                      <w:szCs w:val="21"/>
                    </w:rPr>
                    <w:t>frame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和鼠标移动，因为俩个用例都用到了，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可以封装成一个方法</w:t>
                  </w:r>
                  <w:r>
                    <w:rPr>
                      <w:rFonts w:ascii="微软雅黑" w:hAnsi="微软雅黑" w:eastAsia="微软雅黑" w:cs="微软雅黑"/>
                      <w:color w:val="032F62"/>
                      <w:sz w:val="21"/>
                      <w:szCs w:val="21"/>
                    </w:rPr>
                    <w:t>，大家自己去写一下</w:t>
                  </w:r>
                </w:p>
                <w:p>
                  <w:pPr>
                    <w:spacing w:after="0" w:line="300" w:lineRule="atLeast"/>
                    <w:rPr>
                      <w:rFonts w:hint="eastAsia"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B0F0"/>
                      <w:sz w:val="21"/>
                      <w:szCs w:val="21"/>
                    </w:rPr>
                    <w:t>homework</w:t>
                  </w:r>
                  <w:r>
                    <w:rPr>
                      <w:rFonts w:ascii="微软雅黑" w:hAnsi="微软雅黑" w:eastAsia="微软雅黑" w:cs="微软雅黑"/>
                      <w:color w:val="00B0F0"/>
                      <w:sz w:val="21"/>
                      <w:szCs w:val="21"/>
                    </w:rPr>
                    <w:t>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背景：上节课中我们练习了从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依次读取数据，仅打开一次浏览器，自动化脚本就可依次去输入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表中的数据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但是前提是第一个用户名和密码都是错误的，如果用户名和密码正确的话，就进入了登录界面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这时候再去用户名输入框输入数据会报错，用户名输入框找不到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练习：前提还是只打开一次浏览器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条件：不管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表中的某一行的用户名和密码，是否是正确的数据，都不影响自动化脚本去读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表下一行中的数据，实现登录，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例如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表中的数据可能是这样的：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15902127953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123456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第一行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正确的用户名和密码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159021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123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第二行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错误的用户名和密码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15902127953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123456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第三行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正确的用户名和密码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159021279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005CC5"/>
                      <w:sz w:val="21"/>
                      <w:szCs w:val="21"/>
                    </w:rPr>
                    <w:t>123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第四行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错误的用户名和密码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有兴趣的同学可以用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xlwt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模块，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用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python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去新建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，写入数据，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再用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xlrd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模块去读取你写入的</w:t>
                  </w:r>
                  <w:r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  <w:t>excel</w:t>
                  </w: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数据，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24292E"/>
                      <w:sz w:val="21"/>
                      <w:szCs w:val="21"/>
                    </w:rPr>
                    <w:t>再用自动化脚本去登录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0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8442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Segoe UI" w:hAnsi="Segoe UI" w:eastAsia="Times New Roman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after="0" w:line="300" w:lineRule="atLeast"/>
              <w:rPr>
                <w:rFonts w:ascii="Segoe UI" w:hAnsi="Segoe UI" w:eastAsia="Times New Roman" w:cs="Segoe UI"/>
                <w:color w:val="6A737D"/>
                <w:sz w:val="21"/>
                <w:szCs w:val="21"/>
              </w:rPr>
            </w:pPr>
          </w:p>
          <w:p>
            <w:pPr>
              <w:spacing w:after="0" w:line="300" w:lineRule="atLeast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</w:p>
        </w:tc>
      </w:tr>
    </w:tbl>
    <w:p>
      <w:pPr>
        <w:rPr>
          <w:b/>
          <w:bCs/>
          <w:color w:val="00B0F0"/>
          <w:shd w:val="clear" w:color="auto" w:fill="auto"/>
        </w:rPr>
      </w:pPr>
    </w:p>
    <w:p>
      <w:pPr>
        <w:rPr>
          <w:rFonts w:hint="eastAsia"/>
          <w:b/>
          <w:bCs/>
          <w:color w:val="00B0F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F0"/>
          <w:shd w:val="clear" w:color="auto" w:fill="auto"/>
          <w:lang w:val="en-US" w:eastAsia="zh-CN"/>
        </w:rPr>
        <w:t>Day 3:</w:t>
      </w:r>
    </w:p>
    <w:p>
      <w:pPr>
        <w:rPr>
          <w:rFonts w:hint="eastAsia"/>
          <w:b/>
          <w:bCs/>
          <w:color w:val="00B0F0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color w:val="00B0F0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color w:val="00B0F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F0"/>
          <w:shd w:val="clear" w:color="auto" w:fill="auto"/>
          <w:lang w:val="en-US" w:eastAsia="zh-CN"/>
        </w:rPr>
        <w:t>Day 4: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1、安装intellibot，此插件方便写代码有提示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File-&gt;setting-&gt;plugin-&gt;browse repositories-&gt;输入intelliBot @SeleniumLibrary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安装完成点击restart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2、终端安装pip install robotframework 和 pip install robotframework-selenium2Library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3、Pycharm 配置robot：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File-&gt;setting-&gt;tools-&gt;external tools-&gt;点击+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127375" cy="230886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Name随便写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Program: 填写Python安装路径+\Scripts\pybot.bat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如：D:\Users\Administrator\AppData\Local\Programs\Python\Python37-32\Scripts\pybot.bat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Arguments: -d results $FileName$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Working directory: $FileDir$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>知识点：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Library Selenium2Library  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Evaluate: RF中不支持加减法，使用evaluate进行计算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${a}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set variable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${b}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set variable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${c}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evaluate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${a}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${b}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log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${c}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element 点击元素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frame 切换frame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 over 鼠标移动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browser 打开浏览器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until element is visible  等待页面加载完成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  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browser 关闭窗口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切换窗口：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select window  title=郑州大学官方网站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${count}  get window handles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${a}  evaluate  ${count}[0]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select window  ${a}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>关键字 *** Keywords *** 可以写在一个robot文件,需要导入</w:t>
      </w:r>
      <w:r>
        <w:rPr>
          <w:rFonts w:hint="eastAsia" w:ascii="宋体" w:hAnsi="宋体" w:eastAsia="宋体" w:cs="宋体"/>
          <w:color w:val="8A653B"/>
          <w:sz w:val="18"/>
          <w:szCs w:val="18"/>
          <w:shd w:val="clear" w:fill="2B2B2B"/>
        </w:rPr>
        <w:t xml:space="preserve">Library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Selenium2Library</w:t>
      </w:r>
    </w:p>
    <w:p>
      <w:pPr>
        <w:pStyle w:val="3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>Resource  ./文件名  导入其他robot文件</w:t>
      </w:r>
    </w:p>
    <w:p>
      <w:pPr>
        <w:pStyle w:val="3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>Library  ./Python文件  导入Python文件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Settings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#Resource  ./class04.robot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A653B"/>
          <w:sz w:val="18"/>
          <w:szCs w:val="18"/>
          <w:shd w:val="clear" w:fill="2B2B2B"/>
        </w:rPr>
        <w:t xml:space="preserve">Library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./class20181202.py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Test Cases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case1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say_hello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四大模块：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Setting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A653B"/>
          <w:sz w:val="18"/>
          <w:szCs w:val="18"/>
          <w:shd w:val="clear" w:fill="2B2B2B"/>
        </w:rPr>
        <w:t xml:space="preserve">Library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Selenium2Library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Test Setup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#单个用例执行前的操作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Test Teardown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#单个用例执行后的操作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Suite Setup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#所有用例执行前的操作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Suite Teardown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#所有用例执行后的操作</w:t>
      </w:r>
    </w:p>
    <w:p>
      <w:pPr>
        <w:rPr>
          <w:rFonts w:hint="eastAsia"/>
          <w:lang w:val="en-US"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Test Case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case1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#用例名称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[Documentation]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测试打开浏览器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${a}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set variable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${b}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set variable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${c}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evaluate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${a}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${b}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log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${c}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open_sit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case2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[Documentation]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测试其他</w:t>
      </w:r>
    </w:p>
    <w:p>
      <w:pPr>
        <w:rPr>
          <w:rFonts w:hint="eastAsia"/>
          <w:lang w:val="en-US"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Variables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${username}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15902127953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${pwd}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123456</w:t>
      </w:r>
    </w:p>
    <w:p>
      <w:pPr>
        <w:rPr>
          <w:rFonts w:hint="eastAsia"/>
          <w:lang w:val="en-US"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Keywords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open_sit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open browser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http://127.0.0.1:5000/  chrome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login_sit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xpath=/html/body/a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input text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xpath=/html/body/form/p[1]/input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${username}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input text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xpath=/html/body/form/p[2]/input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${pwd}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xpath=/html/body/form/p[3]/button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讲课例子：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Setting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Documentation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#Library  Selenium2Library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#Test Setup  open_sit  #单个用例执行前的操作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Test Case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case1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#用例名称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  ${a}  set variable  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  ${b}  set variable  2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  ${c}  evaluate  ${a} + ${b}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  log  ${c}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open_sit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Variables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${username}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15902127953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${pwd}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123456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Keywords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open_sit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open browser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http://127.0.0.1:5000/  chrome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login_sit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xpath=/html/body/a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input text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xpath=/html/body/form/p[1]/input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${username}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input text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xpath=/html/body/form/p[2]/input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${pwd}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xpath=/html/body/form/p[3]/button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郑州大学例子：</w:t>
      </w:r>
    </w:p>
    <w:p>
      <w:pPr>
        <w:pStyle w:val="3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Setting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Documentation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A653B"/>
          <w:sz w:val="18"/>
          <w:szCs w:val="18"/>
          <w:shd w:val="clear" w:fill="2B2B2B"/>
        </w:rPr>
        <w:t xml:space="preserve">Library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Selenium2Library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Suite Setup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open_sit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#所有用例执行前的操作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Test Case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case1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[Documentation]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点击临床医学系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select frame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xpath=//*[@name='zzu_top_6']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mouse over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xpath=//*[@id="header_big_nav"]/li[3]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xpath=//*[text()='临床医学系']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case2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[Documentation]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点击更多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${count}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 window handles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${a}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evaluate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${count}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[0]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  select window  title=郑州大学官方网站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select window  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>${a}</w:t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7B767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sleep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select frame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xpath=//*[@name='zzu_top_6']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mouse over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xpath=//*[@id="header_big_nav"]/li[3]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click element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xpath=//*[@id="header_big_nav"]/li[3]/div[1]/div[1]/div[3]/dl[2]/dt[7]/span[2]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*** Keywords ***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open_sit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[Documentation]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打开郑州大学官网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open browser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http://www.zzu.edu.cn/  chrome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sectPr>
      <w:pgSz w:w="11906" w:h="16838"/>
      <w:pgMar w:top="1134" w:right="1134" w:bottom="1134" w:left="1418" w:header="527" w:footer="3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1316"/>
    <w:multiLevelType w:val="multilevel"/>
    <w:tmpl w:val="2E581316"/>
    <w:lvl w:ilvl="0" w:tentative="0">
      <w:start w:val="1"/>
      <w:numFmt w:val="bullet"/>
      <w:pStyle w:val="13"/>
      <w:lvlText w:val="•"/>
      <w:lvlJc w:val="left"/>
      <w:pPr>
        <w:ind w:left="454" w:hanging="170"/>
      </w:pPr>
      <w:rPr>
        <w:rFonts w:hint="default" w:ascii="Arial" w:hAnsi="Arial"/>
        <w:b/>
        <w:i w:val="0"/>
        <w:sz w:val="24"/>
      </w:rPr>
    </w:lvl>
    <w:lvl w:ilvl="1" w:tentative="0">
      <w:start w:val="1"/>
      <w:numFmt w:val="bullet"/>
      <w:lvlText w:val="–"/>
      <w:lvlJc w:val="left"/>
      <w:pPr>
        <w:ind w:left="680" w:hanging="170"/>
      </w:pPr>
      <w:rPr>
        <w:rFonts w:hint="default" w:ascii="Arial" w:hAnsi="Arial"/>
        <w:b/>
        <w:i w:val="0"/>
        <w:sz w:val="24"/>
      </w:rPr>
    </w:lvl>
    <w:lvl w:ilvl="2" w:tentative="0">
      <w:start w:val="1"/>
      <w:numFmt w:val="bullet"/>
      <w:lvlText w:val="•"/>
      <w:lvlJc w:val="left"/>
      <w:pPr>
        <w:ind w:left="907" w:hanging="113"/>
      </w:pPr>
      <w:rPr>
        <w:rFonts w:hint="default" w:ascii="Arial" w:hAnsi="Arial"/>
        <w:b/>
        <w:i w:val="0"/>
        <w:sz w:val="20"/>
      </w:rPr>
    </w:lvl>
    <w:lvl w:ilvl="3" w:tentative="0">
      <w:start w:val="1"/>
      <w:numFmt w:val="bullet"/>
      <w:lvlText w:val="•"/>
      <w:lvlJc w:val="left"/>
      <w:pPr>
        <w:ind w:left="1191" w:hanging="114"/>
      </w:pPr>
      <w:rPr>
        <w:rFonts w:hint="default" w:ascii="Arial" w:hAnsi="Arial"/>
        <w:b/>
        <w:i w:val="0"/>
        <w:sz w:val="20"/>
      </w:rPr>
    </w:lvl>
    <w:lvl w:ilvl="4" w:tentative="0">
      <w:start w:val="1"/>
      <w:numFmt w:val="bullet"/>
      <w:lvlText w:val="•"/>
      <w:lvlJc w:val="left"/>
      <w:pPr>
        <w:ind w:left="1474" w:hanging="113"/>
      </w:pPr>
      <w:rPr>
        <w:rFonts w:hint="default" w:ascii="Arial" w:hAnsi="Arial"/>
        <w:b/>
        <w:i w:val="0"/>
        <w:sz w:val="20"/>
      </w:rPr>
    </w:lvl>
    <w:lvl w:ilvl="5" w:tentative="0">
      <w:start w:val="1"/>
      <w:numFmt w:val="bullet"/>
      <w:lvlText w:val="•"/>
      <w:lvlJc w:val="left"/>
      <w:pPr>
        <w:ind w:left="1758" w:hanging="114"/>
      </w:pPr>
      <w:rPr>
        <w:rFonts w:hint="default" w:ascii="Arial" w:hAnsi="Arial"/>
        <w:b/>
        <w:i w:val="0"/>
        <w:sz w:val="20"/>
      </w:rPr>
    </w:lvl>
    <w:lvl w:ilvl="6" w:tentative="0">
      <w:start w:val="1"/>
      <w:numFmt w:val="bullet"/>
      <w:lvlText w:val="•"/>
      <w:lvlJc w:val="left"/>
      <w:pPr>
        <w:tabs>
          <w:tab w:val="left" w:pos="1928"/>
        </w:tabs>
        <w:ind w:left="2041" w:hanging="113"/>
      </w:pPr>
      <w:rPr>
        <w:rFonts w:hint="default" w:ascii="Arial" w:hAnsi="Arial"/>
        <w:b/>
        <w:i w:val="0"/>
        <w:sz w:val="20"/>
      </w:rPr>
    </w:lvl>
    <w:lvl w:ilvl="7" w:tentative="0">
      <w:start w:val="1"/>
      <w:numFmt w:val="bullet"/>
      <w:lvlText w:val="•"/>
      <w:lvlJc w:val="left"/>
      <w:pPr>
        <w:tabs>
          <w:tab w:val="left" w:pos="2211"/>
        </w:tabs>
        <w:ind w:left="2325" w:hanging="114"/>
      </w:pPr>
      <w:rPr>
        <w:rFonts w:hint="default" w:ascii="Arial" w:hAnsi="Arial"/>
        <w:b/>
        <w:i w:val="0"/>
        <w:sz w:val="20"/>
      </w:rPr>
    </w:lvl>
    <w:lvl w:ilvl="8" w:tentative="0">
      <w:start w:val="1"/>
      <w:numFmt w:val="bullet"/>
      <w:lvlText w:val="•"/>
      <w:lvlJc w:val="left"/>
      <w:pPr>
        <w:tabs>
          <w:tab w:val="left" w:pos="2495"/>
        </w:tabs>
        <w:ind w:left="2608" w:hanging="113"/>
      </w:pPr>
      <w:rPr>
        <w:rFonts w:hint="default" w:ascii="Arial" w:hAnsi="Arial"/>
        <w:b/>
        <w:i w:val="0"/>
        <w:sz w:val="20"/>
      </w:rPr>
    </w:lvl>
  </w:abstractNum>
  <w:abstractNum w:abstractNumId="1">
    <w:nsid w:val="56AC4BDA"/>
    <w:multiLevelType w:val="multilevel"/>
    <w:tmpl w:val="56AC4BDA"/>
    <w:lvl w:ilvl="0" w:tentative="0">
      <w:start w:val="1"/>
      <w:numFmt w:val="decimal"/>
      <w:pStyle w:val="12"/>
      <w:lvlText w:val="%1."/>
      <w:lvlJc w:val="left"/>
      <w:pPr>
        <w:ind w:left="737" w:hanging="453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077" w:hanging="170"/>
      </w:pPr>
      <w:rPr>
        <w:rFonts w:hint="default" w:ascii="Arial" w:hAnsi="Arial"/>
        <w:b/>
        <w:i w:val="0"/>
        <w:sz w:val="24"/>
      </w:rPr>
    </w:lvl>
    <w:lvl w:ilvl="2" w:tentative="0">
      <w:start w:val="1"/>
      <w:numFmt w:val="bullet"/>
      <w:lvlText w:val="–"/>
      <w:lvlJc w:val="left"/>
      <w:pPr>
        <w:ind w:left="1304" w:hanging="17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bullet"/>
      <w:lvlText w:val="•"/>
      <w:lvlJc w:val="left"/>
      <w:pPr>
        <w:tabs>
          <w:tab w:val="left" w:pos="1474"/>
        </w:tabs>
        <w:ind w:left="1588" w:hanging="114"/>
      </w:pPr>
      <w:rPr>
        <w:rFonts w:hint="default" w:ascii="Arial" w:hAnsi="Arial"/>
        <w:b/>
        <w:i w:val="0"/>
        <w:sz w:val="20"/>
      </w:rPr>
    </w:lvl>
    <w:lvl w:ilvl="4" w:tentative="0">
      <w:start w:val="1"/>
      <w:numFmt w:val="bullet"/>
      <w:lvlText w:val="•"/>
      <w:lvlJc w:val="left"/>
      <w:pPr>
        <w:tabs>
          <w:tab w:val="left" w:pos="1758"/>
        </w:tabs>
        <w:ind w:left="1871" w:hanging="113"/>
      </w:pPr>
      <w:rPr>
        <w:rFonts w:hint="default" w:ascii="Arial" w:hAnsi="Arial"/>
        <w:b/>
        <w:i w:val="0"/>
        <w:sz w:val="20"/>
      </w:rPr>
    </w:lvl>
    <w:lvl w:ilvl="5" w:tentative="0">
      <w:start w:val="1"/>
      <w:numFmt w:val="bullet"/>
      <w:lvlText w:val="•"/>
      <w:lvlJc w:val="left"/>
      <w:pPr>
        <w:tabs>
          <w:tab w:val="left" w:pos="2041"/>
        </w:tabs>
        <w:ind w:left="2155" w:hanging="114"/>
      </w:pPr>
      <w:rPr>
        <w:rFonts w:hint="default" w:ascii="Arial" w:hAnsi="Arial"/>
        <w:b/>
        <w:i w:val="0"/>
        <w:sz w:val="20"/>
      </w:rPr>
    </w:lvl>
    <w:lvl w:ilvl="6" w:tentative="0">
      <w:start w:val="1"/>
      <w:numFmt w:val="bullet"/>
      <w:lvlText w:val="•"/>
      <w:lvlJc w:val="left"/>
      <w:pPr>
        <w:tabs>
          <w:tab w:val="left" w:pos="2325"/>
        </w:tabs>
        <w:ind w:left="2438" w:hanging="113"/>
      </w:pPr>
      <w:rPr>
        <w:rFonts w:hint="default" w:ascii="Arial" w:hAnsi="Arial"/>
        <w:b/>
        <w:i w:val="0"/>
        <w:sz w:val="20"/>
      </w:rPr>
    </w:lvl>
    <w:lvl w:ilvl="7" w:tentative="0">
      <w:start w:val="1"/>
      <w:numFmt w:val="bullet"/>
      <w:lvlText w:val="•"/>
      <w:lvlJc w:val="left"/>
      <w:pPr>
        <w:tabs>
          <w:tab w:val="left" w:pos="2608"/>
        </w:tabs>
        <w:ind w:left="2722" w:hanging="114"/>
      </w:pPr>
      <w:rPr>
        <w:rFonts w:hint="default" w:ascii="Arial" w:hAnsi="Arial"/>
        <w:b/>
        <w:i w:val="0"/>
        <w:sz w:val="20"/>
      </w:rPr>
    </w:lvl>
    <w:lvl w:ilvl="8" w:tentative="0">
      <w:start w:val="1"/>
      <w:numFmt w:val="bullet"/>
      <w:lvlText w:val="•"/>
      <w:lvlJc w:val="left"/>
      <w:pPr>
        <w:tabs>
          <w:tab w:val="left" w:pos="2892"/>
        </w:tabs>
        <w:ind w:left="3005" w:hanging="113"/>
      </w:pPr>
      <w:rPr>
        <w:rFonts w:hint="default" w:ascii="Arial" w:hAnsi="Arial"/>
        <w:b/>
        <w:i w:val="0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84"/>
    <w:rsid w:val="00033416"/>
    <w:rsid w:val="000412CD"/>
    <w:rsid w:val="0007442D"/>
    <w:rsid w:val="00074574"/>
    <w:rsid w:val="00102621"/>
    <w:rsid w:val="00114A69"/>
    <w:rsid w:val="001339E1"/>
    <w:rsid w:val="00152CB8"/>
    <w:rsid w:val="00164BA8"/>
    <w:rsid w:val="00174F5B"/>
    <w:rsid w:val="001A726E"/>
    <w:rsid w:val="0031378D"/>
    <w:rsid w:val="00320E4A"/>
    <w:rsid w:val="003372D5"/>
    <w:rsid w:val="00355778"/>
    <w:rsid w:val="003850E2"/>
    <w:rsid w:val="003D26AD"/>
    <w:rsid w:val="003D3521"/>
    <w:rsid w:val="003F0BB3"/>
    <w:rsid w:val="0041777E"/>
    <w:rsid w:val="004268FF"/>
    <w:rsid w:val="004833E4"/>
    <w:rsid w:val="0048628A"/>
    <w:rsid w:val="004B0F73"/>
    <w:rsid w:val="004B7899"/>
    <w:rsid w:val="004F193E"/>
    <w:rsid w:val="00512132"/>
    <w:rsid w:val="00562A81"/>
    <w:rsid w:val="0056618A"/>
    <w:rsid w:val="00576BE3"/>
    <w:rsid w:val="005A2140"/>
    <w:rsid w:val="005D3984"/>
    <w:rsid w:val="00604890"/>
    <w:rsid w:val="00614336"/>
    <w:rsid w:val="00671225"/>
    <w:rsid w:val="006B336D"/>
    <w:rsid w:val="006B7D7F"/>
    <w:rsid w:val="006D4DCE"/>
    <w:rsid w:val="007003CD"/>
    <w:rsid w:val="007527D8"/>
    <w:rsid w:val="007551EB"/>
    <w:rsid w:val="007641D3"/>
    <w:rsid w:val="007C7338"/>
    <w:rsid w:val="00852157"/>
    <w:rsid w:val="008A752D"/>
    <w:rsid w:val="009175CA"/>
    <w:rsid w:val="00925BB5"/>
    <w:rsid w:val="00976BC7"/>
    <w:rsid w:val="009C6FE2"/>
    <w:rsid w:val="009E7558"/>
    <w:rsid w:val="00A228E0"/>
    <w:rsid w:val="00A253BF"/>
    <w:rsid w:val="00A31326"/>
    <w:rsid w:val="00A35F77"/>
    <w:rsid w:val="00A7219F"/>
    <w:rsid w:val="00A9596E"/>
    <w:rsid w:val="00B335B3"/>
    <w:rsid w:val="00BC72AF"/>
    <w:rsid w:val="00C32098"/>
    <w:rsid w:val="00C633E6"/>
    <w:rsid w:val="00C65AF6"/>
    <w:rsid w:val="00C91577"/>
    <w:rsid w:val="00CB6C83"/>
    <w:rsid w:val="00CC42D9"/>
    <w:rsid w:val="00CC46A9"/>
    <w:rsid w:val="00CF1D86"/>
    <w:rsid w:val="00DB1780"/>
    <w:rsid w:val="00DE3205"/>
    <w:rsid w:val="00E63F02"/>
    <w:rsid w:val="00F502EB"/>
    <w:rsid w:val="00F85800"/>
    <w:rsid w:val="00F94EAF"/>
    <w:rsid w:val="00FD5D1C"/>
    <w:rsid w:val="00FE1B98"/>
    <w:rsid w:val="01190DBE"/>
    <w:rsid w:val="03694885"/>
    <w:rsid w:val="107A4811"/>
    <w:rsid w:val="13EC2438"/>
    <w:rsid w:val="1806716E"/>
    <w:rsid w:val="18EB5C97"/>
    <w:rsid w:val="19281632"/>
    <w:rsid w:val="1B472ECE"/>
    <w:rsid w:val="1C6B36FC"/>
    <w:rsid w:val="1D5944DC"/>
    <w:rsid w:val="1D7B072A"/>
    <w:rsid w:val="30E43F06"/>
    <w:rsid w:val="32A630AE"/>
    <w:rsid w:val="32C444CF"/>
    <w:rsid w:val="39137F3A"/>
    <w:rsid w:val="3986439A"/>
    <w:rsid w:val="3EF401A3"/>
    <w:rsid w:val="3FD87D92"/>
    <w:rsid w:val="40325D60"/>
    <w:rsid w:val="44D0562E"/>
    <w:rsid w:val="491F2280"/>
    <w:rsid w:val="4B1D34E5"/>
    <w:rsid w:val="56EE797E"/>
    <w:rsid w:val="5BA93E00"/>
    <w:rsid w:val="601D56DC"/>
    <w:rsid w:val="622E69B9"/>
    <w:rsid w:val="67916F6D"/>
    <w:rsid w:val="6970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3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140" w:line="264" w:lineRule="auto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320" w:after="240"/>
      <w:outlineLvl w:val="0"/>
    </w:pPr>
    <w:rPr>
      <w:rFonts w:asciiTheme="majorHAnsi" w:hAnsiTheme="majorHAnsi" w:eastAsiaTheme="majorEastAsia" w:cstheme="majorBidi"/>
      <w:bCs/>
      <w:sz w:val="32"/>
      <w:szCs w:val="28"/>
    </w:rPr>
  </w:style>
  <w:style w:type="paragraph" w:styleId="3">
    <w:name w:val="heading 2"/>
    <w:basedOn w:val="1"/>
    <w:next w:val="1"/>
    <w:link w:val="44"/>
    <w:qFormat/>
    <w:uiPriority w:val="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bCs/>
      <w:sz w:val="28"/>
      <w:szCs w:val="26"/>
    </w:rPr>
  </w:style>
  <w:style w:type="paragraph" w:styleId="4">
    <w:name w:val="heading 3"/>
    <w:basedOn w:val="1"/>
    <w:next w:val="1"/>
    <w:link w:val="45"/>
    <w:qFormat/>
    <w:uiPriority w:val="9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spacing w:before="240" w:after="24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6">
    <w:name w:val="heading 5"/>
    <w:basedOn w:val="1"/>
    <w:next w:val="1"/>
    <w:link w:val="47"/>
    <w:semiHidden/>
    <w:qFormat/>
    <w:uiPriority w:val="9"/>
    <w:pPr>
      <w:keepNext/>
      <w:keepLines/>
      <w:spacing w:before="240" w:after="24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48"/>
    <w:semiHidden/>
    <w:qFormat/>
    <w:uiPriority w:val="9"/>
    <w:pPr>
      <w:keepNext/>
      <w:keepLines/>
      <w:spacing w:before="240" w:after="240"/>
      <w:outlineLvl w:val="5"/>
    </w:pPr>
    <w:rPr>
      <w:rFonts w:asciiTheme="majorHAnsi" w:hAnsiTheme="majorHAnsi" w:eastAsiaTheme="majorEastAsia" w:cstheme="majorBidi"/>
      <w:iCs/>
    </w:rPr>
  </w:style>
  <w:style w:type="paragraph" w:styleId="8">
    <w:name w:val="heading 7"/>
    <w:basedOn w:val="1"/>
    <w:next w:val="1"/>
    <w:link w:val="49"/>
    <w:semiHidden/>
    <w:qFormat/>
    <w:uiPriority w:val="9"/>
    <w:pPr>
      <w:keepNext/>
      <w:keepLines/>
      <w:spacing w:before="240" w:after="240"/>
      <w:outlineLvl w:val="6"/>
    </w:pPr>
    <w:rPr>
      <w:rFonts w:asciiTheme="majorHAnsi" w:hAnsiTheme="majorHAnsi" w:eastAsiaTheme="majorEastAsia" w:cstheme="majorBidi"/>
      <w:iCs/>
    </w:rPr>
  </w:style>
  <w:style w:type="paragraph" w:styleId="9">
    <w:name w:val="heading 8"/>
    <w:basedOn w:val="1"/>
    <w:next w:val="1"/>
    <w:link w:val="50"/>
    <w:semiHidden/>
    <w:qFormat/>
    <w:uiPriority w:val="9"/>
    <w:pPr>
      <w:keepNext/>
      <w:keepLines/>
      <w:spacing w:before="240" w:after="240"/>
      <w:outlineLvl w:val="7"/>
    </w:pPr>
    <w:rPr>
      <w:rFonts w:asciiTheme="majorHAnsi" w:hAnsiTheme="majorHAnsi" w:eastAsiaTheme="majorEastAsia" w:cstheme="majorBidi"/>
      <w:sz w:val="20"/>
    </w:rPr>
  </w:style>
  <w:style w:type="paragraph" w:styleId="10">
    <w:name w:val="heading 9"/>
    <w:basedOn w:val="1"/>
    <w:next w:val="1"/>
    <w:link w:val="51"/>
    <w:semiHidden/>
    <w:qFormat/>
    <w:uiPriority w:val="9"/>
    <w:pPr>
      <w:keepNext/>
      <w:keepLines/>
      <w:spacing w:before="240" w:after="240"/>
      <w:outlineLvl w:val="8"/>
    </w:pPr>
    <w:rPr>
      <w:rFonts w:asciiTheme="majorHAnsi" w:hAnsiTheme="majorHAnsi" w:eastAsiaTheme="majorEastAsia" w:cstheme="majorBidi"/>
      <w:iCs/>
      <w:sz w:val="20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qFormat/>
    <w:uiPriority w:val="39"/>
    <w:pPr>
      <w:tabs>
        <w:tab w:val="right" w:pos="9356"/>
      </w:tabs>
      <w:spacing w:line="240" w:lineRule="auto"/>
      <w:ind w:left="1361"/>
    </w:pPr>
  </w:style>
  <w:style w:type="paragraph" w:styleId="12">
    <w:name w:val="List Number"/>
    <w:basedOn w:val="1"/>
    <w:qFormat/>
    <w:uiPriority w:val="4"/>
    <w:pPr>
      <w:numPr>
        <w:ilvl w:val="0"/>
        <w:numId w:val="1"/>
      </w:numPr>
      <w:contextualSpacing/>
    </w:pPr>
  </w:style>
  <w:style w:type="paragraph" w:styleId="13">
    <w:name w:val="List Bullet"/>
    <w:basedOn w:val="1"/>
    <w:qFormat/>
    <w:uiPriority w:val="3"/>
    <w:pPr>
      <w:numPr>
        <w:ilvl w:val="0"/>
        <w:numId w:val="2"/>
      </w:numPr>
      <w:contextualSpacing/>
    </w:pPr>
  </w:style>
  <w:style w:type="paragraph" w:styleId="14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color w:val="005E57" w:themeColor="text2"/>
      <w14:textFill>
        <w14:solidFill>
          <w14:schemeClr w14:val="tx2"/>
        </w14:solidFill>
      </w14:textFill>
    </w:rPr>
  </w:style>
  <w:style w:type="paragraph" w:styleId="15">
    <w:name w:val="Body Text"/>
    <w:basedOn w:val="1"/>
    <w:next w:val="16"/>
    <w:link w:val="38"/>
    <w:semiHidden/>
    <w:uiPriority w:val="99"/>
  </w:style>
  <w:style w:type="paragraph" w:styleId="16">
    <w:name w:val="Body Text 2"/>
    <w:basedOn w:val="1"/>
    <w:link w:val="39"/>
    <w:semiHidden/>
    <w:qFormat/>
    <w:uiPriority w:val="99"/>
    <w:pPr>
      <w:ind w:firstLine="170"/>
    </w:pPr>
  </w:style>
  <w:style w:type="paragraph" w:styleId="17">
    <w:name w:val="toc 5"/>
    <w:basedOn w:val="1"/>
    <w:next w:val="1"/>
    <w:semiHidden/>
    <w:unhideWhenUsed/>
    <w:uiPriority w:val="39"/>
    <w:pPr>
      <w:tabs>
        <w:tab w:val="right" w:pos="9356"/>
      </w:tabs>
      <w:spacing w:line="240" w:lineRule="auto"/>
      <w:ind w:left="907"/>
    </w:pPr>
  </w:style>
  <w:style w:type="paragraph" w:styleId="18">
    <w:name w:val="toc 3"/>
    <w:basedOn w:val="1"/>
    <w:next w:val="1"/>
    <w:unhideWhenUsed/>
    <w:uiPriority w:val="39"/>
    <w:pPr>
      <w:tabs>
        <w:tab w:val="right" w:pos="9356"/>
      </w:tabs>
      <w:spacing w:line="240" w:lineRule="auto"/>
      <w:ind w:left="454"/>
    </w:pPr>
  </w:style>
  <w:style w:type="paragraph" w:styleId="19">
    <w:name w:val="toc 8"/>
    <w:basedOn w:val="1"/>
    <w:next w:val="1"/>
    <w:semiHidden/>
    <w:unhideWhenUsed/>
    <w:uiPriority w:val="39"/>
    <w:pPr>
      <w:tabs>
        <w:tab w:val="right" w:pos="9356"/>
      </w:tabs>
      <w:spacing w:line="240" w:lineRule="auto"/>
      <w:ind w:left="1588"/>
    </w:pPr>
  </w:style>
  <w:style w:type="paragraph" w:styleId="20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paragraph" w:styleId="21">
    <w:name w:val="footer"/>
    <w:basedOn w:val="22"/>
    <w:link w:val="41"/>
    <w:uiPriority w:val="99"/>
    <w:rPr>
      <w:sz w:val="16"/>
    </w:rPr>
  </w:style>
  <w:style w:type="paragraph" w:styleId="22">
    <w:name w:val="No Spacing"/>
    <w:link w:val="40"/>
    <w:qFormat/>
    <w:uiPriority w:val="1"/>
    <w:pPr>
      <w:spacing w:after="0" w:line="264" w:lineRule="auto"/>
    </w:pPr>
    <w:rPr>
      <w:rFonts w:asciiTheme="minorHAnsi" w:hAnsiTheme="minorHAnsi" w:eastAsiaTheme="minorEastAsia" w:cstheme="minorBidi"/>
      <w:sz w:val="24"/>
      <w:szCs w:val="24"/>
      <w:lang w:val="fi-FI" w:eastAsia="zh-CN" w:bidi="ar-SA"/>
    </w:rPr>
  </w:style>
  <w:style w:type="paragraph" w:styleId="23">
    <w:name w:val="header"/>
    <w:basedOn w:val="22"/>
    <w:link w:val="42"/>
    <w:uiPriority w:val="0"/>
    <w:rPr>
      <w:sz w:val="22"/>
    </w:rPr>
  </w:style>
  <w:style w:type="paragraph" w:styleId="24">
    <w:name w:val="toc 1"/>
    <w:basedOn w:val="1"/>
    <w:next w:val="1"/>
    <w:unhideWhenUsed/>
    <w:uiPriority w:val="39"/>
    <w:pPr>
      <w:pBdr>
        <w:top w:val="single" w:color="6E6C70" w:sz="4" w:space="4"/>
      </w:pBdr>
      <w:tabs>
        <w:tab w:val="right" w:pos="9356"/>
      </w:tabs>
      <w:spacing w:line="240" w:lineRule="auto"/>
    </w:pPr>
  </w:style>
  <w:style w:type="paragraph" w:styleId="25">
    <w:name w:val="toc 4"/>
    <w:basedOn w:val="1"/>
    <w:next w:val="1"/>
    <w:semiHidden/>
    <w:unhideWhenUsed/>
    <w:uiPriority w:val="39"/>
    <w:pPr>
      <w:tabs>
        <w:tab w:val="right" w:pos="9356"/>
      </w:tabs>
      <w:spacing w:line="240" w:lineRule="auto"/>
      <w:ind w:left="680"/>
    </w:pPr>
  </w:style>
  <w:style w:type="paragraph" w:styleId="26">
    <w:name w:val="Subtitle"/>
    <w:basedOn w:val="22"/>
    <w:next w:val="1"/>
    <w:link w:val="54"/>
    <w:uiPriority w:val="11"/>
    <w:pPr>
      <w:spacing w:after="240"/>
    </w:pPr>
    <w:rPr>
      <w:rFonts w:asciiTheme="majorHAnsi" w:hAnsiTheme="majorHAnsi" w:eastAsiaTheme="majorEastAsia" w:cstheme="majorBidi"/>
      <w:b/>
      <w:iCs/>
    </w:rPr>
  </w:style>
  <w:style w:type="paragraph" w:styleId="27">
    <w:name w:val="toc 6"/>
    <w:basedOn w:val="1"/>
    <w:next w:val="1"/>
    <w:semiHidden/>
    <w:unhideWhenUsed/>
    <w:uiPriority w:val="39"/>
    <w:pPr>
      <w:tabs>
        <w:tab w:val="right" w:pos="9356"/>
      </w:tabs>
      <w:spacing w:line="240" w:lineRule="auto"/>
      <w:ind w:left="1134"/>
    </w:pPr>
  </w:style>
  <w:style w:type="paragraph" w:styleId="28">
    <w:name w:val="toc 2"/>
    <w:basedOn w:val="1"/>
    <w:next w:val="1"/>
    <w:unhideWhenUsed/>
    <w:uiPriority w:val="39"/>
    <w:pPr>
      <w:tabs>
        <w:tab w:val="right" w:pos="9356"/>
      </w:tabs>
      <w:spacing w:line="240" w:lineRule="auto"/>
      <w:ind w:left="227"/>
    </w:pPr>
  </w:style>
  <w:style w:type="paragraph" w:styleId="29">
    <w:name w:val="toc 9"/>
    <w:basedOn w:val="1"/>
    <w:next w:val="1"/>
    <w:semiHidden/>
    <w:unhideWhenUsed/>
    <w:qFormat/>
    <w:uiPriority w:val="39"/>
    <w:pPr>
      <w:tabs>
        <w:tab w:val="right" w:pos="9356"/>
      </w:tabs>
      <w:spacing w:line="240" w:lineRule="auto"/>
      <w:ind w:left="1814"/>
    </w:pPr>
  </w:style>
  <w:style w:type="paragraph" w:styleId="3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55"/>
    <w:qFormat/>
    <w:uiPriority w:val="10"/>
    <w:pPr>
      <w:spacing w:after="240"/>
      <w:contextualSpacing/>
    </w:pPr>
    <w:rPr>
      <w:rFonts w:asciiTheme="majorHAnsi" w:hAnsiTheme="majorHAnsi" w:eastAsiaTheme="majorEastAsia" w:cstheme="majorBidi"/>
      <w:sz w:val="36"/>
      <w:szCs w:val="52"/>
    </w:rPr>
  </w:style>
  <w:style w:type="character" w:styleId="33">
    <w:name w:val="page number"/>
    <w:basedOn w:val="32"/>
    <w:uiPriority w:val="99"/>
    <w:rPr>
      <w:rFonts w:asciiTheme="minorHAnsi" w:hAnsiTheme="minorHAnsi"/>
      <w:sz w:val="24"/>
    </w:rPr>
  </w:style>
  <w:style w:type="character" w:styleId="34">
    <w:name w:val="Hyperlink"/>
    <w:basedOn w:val="32"/>
    <w:unhideWhenUsed/>
    <w:uiPriority w:val="99"/>
    <w:rPr>
      <w:color w:val="669900" w:themeColor="hyperlink"/>
      <w:u w:val="single"/>
      <w14:textFill>
        <w14:solidFill>
          <w14:schemeClr w14:val="hlink"/>
        </w14:solidFill>
      </w14:textFill>
    </w:rPr>
  </w:style>
  <w:style w:type="table" w:styleId="36">
    <w:name w:val="Table Grid"/>
    <w:basedOn w:val="35"/>
    <w:qFormat/>
    <w:uiPriority w:val="1"/>
    <w:pPr>
      <w:spacing w:after="0" w:line="240" w:lineRule="auto"/>
    </w:pPr>
    <w:rPr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7">
    <w:name w:val="Balloon Text Char"/>
    <w:basedOn w:val="32"/>
    <w:link w:val="20"/>
    <w:semiHidden/>
    <w:uiPriority w:val="99"/>
    <w:rPr>
      <w:rFonts w:ascii="Tahoma" w:hAnsi="Tahoma" w:cs="Tahoma"/>
      <w:sz w:val="16"/>
      <w:szCs w:val="16"/>
    </w:rPr>
  </w:style>
  <w:style w:type="character" w:customStyle="1" w:styleId="38">
    <w:name w:val="Body Text Char"/>
    <w:basedOn w:val="32"/>
    <w:link w:val="15"/>
    <w:semiHidden/>
    <w:uiPriority w:val="99"/>
    <w:rPr>
      <w:sz w:val="24"/>
      <w:szCs w:val="24"/>
    </w:rPr>
  </w:style>
  <w:style w:type="character" w:customStyle="1" w:styleId="39">
    <w:name w:val="Body Text 2 Char"/>
    <w:basedOn w:val="32"/>
    <w:link w:val="16"/>
    <w:semiHidden/>
    <w:uiPriority w:val="99"/>
    <w:rPr>
      <w:sz w:val="24"/>
      <w:szCs w:val="24"/>
    </w:rPr>
  </w:style>
  <w:style w:type="character" w:customStyle="1" w:styleId="40">
    <w:name w:val="No Spacing Char"/>
    <w:basedOn w:val="32"/>
    <w:link w:val="22"/>
    <w:uiPriority w:val="1"/>
    <w:rPr>
      <w:sz w:val="24"/>
      <w:szCs w:val="24"/>
    </w:rPr>
  </w:style>
  <w:style w:type="character" w:customStyle="1" w:styleId="41">
    <w:name w:val="Footer Char"/>
    <w:basedOn w:val="32"/>
    <w:link w:val="21"/>
    <w:uiPriority w:val="99"/>
    <w:rPr>
      <w:sz w:val="16"/>
      <w:szCs w:val="24"/>
    </w:rPr>
  </w:style>
  <w:style w:type="character" w:customStyle="1" w:styleId="42">
    <w:name w:val="Header Char"/>
    <w:basedOn w:val="32"/>
    <w:link w:val="23"/>
    <w:uiPriority w:val="0"/>
    <w:rPr>
      <w:szCs w:val="24"/>
    </w:rPr>
  </w:style>
  <w:style w:type="character" w:customStyle="1" w:styleId="43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Cs/>
      <w:sz w:val="32"/>
      <w:szCs w:val="28"/>
    </w:rPr>
  </w:style>
  <w:style w:type="character" w:customStyle="1" w:styleId="44">
    <w:name w:val="Heading 2 Char"/>
    <w:basedOn w:val="32"/>
    <w:link w:val="3"/>
    <w:uiPriority w:val="9"/>
    <w:rPr>
      <w:rFonts w:asciiTheme="majorHAnsi" w:hAnsiTheme="majorHAnsi" w:eastAsiaTheme="majorEastAsia" w:cstheme="majorBidi"/>
      <w:bCs/>
      <w:sz w:val="28"/>
      <w:szCs w:val="26"/>
    </w:rPr>
  </w:style>
  <w:style w:type="character" w:customStyle="1" w:styleId="45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Heading 4 Char"/>
    <w:basedOn w:val="32"/>
    <w:link w:val="5"/>
    <w:qFormat/>
    <w:uiPriority w:val="9"/>
    <w:rPr>
      <w:rFonts w:asciiTheme="majorHAnsi" w:hAnsiTheme="majorHAnsi" w:eastAsiaTheme="majorEastAsia" w:cstheme="majorBidi"/>
      <w:bCs/>
      <w:iCs/>
      <w:sz w:val="24"/>
      <w:szCs w:val="24"/>
    </w:rPr>
  </w:style>
  <w:style w:type="character" w:customStyle="1" w:styleId="47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8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Cs/>
      <w:sz w:val="24"/>
      <w:szCs w:val="24"/>
    </w:rPr>
  </w:style>
  <w:style w:type="character" w:customStyle="1" w:styleId="49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Cs/>
      <w:sz w:val="24"/>
      <w:szCs w:val="24"/>
    </w:rPr>
  </w:style>
  <w:style w:type="character" w:customStyle="1" w:styleId="50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sz w:val="20"/>
      <w:szCs w:val="24"/>
    </w:rPr>
  </w:style>
  <w:style w:type="character" w:customStyle="1" w:styleId="51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Cs/>
      <w:sz w:val="20"/>
      <w:szCs w:val="24"/>
    </w:rPr>
  </w:style>
  <w:style w:type="table" w:customStyle="1" w:styleId="52">
    <w:name w:val="Metso Table"/>
    <w:basedOn w:val="35"/>
    <w:qFormat/>
    <w:uiPriority w:val="99"/>
    <w:pPr>
      <w:spacing w:after="0" w:line="240" w:lineRule="auto"/>
    </w:pPr>
    <w:rPr>
      <w:sz w:val="24"/>
      <w:szCs w:val="24"/>
    </w:rPr>
    <w:tblPr>
      <w:tblBorders>
        <w:top w:val="single" w:color="6E6C70" w:sz="4" w:space="0"/>
        <w:left w:val="single" w:color="6E6C70" w:sz="4" w:space="0"/>
        <w:bottom w:val="single" w:color="6E6C70" w:sz="4" w:space="0"/>
        <w:right w:val="single" w:color="6E6C70" w:sz="4" w:space="0"/>
        <w:insideH w:val="single" w:color="6E6C70" w:sz="4" w:space="0"/>
        <w:insideV w:val="single" w:color="6E6C70" w:sz="4" w:space="0"/>
      </w:tblBorders>
      <w:tblLayout w:type="fixed"/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cPr>
        <w:shd w:val="clear" w:color="auto" w:fill="005E57"/>
      </w:tcPr>
    </w:tblStylePr>
    <w:tblStylePr w:type="lastRow">
      <w:rPr>
        <w:rFonts w:asciiTheme="minorHAnsi" w:hAnsiTheme="minorHAnsi"/>
        <w:b/>
        <w:sz w:val="22"/>
      </w:rPr>
      <w:tcPr>
        <w:tcBorders>
          <w:top w:val="single" w:color="817E83" w:sz="4" w:space="0"/>
          <w:left w:val="single" w:color="817E83" w:sz="4" w:space="0"/>
          <w:bottom w:val="single" w:color="817E83" w:sz="4" w:space="0"/>
          <w:right w:val="single" w:color="817E83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styleId="53">
    <w:name w:val="Placeholder Text"/>
    <w:basedOn w:val="32"/>
    <w:uiPriority w:val="99"/>
    <w:rPr>
      <w:color w:val="auto"/>
    </w:rPr>
  </w:style>
  <w:style w:type="character" w:customStyle="1" w:styleId="54">
    <w:name w:val="Subtitle Char"/>
    <w:basedOn w:val="32"/>
    <w:link w:val="26"/>
    <w:uiPriority w:val="11"/>
    <w:rPr>
      <w:rFonts w:asciiTheme="majorHAnsi" w:hAnsiTheme="majorHAnsi" w:eastAsiaTheme="majorEastAsia" w:cstheme="majorBidi"/>
      <w:b/>
      <w:iCs/>
      <w:sz w:val="24"/>
      <w:szCs w:val="24"/>
    </w:rPr>
  </w:style>
  <w:style w:type="character" w:customStyle="1" w:styleId="55">
    <w:name w:val="Title Char"/>
    <w:basedOn w:val="32"/>
    <w:link w:val="31"/>
    <w:uiPriority w:val="10"/>
    <w:rPr>
      <w:rFonts w:asciiTheme="majorHAnsi" w:hAnsiTheme="majorHAnsi" w:eastAsiaTheme="majorEastAsia" w:cstheme="majorBidi"/>
      <w:sz w:val="36"/>
      <w:szCs w:val="52"/>
    </w:rPr>
  </w:style>
  <w:style w:type="paragraph" w:customStyle="1" w:styleId="56">
    <w:name w:val="TOC Heading"/>
    <w:basedOn w:val="1"/>
    <w:next w:val="1"/>
    <w:unhideWhenUsed/>
    <w:uiPriority w:val="39"/>
    <w:pPr>
      <w:spacing w:before="240" w:line="240" w:lineRule="auto"/>
    </w:pPr>
    <w:rPr>
      <w:b/>
      <w:color w:val="005E57"/>
      <w:sz w:val="28"/>
    </w:rPr>
  </w:style>
  <w:style w:type="character" w:customStyle="1" w:styleId="57">
    <w:name w:val="pl-s2"/>
    <w:basedOn w:val="32"/>
    <w:uiPriority w:val="0"/>
    <w:rPr>
      <w:color w:val="032F62"/>
    </w:rPr>
  </w:style>
  <w:style w:type="character" w:customStyle="1" w:styleId="58">
    <w:name w:val="pl-pds1"/>
    <w:basedOn w:val="32"/>
    <w:uiPriority w:val="0"/>
    <w:rPr>
      <w:color w:val="032F62"/>
    </w:rPr>
  </w:style>
  <w:style w:type="character" w:customStyle="1" w:styleId="59">
    <w:name w:val="pl-c3"/>
    <w:basedOn w:val="32"/>
    <w:uiPriority w:val="0"/>
    <w:rPr>
      <w:color w:val="6A737D"/>
    </w:rPr>
  </w:style>
  <w:style w:type="character" w:customStyle="1" w:styleId="60">
    <w:name w:val="pl-k1"/>
    <w:basedOn w:val="32"/>
    <w:uiPriority w:val="0"/>
    <w:rPr>
      <w:color w:val="D73A49"/>
    </w:rPr>
  </w:style>
  <w:style w:type="character" w:customStyle="1" w:styleId="61">
    <w:name w:val="pl-c11"/>
    <w:basedOn w:val="32"/>
    <w:uiPriority w:val="0"/>
    <w:rPr>
      <w:color w:val="005CC5"/>
    </w:rPr>
  </w:style>
  <w:style w:type="character" w:customStyle="1" w:styleId="62">
    <w:name w:val="pl-cce2"/>
    <w:basedOn w:val="3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tso colors">
      <a:dk1>
        <a:sysClr val="windowText" lastClr="000000"/>
      </a:dk1>
      <a:lt1>
        <a:sysClr val="window" lastClr="FFFFFF"/>
      </a:lt1>
      <a:dk2>
        <a:srgbClr val="005E57"/>
      </a:dk2>
      <a:lt2>
        <a:srgbClr val="E05314"/>
      </a:lt2>
      <a:accent1>
        <a:srgbClr val="98C000"/>
      </a:accent1>
      <a:accent2>
        <a:srgbClr val="FC9000"/>
      </a:accent2>
      <a:accent3>
        <a:srgbClr val="009FA0"/>
      </a:accent3>
      <a:accent4>
        <a:srgbClr val="FFB807"/>
      </a:accent4>
      <a:accent5>
        <a:srgbClr val="C4C7DC"/>
      </a:accent5>
      <a:accent6>
        <a:srgbClr val="EDEEEF"/>
      </a:accent6>
      <a:hlink>
        <a:srgbClr val="669900"/>
      </a:hlink>
      <a:folHlink>
        <a:srgbClr val="EEAA00"/>
      </a:folHlink>
    </a:clrScheme>
    <a:fontScheme name="Metso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1502</Words>
  <Characters>8567</Characters>
  <Lines>71</Lines>
  <Paragraphs>20</Paragraphs>
  <TotalTime>54</TotalTime>
  <ScaleCrop>false</ScaleCrop>
  <LinksUpToDate>false</LinksUpToDate>
  <CharactersWithSpaces>10049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2018-11-05T03:07:00Z</dcterms:created>
  <dc:creator>Ivon Zeng</dc:creator>
  <cp:lastModifiedBy>Administrator</cp:lastModifiedBy>
  <dcterms:modified xsi:type="dcterms:W3CDTF">2018-12-02T11:13:12Z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