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</w:rPr>
      </w:pPr>
    </w:p>
    <w:p>
      <w:pPr>
        <w:rPr>
          <w:rFonts w:hint="default" w:eastAsiaTheme="minorEastAsia"/>
          <w:b/>
          <w:bCs/>
          <w:lang w:eastAsia="zh-Hans"/>
        </w:rPr>
      </w:pPr>
      <w:r>
        <w:rPr>
          <w:rFonts w:hint="eastAsia"/>
          <w:b/>
          <w:bCs/>
          <w:lang w:val="en-US" w:eastAsia="zh-Hans"/>
        </w:rPr>
        <w:t>作业一</w:t>
      </w:r>
      <w:r>
        <w:rPr>
          <w:rFonts w:hint="default"/>
          <w:b/>
          <w:bCs/>
          <w:lang w:eastAsia="zh-Hans"/>
        </w:rPr>
        <w:t>：将RaLu与Dropout应用到LeNet-5，比较应用前后的效果，PPT中作图表，与少量文字说明。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2482215"/>
            <wp:effectExtent l="0" t="0" r="17145" b="6985"/>
            <wp:docPr id="6" name="图片 6" descr="截屏2023-04-23 15.29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4-23 15.29.4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4310" cy="2621280"/>
            <wp:effectExtent l="0" t="0" r="8890" b="20320"/>
            <wp:docPr id="2" name="图片 2" descr="截屏2023-04-23 15.19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04-23 15.19.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880" cy="2442845"/>
            <wp:effectExtent l="0" t="0" r="20320" b="20955"/>
            <wp:docPr id="3" name="图片 3" descr="截屏2023-04-23 15.19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4-23 15.19.5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0500" cy="2823210"/>
            <wp:effectExtent l="0" t="0" r="12700" b="21590"/>
            <wp:docPr id="4" name="图片 4" descr="截屏2023-04-23 15.20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4-23 15.20.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880" cy="2413635"/>
            <wp:effectExtent l="0" t="0" r="20320" b="24765"/>
            <wp:docPr id="5" name="图片 5" descr="截屏2023-04-23 15.20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04-23 15.20.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5420" cy="1862455"/>
            <wp:effectExtent l="0" t="0" r="17780" b="17145"/>
            <wp:docPr id="7" name="图片 7" descr="截屏2023-04-23 15.30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4-23 15.30.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67325" cy="2574290"/>
            <wp:effectExtent l="0" t="0" r="15875" b="16510"/>
            <wp:docPr id="8" name="图片 8" descr="截屏2023-04-23 15.30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3-04-23 15.30.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2405" cy="2920365"/>
            <wp:effectExtent l="0" t="0" r="10795" b="635"/>
            <wp:docPr id="9" name="图片 9" descr="截屏2023-04-23 15.30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3-04-23 15.30.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71135" cy="293370"/>
            <wp:effectExtent l="0" t="0" r="12065" b="11430"/>
            <wp:docPr id="10" name="图片 10" descr="截屏2023-04-23 15.30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3-04-23 15.30.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  <w:b/>
          <w:bCs/>
          <w:lang w:eastAsia="zh-Hans"/>
        </w:rPr>
      </w:pPr>
      <w:bookmarkStart w:id="0" w:name="_GoBack"/>
      <w:r>
        <w:rPr>
          <w:rFonts w:hint="eastAsia"/>
          <w:b/>
          <w:bCs/>
          <w:lang w:val="en-US" w:eastAsia="zh-Hans"/>
        </w:rPr>
        <w:t>作业二</w:t>
      </w:r>
      <w:r>
        <w:rPr>
          <w:rFonts w:hint="default"/>
          <w:b/>
          <w:bCs/>
          <w:lang w:eastAsia="zh-Hans"/>
        </w:rPr>
        <w:t>：check你笔记本电脑是否有GPU？型号？CPU时几核的？FLOPS浮点性能？时钟速度？内存大小？内存带宽估算？</w:t>
      </w:r>
    </w:p>
    <w:bookmarkEnd w:id="0"/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无GPU</w:t>
      </w:r>
      <w:r>
        <w:rPr>
          <w:rFonts w:hint="default"/>
          <w:lang w:eastAsia="zh-Hans"/>
        </w:rPr>
        <w:t>，采用的CPU型号为1.8GHz 双核心Intel Core i5处理器，内存大小为8GB ，时钟速度为1600MHz。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内存带宽可以通过以下公式计算：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内存带宽 = 内存大小（以字节为单位） * 2 * 时钟速度 / 8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代入数值可以得到：内存带宽 = 8GB * 2 * 1600MHz / 8 = 25.6GB/s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根据Intel的官方资料，Intel HD Graphics 6000 GPU的最大FLOPS浮点性能为384 GFLOPS，而双核心Intel Core i5处理器的FLOPS性能因为不同的处理单元不同而有所差异，通常在200-400 GFLOPS范围内。因此，根据这些信息，可以估算出</w:t>
      </w:r>
      <w:r>
        <w:rPr>
          <w:rFonts w:hint="eastAsia"/>
          <w:lang w:val="en-US" w:eastAsia="zh-Hans"/>
        </w:rPr>
        <w:t>笔记本</w:t>
      </w:r>
      <w:r>
        <w:rPr>
          <w:rFonts w:hint="default"/>
          <w:lang w:eastAsia="zh-Hans"/>
        </w:rPr>
        <w:t>整体FLOPS性能应该在500-800 GFLOPS左右。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b/>
          <w:bCs/>
          <w:lang w:eastAsia="zh-Hans"/>
        </w:rPr>
      </w:pPr>
      <w:r>
        <w:rPr>
          <w:rFonts w:hint="eastAsia"/>
          <w:b/>
          <w:bCs/>
          <w:lang w:val="en-US" w:eastAsia="zh-Hans"/>
        </w:rPr>
        <w:t>作业三</w:t>
      </w:r>
      <w:r>
        <w:rPr>
          <w:rFonts w:hint="default"/>
          <w:b/>
          <w:bCs/>
          <w:lang w:eastAsia="zh-Hans"/>
        </w:rPr>
        <w:t>：以下是一套10万元人民币的DL服务器配置清单，可供1-2位合伙人共同学习与研发使用：</w:t>
      </w:r>
    </w:p>
    <w:p>
      <w:pPr>
        <w:rPr>
          <w:rFonts w:hint="default"/>
          <w:lang w:eastAsia="zh-Hans"/>
        </w:rPr>
      </w:pPr>
    </w:p>
    <w:tbl>
      <w:tblPr>
        <w:tblStyle w:val="5"/>
        <w:tblW w:w="499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"/>
        <w:gridCol w:w="656"/>
        <w:gridCol w:w="1333"/>
        <w:gridCol w:w="2941"/>
        <w:gridCol w:w="846"/>
        <w:gridCol w:w="612"/>
        <w:gridCol w:w="852"/>
        <w:gridCol w:w="8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1" w:hRule="atLeast"/>
          <w:jc w:val="center"/>
        </w:trPr>
        <w:tc>
          <w:tcPr>
            <w:tcW w:w="250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序号</w:t>
            </w:r>
          </w:p>
        </w:tc>
        <w:tc>
          <w:tcPr>
            <w:tcW w:w="385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硬件</w:t>
            </w:r>
          </w:p>
        </w:tc>
        <w:tc>
          <w:tcPr>
            <w:tcW w:w="782" w:type="pct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型号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1725" w:type="pct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购买链接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</w:p>
        </w:tc>
        <w:tc>
          <w:tcPr>
            <w:tcW w:w="496" w:type="pct"/>
            <w:vAlign w:val="top"/>
          </w:tcPr>
          <w:p>
            <w:pP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  <w:t>单价</w:t>
            </w: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（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  <w:t>元</w:t>
            </w: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）</w:t>
            </w:r>
          </w:p>
          <w:p>
            <w:pP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</w:p>
        </w:tc>
        <w:tc>
          <w:tcPr>
            <w:tcW w:w="359" w:type="pct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  <w:t>数量</w:t>
            </w:r>
          </w:p>
        </w:tc>
        <w:tc>
          <w:tcPr>
            <w:tcW w:w="500" w:type="pct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Hans" w:bidi="ar-SA"/>
              </w:rPr>
              <w:t>价格</w:t>
            </w:r>
          </w:p>
        </w:tc>
        <w:tc>
          <w:tcPr>
            <w:tcW w:w="500" w:type="pct"/>
            <w:vAlign w:val="top"/>
          </w:tcPr>
          <w:p>
            <w:pPr>
              <w:bidi w:val="0"/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Hans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Hans" w:bidi="ar-SA"/>
              </w:rPr>
              <w:t>总价格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1" w:hRule="atLeast"/>
          <w:jc w:val="center"/>
        </w:trPr>
        <w:tc>
          <w:tcPr>
            <w:tcW w:w="250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</w:t>
            </w:r>
          </w:p>
        </w:tc>
        <w:tc>
          <w:tcPr>
            <w:tcW w:w="385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显卡</w:t>
            </w:r>
          </w:p>
        </w:tc>
        <w:tc>
          <w:tcPr>
            <w:tcW w:w="782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NVIDIA GeForce RTX 3080 Ti 12GB GDDR6X</w:t>
            </w:r>
          </w:p>
        </w:tc>
        <w:tc>
          <w:tcPr>
            <w:tcW w:w="1725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【淘宝】https://m.tb.cn/h.UGPom2s?tk=ZBLudOpBzWG CZ3457 「华硕TUF 3080TI猛禽ROG微星魔超龙七彩虹战斧ADOC12G火神影驰星耀」</w:t>
            </w:r>
          </w:p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点击链接直接打开 或者 淘宝搜索直接打开</w:t>
            </w:r>
          </w:p>
        </w:tc>
        <w:tc>
          <w:tcPr>
            <w:tcW w:w="496" w:type="pct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11999</w:t>
            </w:r>
          </w:p>
        </w:tc>
        <w:tc>
          <w:tcPr>
            <w:tcW w:w="359" w:type="pct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3</w:t>
            </w:r>
          </w:p>
        </w:tc>
        <w:tc>
          <w:tcPr>
            <w:tcW w:w="500" w:type="pct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35997</w:t>
            </w:r>
          </w:p>
        </w:tc>
        <w:tc>
          <w:tcPr>
            <w:tcW w:w="500" w:type="pct"/>
            <w:vMerge w:val="restart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</w:p>
          <w:p>
            <w:pPr>
              <w:bidi w:val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eastAsia="zh-Hans" w:bidi="ar-SA"/>
              </w:rPr>
            </w:pPr>
          </w:p>
          <w:p>
            <w:pPr>
              <w:bidi w:val="0"/>
              <w:jc w:val="left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53545</w:t>
            </w:r>
          </w:p>
          <w:p>
            <w:pPr>
              <w:bidi w:val="0"/>
              <w:ind w:firstLine="366" w:firstLineChars="0"/>
              <w:jc w:val="left"/>
              <w:rPr>
                <w:rFonts w:hint="default"/>
                <w:lang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1" w:hRule="atLeast"/>
          <w:jc w:val="center"/>
        </w:trPr>
        <w:tc>
          <w:tcPr>
            <w:tcW w:w="250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2</w:t>
            </w:r>
          </w:p>
        </w:tc>
        <w:tc>
          <w:tcPr>
            <w:tcW w:w="385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C</w:t>
            </w:r>
            <w:r>
              <w:rPr>
                <w:rFonts w:hint="eastAsia"/>
                <w:vertAlign w:val="baseline"/>
                <w:lang w:val="en-US" w:eastAsia="zh-Hans"/>
              </w:rPr>
              <w:t>P</w:t>
            </w:r>
            <w:r>
              <w:rPr>
                <w:rFonts w:hint="default"/>
                <w:vertAlign w:val="baseline"/>
                <w:lang w:eastAsia="zh-Hans"/>
              </w:rPr>
              <w:t>U</w:t>
            </w:r>
          </w:p>
        </w:tc>
        <w:tc>
          <w:tcPr>
            <w:tcW w:w="782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 xml:space="preserve">Intel Core i9-13900KF 酷睿处理器 </w:t>
            </w:r>
          </w:p>
          <w:p>
            <w:pPr>
              <w:rPr>
                <w:rFonts w:hint="default"/>
                <w:vertAlign w:val="baseline"/>
                <w:lang w:eastAsia="zh-Hans"/>
              </w:rPr>
            </w:pPr>
          </w:p>
        </w:tc>
        <w:tc>
          <w:tcPr>
            <w:tcW w:w="1725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【淘宝】https://m.tb.cn/h.UttpjdL?tk=KwNhdOpAD05 CZ3457 「intel/英特尔i9-13900kf盒装处理器 华硕Z760主板cpu套装 电脑CPU」</w:t>
            </w:r>
          </w:p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点击链接直接打开 或者 淘宝搜索直接打开</w:t>
            </w:r>
          </w:p>
        </w:tc>
        <w:tc>
          <w:tcPr>
            <w:tcW w:w="496" w:type="pct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4699</w:t>
            </w:r>
          </w:p>
        </w:tc>
        <w:tc>
          <w:tcPr>
            <w:tcW w:w="359" w:type="pct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1</w:t>
            </w:r>
          </w:p>
        </w:tc>
        <w:tc>
          <w:tcPr>
            <w:tcW w:w="500" w:type="pct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4699</w:t>
            </w:r>
          </w:p>
        </w:tc>
        <w:tc>
          <w:tcPr>
            <w:tcW w:w="500" w:type="pct"/>
            <w:vMerge w:val="continue"/>
            <w:tcBorders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1" w:hRule="atLeast"/>
          <w:jc w:val="center"/>
        </w:trPr>
        <w:tc>
          <w:tcPr>
            <w:tcW w:w="250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3</w:t>
            </w:r>
          </w:p>
        </w:tc>
        <w:tc>
          <w:tcPr>
            <w:tcW w:w="385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散热</w:t>
            </w:r>
          </w:p>
        </w:tc>
        <w:tc>
          <w:tcPr>
            <w:tcW w:w="782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 xml:space="preserve">Noctua NH-D15 CPU散热器 </w:t>
            </w:r>
          </w:p>
          <w:p>
            <w:pPr>
              <w:rPr>
                <w:rFonts w:hint="default"/>
                <w:vertAlign w:val="baseline"/>
                <w:lang w:eastAsia="zh-Hans"/>
              </w:rPr>
            </w:pPr>
          </w:p>
        </w:tc>
        <w:tc>
          <w:tcPr>
            <w:tcW w:w="1725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【淘宝】https://m.tb.cn/h.UttKEjk?tk=SmCodOKZVeF CZ0001 「猫头鹰/Noctua NH-D15S D15 Chromax 黑 6热管双塔CPU散热器超强」</w:t>
            </w:r>
          </w:p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点击链接直接打开 或者 淘宝搜索直接打开</w:t>
            </w:r>
          </w:p>
        </w:tc>
        <w:tc>
          <w:tcPr>
            <w:tcW w:w="496" w:type="pct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669</w:t>
            </w:r>
          </w:p>
        </w:tc>
        <w:tc>
          <w:tcPr>
            <w:tcW w:w="359" w:type="pct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1</w:t>
            </w:r>
          </w:p>
        </w:tc>
        <w:tc>
          <w:tcPr>
            <w:tcW w:w="500" w:type="pct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669</w:t>
            </w:r>
          </w:p>
        </w:tc>
        <w:tc>
          <w:tcPr>
            <w:tcW w:w="500" w:type="pct"/>
            <w:vMerge w:val="continue"/>
            <w:tcBorders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1" w:hRule="atLeast"/>
          <w:jc w:val="center"/>
        </w:trPr>
        <w:tc>
          <w:tcPr>
            <w:tcW w:w="250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4</w:t>
            </w:r>
          </w:p>
        </w:tc>
        <w:tc>
          <w:tcPr>
            <w:tcW w:w="385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主板</w:t>
            </w:r>
          </w:p>
        </w:tc>
        <w:tc>
          <w:tcPr>
            <w:tcW w:w="782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 xml:space="preserve">ASUS TUF GAMING B560-PLUS WIFI 主板 </w:t>
            </w:r>
          </w:p>
        </w:tc>
        <w:tc>
          <w:tcPr>
            <w:tcW w:w="1725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【淘宝】https://m.tb.cn/h.UGPKx2k?tk=jSHJdOKZBND CZ0001 「Asus/华硕 TUF GAMING B560M-PLUS 重炮手电竞主板10400/11400f」</w:t>
            </w:r>
          </w:p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点击链接直接打开 或者 淘宝搜索直接打开</w:t>
            </w:r>
          </w:p>
        </w:tc>
        <w:tc>
          <w:tcPr>
            <w:tcW w:w="496" w:type="pct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649</w:t>
            </w:r>
          </w:p>
        </w:tc>
        <w:tc>
          <w:tcPr>
            <w:tcW w:w="359" w:type="pct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1</w:t>
            </w:r>
          </w:p>
        </w:tc>
        <w:tc>
          <w:tcPr>
            <w:tcW w:w="500" w:type="pct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649</w:t>
            </w:r>
          </w:p>
        </w:tc>
        <w:tc>
          <w:tcPr>
            <w:tcW w:w="500" w:type="pct"/>
            <w:vMerge w:val="continue"/>
            <w:tcBorders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1" w:hRule="atLeast"/>
          <w:jc w:val="center"/>
        </w:trPr>
        <w:tc>
          <w:tcPr>
            <w:tcW w:w="250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5</w:t>
            </w:r>
          </w:p>
        </w:tc>
        <w:tc>
          <w:tcPr>
            <w:tcW w:w="385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内存</w:t>
            </w:r>
          </w:p>
        </w:tc>
        <w:tc>
          <w:tcPr>
            <w:tcW w:w="782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Kingston 骇客神条 DDR4 3200 32GB 内存条</w:t>
            </w:r>
          </w:p>
        </w:tc>
        <w:tc>
          <w:tcPr>
            <w:tcW w:w="1725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【淘宝】https://m.tb.cn/h.UttrVCx?tk=BaqsdOKbzKx CZ3457 「金士顿骇客神条 ddr4 3200 32g 台式机内存条 游戏超频主机内存条」</w:t>
            </w:r>
          </w:p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点击链接直接打开 或者 淘宝搜索直接打开</w:t>
            </w:r>
          </w:p>
        </w:tc>
        <w:tc>
          <w:tcPr>
            <w:tcW w:w="496" w:type="pct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539</w:t>
            </w:r>
          </w:p>
        </w:tc>
        <w:tc>
          <w:tcPr>
            <w:tcW w:w="359" w:type="pct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4</w:t>
            </w:r>
          </w:p>
        </w:tc>
        <w:tc>
          <w:tcPr>
            <w:tcW w:w="500" w:type="pct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2156</w:t>
            </w:r>
          </w:p>
        </w:tc>
        <w:tc>
          <w:tcPr>
            <w:tcW w:w="500" w:type="pct"/>
            <w:vMerge w:val="continue"/>
            <w:tcBorders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1" w:hRule="atLeast"/>
          <w:jc w:val="center"/>
        </w:trPr>
        <w:tc>
          <w:tcPr>
            <w:tcW w:w="250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6</w:t>
            </w:r>
          </w:p>
        </w:tc>
        <w:tc>
          <w:tcPr>
            <w:tcW w:w="385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电源</w:t>
            </w:r>
          </w:p>
        </w:tc>
        <w:tc>
          <w:tcPr>
            <w:tcW w:w="782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海盗船 RM850x 850W 电源</w:t>
            </w:r>
          </w:p>
        </w:tc>
        <w:tc>
          <w:tcPr>
            <w:tcW w:w="1725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【淘宝】https://m.tb.cn/h.Uu85Bl2?tk=0nygdOKYEcP CZ3457 「美商海盗船RM850x机箱电源SHIFT全模块化ATX电源850W/1000W/1200W」</w:t>
            </w:r>
          </w:p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点击链接直接打开 或者 淘宝搜索直接打开</w:t>
            </w:r>
          </w:p>
        </w:tc>
        <w:tc>
          <w:tcPr>
            <w:tcW w:w="496" w:type="pct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1189</w:t>
            </w:r>
          </w:p>
        </w:tc>
        <w:tc>
          <w:tcPr>
            <w:tcW w:w="359" w:type="pct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1</w:t>
            </w:r>
          </w:p>
        </w:tc>
        <w:tc>
          <w:tcPr>
            <w:tcW w:w="500" w:type="pct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1189</w:t>
            </w:r>
          </w:p>
        </w:tc>
        <w:tc>
          <w:tcPr>
            <w:tcW w:w="500" w:type="pct"/>
            <w:vMerge w:val="continue"/>
            <w:tcBorders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1" w:hRule="atLeast"/>
          <w:jc w:val="center"/>
        </w:trPr>
        <w:tc>
          <w:tcPr>
            <w:tcW w:w="250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7</w:t>
            </w:r>
          </w:p>
        </w:tc>
        <w:tc>
          <w:tcPr>
            <w:tcW w:w="385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固态硬盘</w:t>
            </w:r>
          </w:p>
        </w:tc>
        <w:tc>
          <w:tcPr>
            <w:tcW w:w="782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三星970 EVO Plus NVMe M.2 2TB 固态硬盘</w:t>
            </w:r>
          </w:p>
        </w:tc>
        <w:tc>
          <w:tcPr>
            <w:tcW w:w="1725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【淘宝】https://m.tb.cn/h.Utai4zU?tk=OHcKdOKXEjk CZ3457 「三星970 EVO Plus固态硬盘2TB笔记本台式机NVMe M.2 PCIe3.0 SSD」</w:t>
            </w:r>
          </w:p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点击链接直接打开 或者 淘宝搜索直接打开</w:t>
            </w:r>
          </w:p>
        </w:tc>
        <w:tc>
          <w:tcPr>
            <w:tcW w:w="496" w:type="pct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899</w:t>
            </w:r>
          </w:p>
        </w:tc>
        <w:tc>
          <w:tcPr>
            <w:tcW w:w="359" w:type="pct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2</w:t>
            </w:r>
          </w:p>
        </w:tc>
        <w:tc>
          <w:tcPr>
            <w:tcW w:w="500" w:type="pct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1798</w:t>
            </w:r>
          </w:p>
        </w:tc>
        <w:tc>
          <w:tcPr>
            <w:tcW w:w="500" w:type="pct"/>
            <w:vMerge w:val="continue"/>
            <w:tcBorders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1" w:hRule="atLeast"/>
          <w:jc w:val="center"/>
        </w:trPr>
        <w:tc>
          <w:tcPr>
            <w:tcW w:w="250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8</w:t>
            </w:r>
          </w:p>
        </w:tc>
        <w:tc>
          <w:tcPr>
            <w:tcW w:w="385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机械硬盘</w:t>
            </w:r>
          </w:p>
        </w:tc>
        <w:tc>
          <w:tcPr>
            <w:tcW w:w="782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希捷酷鱼系列 4TB 机械硬盘</w:t>
            </w:r>
          </w:p>
        </w:tc>
        <w:tc>
          <w:tcPr>
            <w:tcW w:w="1725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【淘宝】https://m.tb.cn/h.UtaRC6u?tk=y1WxdOKdFjp CZ0001 「Seagate希捷机械硬盘酷狼4t台式机电脑nas服务器3.5官旗舰店4tb」</w:t>
            </w:r>
          </w:p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点击链接直接打开 或者 淘宝搜索直接打开</w:t>
            </w:r>
          </w:p>
        </w:tc>
        <w:tc>
          <w:tcPr>
            <w:tcW w:w="496" w:type="pct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749</w:t>
            </w:r>
          </w:p>
        </w:tc>
        <w:tc>
          <w:tcPr>
            <w:tcW w:w="359" w:type="pct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1</w:t>
            </w:r>
          </w:p>
        </w:tc>
        <w:tc>
          <w:tcPr>
            <w:tcW w:w="500" w:type="pct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749</w:t>
            </w:r>
          </w:p>
        </w:tc>
        <w:tc>
          <w:tcPr>
            <w:tcW w:w="500" w:type="pct"/>
            <w:vMerge w:val="continue"/>
            <w:tcBorders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1" w:hRule="atLeast"/>
          <w:jc w:val="center"/>
        </w:trPr>
        <w:tc>
          <w:tcPr>
            <w:tcW w:w="250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9</w:t>
            </w:r>
          </w:p>
        </w:tc>
        <w:tc>
          <w:tcPr>
            <w:tcW w:w="385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机箱</w:t>
            </w:r>
          </w:p>
        </w:tc>
        <w:tc>
          <w:tcPr>
            <w:tcW w:w="782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乔思伯 V4 中塔式机箱</w:t>
            </w:r>
          </w:p>
        </w:tc>
        <w:tc>
          <w:tcPr>
            <w:tcW w:w="1725" w:type="pct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【淘宝】https://m.tb.cn/h.Uu8SYB8?tk=vZlTdOKdap3 CZ0001 「JONSBO乔思伯V4 mATX机箱 银色全铝mini机箱 支持ATX电源独显」</w:t>
            </w:r>
          </w:p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点击链接直接打开 或者 淘宝搜索直接打开</w:t>
            </w:r>
          </w:p>
        </w:tc>
        <w:tc>
          <w:tcPr>
            <w:tcW w:w="496" w:type="pct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229</w:t>
            </w:r>
          </w:p>
        </w:tc>
        <w:tc>
          <w:tcPr>
            <w:tcW w:w="359" w:type="pct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1</w:t>
            </w:r>
          </w:p>
        </w:tc>
        <w:tc>
          <w:tcPr>
            <w:tcW w:w="500" w:type="pct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eastAsia="zh-Hans" w:bidi="ar-SA"/>
              </w:rPr>
              <w:t>229</w:t>
            </w:r>
          </w:p>
        </w:tc>
        <w:tc>
          <w:tcPr>
            <w:tcW w:w="500" w:type="pct"/>
            <w:vMerge w:val="continue"/>
            <w:tcBorders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eastAsia="zh-Hans" w:bidi="ar-SA"/>
              </w:rPr>
            </w:pPr>
          </w:p>
        </w:tc>
      </w:tr>
    </w:tbl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说明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1、选择NVIDIA GeForce RTX 3080 Ti显卡作为服务器的核心部件，这款显卡拥有12GB GDDR6X显存，可以提供强大的计算能力，适用于深度学习的各种任务，如图像识别、语音识别等。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2、选择Intel Core i9-11900KF酷睿处理器作为服务器的主要计算单元，它拥有8核16线程的架构，时钟频率高，性能强劲，可提供出色的计算能力。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3、选择Noctua NH-D15 CPU散热器作为CPU的散热器，它采用双塔式设计，可提供卓越的散热性能，确保CPU能够保持稳定的温度。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4、选择ASUS TUF GAMING B560-PLUS WIFI主板，它是一款稳定性和性价比都很高的主板，可支持LGA 1200接口的Intel酷睿处理器，同时还带有Wi-Fi功能，方便联网使用。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5、选择Kingston骇客神条DDR4 3200 32GB内存条，这种内存具有高速的时钟频率和低延迟的特点，可以提供充足的内存容量和卓越的性能。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6、选择海盗船RM850x 850W电源，这种电源功率适中，质量可靠，可以为整个系统提供稳定的电源供应。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7</w:t>
      </w:r>
      <w:r>
        <w:rPr>
          <w:rFonts w:hint="default"/>
          <w:lang w:eastAsia="zh-Hans"/>
        </w:rPr>
        <w:t>、选择三星970 EVO Plus NVMe M.2 2TB固态硬盘作为系统盘，这种硬盘拥有极快的读写速度和较大的存储容量，可以快速加载和保存大量的数据。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</w:t>
      </w:r>
      <w:r>
        <w:rPr>
          <w:rFonts w:hint="default"/>
          <w:lang w:eastAsia="zh-Hans"/>
        </w:rPr>
        <w:t>、选择西部数据4TB机械硬盘作为数据盘，这种硬盘可以提供更大的存储容量，方便存储和管理数据。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9</w:t>
      </w:r>
      <w:r>
        <w:rPr>
          <w:rFonts w:hint="default"/>
          <w:lang w:eastAsia="zh-Hans"/>
        </w:rPr>
        <w:t>、选择NZXT H510中塔式机箱，这种机箱设计简洁美观，内部空间较大，方便组装和维护整个系统。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FB0318"/>
    <w:rsid w:val="4CFB0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Office_4.6.1.7451_F1E327BC-269C-435d-A152-05C5408002CA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2023-04-23T15:18:00Z</dcterms:created>
  <dc:creator>palekiller</dc:creator>
  <cp:lastModifiedBy>palekiller</cp:lastModifiedBy>
  <dcterms:modified xsi:type="dcterms:W3CDTF">2023-04-23T16:31:04Z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2052-4.6.1.7451</vt:lpwstr>
  </property>
  <property fmtid="{D5CDD505-2E9C-101B-9397-08002B2CF9AE}" pid="3" name="ICV">
    <vt:lpwstr>A19CAFF033A89198E2DB4464EA3F4209</vt:lpwstr>
  </property>
</Properties>
</file>